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562"/>
      </w:tblGrid>
      <w:tr w:rsidR="003804F0" w:rsidRPr="00070CB4" w14:paraId="247BBC40" w14:textId="77777777" w:rsidTr="00AD735B">
        <w:trPr>
          <w:trHeight w:val="268"/>
        </w:trPr>
        <w:tc>
          <w:tcPr>
            <w:tcW w:w="1548" w:type="dxa"/>
            <w:shd w:val="clear" w:color="auto" w:fill="auto"/>
          </w:tcPr>
          <w:p w14:paraId="3DB2956C" w14:textId="3F07DEC9" w:rsidR="00E22F6E" w:rsidRDefault="00E22F6E" w:rsidP="002C76A6">
            <w:pPr>
              <w:rPr>
                <w:rFonts w:ascii="Garamond" w:hAnsi="Garamond"/>
              </w:rPr>
            </w:pPr>
          </w:p>
          <w:p w14:paraId="7B308944" w14:textId="57596838" w:rsidR="003804F0" w:rsidRPr="00070CB4" w:rsidRDefault="00E56713" w:rsidP="002C76A6">
            <w:pPr>
              <w:rPr>
                <w:rFonts w:ascii="Garamond" w:hAnsi="Garamond"/>
                <w:b/>
                <w:sz w:val="20"/>
                <w:szCs w:val="20"/>
              </w:rPr>
            </w:pPr>
            <w:r w:rsidRPr="00070CB4">
              <w:rPr>
                <w:rFonts w:ascii="Garamond" w:hAnsi="Garamond"/>
              </w:rPr>
              <w:br w:type="page"/>
            </w:r>
          </w:p>
        </w:tc>
        <w:tc>
          <w:tcPr>
            <w:tcW w:w="9432" w:type="dxa"/>
            <w:gridSpan w:val="2"/>
            <w:shd w:val="clear" w:color="auto" w:fill="auto"/>
          </w:tcPr>
          <w:p w14:paraId="100EFB27" w14:textId="77777777" w:rsidR="003804F0" w:rsidRPr="00070CB4" w:rsidRDefault="003804F0" w:rsidP="008B049C">
            <w:pPr>
              <w:ind w:left="-90"/>
              <w:rPr>
                <w:rFonts w:ascii="Garamond" w:hAnsi="Garamond" w:cs="Arial"/>
                <w:b/>
                <w:sz w:val="20"/>
                <w:szCs w:val="20"/>
              </w:rPr>
            </w:pPr>
          </w:p>
          <w:p w14:paraId="06651D9C" w14:textId="6B08BEBE" w:rsidR="003804F0" w:rsidRPr="00070CB4" w:rsidRDefault="008169C2" w:rsidP="001E4C36">
            <w:pPr>
              <w:ind w:left="-90"/>
              <w:rPr>
                <w:rFonts w:ascii="Garamond" w:hAnsi="Garamond" w:cs="Arial"/>
                <w:b/>
                <w:szCs w:val="24"/>
              </w:rPr>
            </w:pPr>
            <w:r w:rsidRPr="00070CB4">
              <w:rPr>
                <w:rFonts w:ascii="Garamond" w:hAnsi="Garamond" w:cs="Arial"/>
                <w:b/>
                <w:szCs w:val="24"/>
              </w:rPr>
              <w:t>RF</w:t>
            </w:r>
            <w:r w:rsidR="00FE2FF3" w:rsidRPr="00070CB4">
              <w:rPr>
                <w:rFonts w:ascii="Garamond" w:hAnsi="Garamond" w:cs="Arial"/>
                <w:b/>
                <w:szCs w:val="24"/>
              </w:rPr>
              <w:t>P</w:t>
            </w:r>
            <w:r w:rsidRPr="00070CB4">
              <w:rPr>
                <w:rFonts w:ascii="Garamond" w:hAnsi="Garamond" w:cs="Arial"/>
                <w:b/>
                <w:szCs w:val="24"/>
              </w:rPr>
              <w:t>-</w:t>
            </w:r>
            <w:bookmarkStart w:id="0" w:name="_Hlk513441801"/>
            <w:r w:rsidR="00224421" w:rsidRPr="00070CB4">
              <w:rPr>
                <w:rFonts w:ascii="Garamond" w:hAnsi="Garamond" w:cs="Arial"/>
                <w:b/>
                <w:szCs w:val="24"/>
              </w:rPr>
              <w:t>21-</w:t>
            </w:r>
            <w:r w:rsidR="00B477DB" w:rsidRPr="00070CB4">
              <w:rPr>
                <w:rFonts w:ascii="Garamond" w:hAnsi="Garamond" w:cs="Arial"/>
                <w:b/>
                <w:szCs w:val="24"/>
              </w:rPr>
              <w:t>873</w:t>
            </w:r>
            <w:r w:rsidR="001E4C36" w:rsidRPr="00070CB4">
              <w:rPr>
                <w:rFonts w:ascii="Garamond" w:hAnsi="Garamond" w:cs="Arial"/>
                <w:b/>
                <w:szCs w:val="24"/>
              </w:rPr>
              <w:t xml:space="preserve"> </w:t>
            </w:r>
            <w:r w:rsidR="00776B4F" w:rsidRPr="00070CB4">
              <w:rPr>
                <w:rFonts w:ascii="Garamond" w:hAnsi="Garamond" w:cs="Arial"/>
                <w:b/>
                <w:szCs w:val="24"/>
              </w:rPr>
              <w:t>–</w:t>
            </w:r>
            <w:r w:rsidR="000B5C64" w:rsidRPr="00070CB4">
              <w:rPr>
                <w:rFonts w:ascii="Garamond" w:hAnsi="Garamond" w:cs="Arial"/>
                <w:b/>
                <w:szCs w:val="24"/>
              </w:rPr>
              <w:t xml:space="preserve"> </w:t>
            </w:r>
            <w:r w:rsidR="00726716" w:rsidRPr="00070CB4">
              <w:rPr>
                <w:rFonts w:ascii="Garamond" w:hAnsi="Garamond" w:cs="Arial"/>
                <w:b/>
                <w:szCs w:val="24"/>
              </w:rPr>
              <w:t>License Plates and Registrations</w:t>
            </w:r>
            <w:r w:rsidR="002802C7" w:rsidRPr="00070CB4">
              <w:rPr>
                <w:rFonts w:ascii="Garamond" w:hAnsi="Garamond" w:cs="Arial"/>
                <w:b/>
                <w:szCs w:val="24"/>
              </w:rPr>
              <w:t xml:space="preserve"> </w:t>
            </w:r>
            <w:bookmarkEnd w:id="0"/>
            <w:r w:rsidR="00AA0BF2" w:rsidRPr="00070CB4">
              <w:rPr>
                <w:rFonts w:ascii="Garamond" w:hAnsi="Garamond" w:cs="Arial"/>
                <w:b/>
                <w:szCs w:val="24"/>
              </w:rPr>
              <w:t>–</w:t>
            </w:r>
            <w:r w:rsidR="00AD7EC6" w:rsidRPr="00070CB4">
              <w:rPr>
                <w:rFonts w:ascii="Garamond" w:hAnsi="Garamond" w:cs="Arial"/>
                <w:b/>
                <w:szCs w:val="24"/>
              </w:rPr>
              <w:t xml:space="preserve"> </w:t>
            </w:r>
            <w:r w:rsidR="008F14C0" w:rsidRPr="00070CB4">
              <w:rPr>
                <w:rFonts w:ascii="Garamond" w:hAnsi="Garamond" w:cs="Arial"/>
                <w:b/>
                <w:szCs w:val="24"/>
              </w:rPr>
              <w:t>Attachment</w:t>
            </w:r>
            <w:r w:rsidR="00581D47" w:rsidRPr="00070CB4">
              <w:rPr>
                <w:rFonts w:ascii="Garamond" w:hAnsi="Garamond" w:cs="Arial"/>
                <w:b/>
                <w:szCs w:val="24"/>
              </w:rPr>
              <w:t xml:space="preserve"> F </w:t>
            </w:r>
            <w:r w:rsidR="00531F86" w:rsidRPr="00070CB4">
              <w:rPr>
                <w:rFonts w:ascii="Garamond" w:hAnsi="Garamond" w:cs="Arial"/>
                <w:b/>
                <w:szCs w:val="24"/>
              </w:rPr>
              <w:t>–</w:t>
            </w:r>
            <w:r w:rsidR="00581D47" w:rsidRPr="00070CB4">
              <w:rPr>
                <w:rFonts w:ascii="Garamond" w:hAnsi="Garamond" w:cs="Arial"/>
                <w:b/>
                <w:szCs w:val="24"/>
              </w:rPr>
              <w:t xml:space="preserve"> </w:t>
            </w:r>
            <w:r w:rsidR="00594B09" w:rsidRPr="00070CB4">
              <w:rPr>
                <w:rFonts w:ascii="Garamond" w:hAnsi="Garamond" w:cs="Arial"/>
                <w:b/>
                <w:szCs w:val="24"/>
              </w:rPr>
              <w:t>Technical</w:t>
            </w:r>
            <w:r w:rsidR="003804F0" w:rsidRPr="00070CB4">
              <w:rPr>
                <w:rFonts w:ascii="Garamond" w:hAnsi="Garamond" w:cs="Arial"/>
                <w:b/>
                <w:szCs w:val="24"/>
              </w:rPr>
              <w:t xml:space="preserve"> Proposal</w:t>
            </w:r>
          </w:p>
          <w:p w14:paraId="29C5CDFA" w14:textId="4B513B84" w:rsidR="00B477DB" w:rsidRPr="00070CB4" w:rsidRDefault="00B477DB" w:rsidP="001E4C36">
            <w:pPr>
              <w:ind w:left="-90"/>
              <w:rPr>
                <w:rFonts w:ascii="Garamond" w:hAnsi="Garamond" w:cs="Arial"/>
                <w:b/>
                <w:sz w:val="20"/>
                <w:szCs w:val="20"/>
              </w:rPr>
            </w:pPr>
          </w:p>
        </w:tc>
      </w:tr>
      <w:tr w:rsidR="003804F0" w:rsidRPr="00070CB4" w14:paraId="16131F9C" w14:textId="77777777" w:rsidTr="00AD735B">
        <w:trPr>
          <w:trHeight w:val="268"/>
        </w:trPr>
        <w:tc>
          <w:tcPr>
            <w:tcW w:w="5418" w:type="dxa"/>
            <w:gridSpan w:val="2"/>
            <w:tcBorders>
              <w:right w:val="single" w:sz="4" w:space="0" w:color="auto"/>
            </w:tcBorders>
            <w:shd w:val="clear" w:color="auto" w:fill="auto"/>
            <w:vAlign w:val="center"/>
          </w:tcPr>
          <w:p w14:paraId="39F1A137" w14:textId="77777777" w:rsidR="003804F0" w:rsidRPr="00070CB4" w:rsidRDefault="003804F0" w:rsidP="008741ED">
            <w:pPr>
              <w:jc w:val="right"/>
              <w:rPr>
                <w:rFonts w:ascii="Garamond" w:hAnsi="Garamond" w:cs="Arial"/>
                <w:b/>
                <w:sz w:val="20"/>
                <w:szCs w:val="20"/>
              </w:rPr>
            </w:pPr>
            <w:r w:rsidRPr="00070CB4">
              <w:rPr>
                <w:rFonts w:ascii="Garamond" w:hAnsi="Garamond" w:cs="Arial"/>
                <w:b/>
                <w:sz w:val="20"/>
                <w:szCs w:val="20"/>
              </w:rPr>
              <w:t>Respondent:</w:t>
            </w:r>
          </w:p>
        </w:tc>
        <w:tc>
          <w:tcPr>
            <w:tcW w:w="5562" w:type="dxa"/>
            <w:tcBorders>
              <w:top w:val="single" w:sz="4" w:space="0" w:color="auto"/>
              <w:left w:val="single" w:sz="4" w:space="0" w:color="auto"/>
              <w:bottom w:val="single" w:sz="4" w:space="0" w:color="auto"/>
              <w:right w:val="single" w:sz="4" w:space="0" w:color="auto"/>
            </w:tcBorders>
            <w:shd w:val="clear" w:color="auto" w:fill="FFFF99"/>
            <w:vAlign w:val="center"/>
          </w:tcPr>
          <w:p w14:paraId="05C29D24" w14:textId="4909C73C" w:rsidR="003804F0" w:rsidRPr="00070CB4" w:rsidRDefault="00B1070C" w:rsidP="008B049C">
            <w:pPr>
              <w:jc w:val="center"/>
              <w:rPr>
                <w:rFonts w:ascii="Garamond" w:hAnsi="Garamond" w:cs="Arial"/>
                <w:sz w:val="20"/>
                <w:szCs w:val="20"/>
              </w:rPr>
            </w:pPr>
            <w:r>
              <w:rPr>
                <w:rFonts w:ascii="Garamond" w:hAnsi="Garamond" w:cs="Arial"/>
                <w:sz w:val="20"/>
                <w:szCs w:val="20"/>
              </w:rPr>
              <w:t>Irwin Hodson Group</w:t>
            </w:r>
            <w:r w:rsidR="003157DA">
              <w:rPr>
                <w:rFonts w:ascii="Garamond" w:hAnsi="Garamond" w:cs="Arial"/>
                <w:sz w:val="20"/>
                <w:szCs w:val="20"/>
              </w:rPr>
              <w:t xml:space="preserve"> Indiana</w:t>
            </w:r>
          </w:p>
        </w:tc>
      </w:tr>
    </w:tbl>
    <w:tbl>
      <w:tblPr>
        <w:tblW w:w="1095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4A0" w:firstRow="1" w:lastRow="0" w:firstColumn="1" w:lastColumn="0" w:noHBand="0" w:noVBand="1"/>
      </w:tblPr>
      <w:tblGrid>
        <w:gridCol w:w="1604"/>
        <w:gridCol w:w="9353"/>
      </w:tblGrid>
      <w:tr w:rsidR="00D14CE7" w:rsidRPr="00070CB4" w14:paraId="5D59F6D3" w14:textId="77777777" w:rsidTr="398C6338">
        <w:trPr>
          <w:trHeight w:val="611"/>
        </w:trPr>
        <w:tc>
          <w:tcPr>
            <w:tcW w:w="10327" w:type="dxa"/>
            <w:gridSpan w:val="2"/>
            <w:shd w:val="clear" w:color="auto" w:fill="auto"/>
            <w:noWrap/>
          </w:tcPr>
          <w:p w14:paraId="0A2C3781" w14:textId="6C9D975A" w:rsidR="00D14CE7" w:rsidRPr="00070CB4" w:rsidRDefault="00D14CE7" w:rsidP="001E4C36">
            <w:pPr>
              <w:rPr>
                <w:rFonts w:ascii="Garamond" w:eastAsia="Times New Roman" w:hAnsi="Garamond" w:cs="Arial"/>
                <w:b/>
                <w:color w:val="000000"/>
                <w:sz w:val="20"/>
                <w:szCs w:val="20"/>
              </w:rPr>
            </w:pPr>
            <w:r w:rsidRPr="00070CB4">
              <w:rPr>
                <w:rFonts w:ascii="Garamond" w:eastAsia="Times New Roman" w:hAnsi="Garamond" w:cs="Arial"/>
                <w:b/>
                <w:color w:val="000000"/>
                <w:sz w:val="20"/>
                <w:szCs w:val="20"/>
              </w:rPr>
              <w:t xml:space="preserve">Instructions: </w:t>
            </w:r>
            <w:r w:rsidRPr="00070CB4">
              <w:rPr>
                <w:rFonts w:ascii="Garamond" w:eastAsia="Times New Roman" w:hAnsi="Garamond" w:cs="Arial"/>
                <w:color w:val="000000"/>
                <w:sz w:val="20"/>
                <w:szCs w:val="20"/>
              </w:rPr>
              <w:t>Respondent</w:t>
            </w:r>
            <w:r w:rsidR="00D47BC1" w:rsidRPr="00070CB4">
              <w:rPr>
                <w:rFonts w:ascii="Garamond" w:eastAsia="Times New Roman" w:hAnsi="Garamond" w:cs="Arial"/>
                <w:color w:val="000000"/>
                <w:sz w:val="20"/>
                <w:szCs w:val="20"/>
              </w:rPr>
              <w:t>(</w:t>
            </w:r>
            <w:r w:rsidRPr="00070CB4">
              <w:rPr>
                <w:rFonts w:ascii="Garamond" w:eastAsia="Times New Roman" w:hAnsi="Garamond" w:cs="Arial"/>
                <w:color w:val="000000"/>
                <w:sz w:val="20"/>
                <w:szCs w:val="20"/>
              </w:rPr>
              <w:t>s</w:t>
            </w:r>
            <w:r w:rsidR="00D47BC1" w:rsidRPr="00070CB4">
              <w:rPr>
                <w:rFonts w:ascii="Garamond" w:eastAsia="Times New Roman" w:hAnsi="Garamond" w:cs="Arial"/>
                <w:color w:val="000000"/>
                <w:sz w:val="20"/>
                <w:szCs w:val="20"/>
              </w:rPr>
              <w:t>)</w:t>
            </w:r>
            <w:r w:rsidRPr="00070CB4">
              <w:rPr>
                <w:rFonts w:ascii="Garamond" w:eastAsia="Times New Roman" w:hAnsi="Garamond" w:cs="Arial"/>
                <w:color w:val="000000"/>
                <w:sz w:val="20"/>
                <w:szCs w:val="20"/>
              </w:rPr>
              <w:t xml:space="preserve"> shall provide a written response </w:t>
            </w:r>
            <w:r w:rsidR="001E4C36" w:rsidRPr="00070CB4">
              <w:rPr>
                <w:rFonts w:ascii="Garamond" w:eastAsia="Times New Roman" w:hAnsi="Garamond" w:cs="Arial"/>
                <w:color w:val="000000"/>
                <w:sz w:val="20"/>
                <w:szCs w:val="20"/>
              </w:rPr>
              <w:t xml:space="preserve">in the yellow text box below </w:t>
            </w:r>
            <w:r w:rsidRPr="00070CB4">
              <w:rPr>
                <w:rFonts w:ascii="Garamond" w:eastAsia="Times New Roman" w:hAnsi="Garamond" w:cs="Arial"/>
                <w:color w:val="000000"/>
                <w:sz w:val="20"/>
                <w:szCs w:val="20"/>
              </w:rPr>
              <w:t>to each</w:t>
            </w:r>
            <w:r w:rsidR="001E4C36" w:rsidRPr="00070CB4">
              <w:rPr>
                <w:rFonts w:ascii="Garamond" w:eastAsia="Times New Roman" w:hAnsi="Garamond" w:cs="Arial"/>
                <w:color w:val="000000"/>
                <w:sz w:val="20"/>
                <w:szCs w:val="20"/>
              </w:rPr>
              <w:t xml:space="preserve"> of the questions </w:t>
            </w:r>
            <w:r w:rsidR="00B74658" w:rsidRPr="00070CB4">
              <w:rPr>
                <w:rFonts w:ascii="Garamond" w:eastAsia="Times New Roman" w:hAnsi="Garamond" w:cs="Arial"/>
                <w:color w:val="000000"/>
                <w:sz w:val="20"/>
                <w:szCs w:val="20"/>
              </w:rPr>
              <w:t>listed and</w:t>
            </w:r>
            <w:r w:rsidR="001E4C36" w:rsidRPr="00070CB4">
              <w:rPr>
                <w:rFonts w:ascii="Garamond" w:eastAsia="Times New Roman" w:hAnsi="Garamond" w:cs="Arial"/>
                <w:color w:val="000000"/>
                <w:sz w:val="20"/>
                <w:szCs w:val="20"/>
              </w:rPr>
              <w:t xml:space="preserve"> indicate any attachments that have been included</w:t>
            </w:r>
            <w:r w:rsidR="000D39D4" w:rsidRPr="00070CB4">
              <w:rPr>
                <w:rFonts w:ascii="Garamond" w:eastAsia="Times New Roman" w:hAnsi="Garamond" w:cs="Arial"/>
                <w:color w:val="000000"/>
                <w:sz w:val="20"/>
                <w:szCs w:val="20"/>
              </w:rPr>
              <w:t xml:space="preserve">. Note that the yellow text box will expand as text is entered. </w:t>
            </w:r>
          </w:p>
        </w:tc>
      </w:tr>
      <w:tr w:rsidR="001E4C36" w:rsidRPr="00070CB4" w14:paraId="50D9B0AF" w14:textId="77777777" w:rsidTr="398C6338">
        <w:trPr>
          <w:trHeight w:val="22"/>
        </w:trPr>
        <w:tc>
          <w:tcPr>
            <w:tcW w:w="10327" w:type="dxa"/>
            <w:gridSpan w:val="2"/>
            <w:shd w:val="clear" w:color="auto" w:fill="auto"/>
            <w:noWrap/>
          </w:tcPr>
          <w:p w14:paraId="680632DA" w14:textId="209B4550" w:rsidR="001E4C36" w:rsidRPr="00070CB4" w:rsidRDefault="00726716" w:rsidP="00CB43AD">
            <w:pPr>
              <w:spacing w:line="240" w:lineRule="auto"/>
              <w:rPr>
                <w:rFonts w:ascii="Garamond" w:eastAsia="Times New Roman" w:hAnsi="Garamond" w:cs="Arial"/>
                <w:b/>
                <w:color w:val="000000"/>
                <w:sz w:val="20"/>
                <w:szCs w:val="20"/>
              </w:rPr>
            </w:pPr>
            <w:r w:rsidRPr="00070CB4">
              <w:rPr>
                <w:rFonts w:ascii="Garamond" w:eastAsia="Times New Roman" w:hAnsi="Garamond" w:cs="Arial"/>
                <w:b/>
                <w:color w:val="000000"/>
                <w:sz w:val="20"/>
                <w:szCs w:val="20"/>
              </w:rPr>
              <w:t>2.4.1 Implementation</w:t>
            </w:r>
          </w:p>
        </w:tc>
      </w:tr>
      <w:tr w:rsidR="001703D8" w:rsidRPr="00070CB4" w14:paraId="74DFD5E7" w14:textId="77777777" w:rsidTr="398C6338">
        <w:trPr>
          <w:trHeight w:val="22"/>
        </w:trPr>
        <w:tc>
          <w:tcPr>
            <w:tcW w:w="1512" w:type="dxa"/>
            <w:shd w:val="clear" w:color="auto" w:fill="auto"/>
            <w:noWrap/>
            <w:hideMark/>
          </w:tcPr>
          <w:p w14:paraId="76B0599E" w14:textId="135B93D4" w:rsidR="005C7103" w:rsidRPr="00070CB4" w:rsidRDefault="001E4C36" w:rsidP="00CB43AD">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2.4.1.1</w:t>
            </w:r>
          </w:p>
        </w:tc>
        <w:tc>
          <w:tcPr>
            <w:tcW w:w="8815" w:type="dxa"/>
            <w:shd w:val="clear" w:color="auto" w:fill="auto"/>
            <w:noWrap/>
            <w:hideMark/>
          </w:tcPr>
          <w:p w14:paraId="310DAE2E" w14:textId="3B8C3D77" w:rsidR="00AA0BF2" w:rsidRPr="00070CB4" w:rsidRDefault="00726716" w:rsidP="00CB43AD">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Provide an example of a recent success where Respondent serviced an account similar to the Indiana BMV. Examples should include any real-time web-service, delivery, training, and all end-to-end processes the Respondent may have. Label all attachments as “</w:t>
            </w:r>
            <w:r w:rsidRPr="00070CB4">
              <w:rPr>
                <w:rFonts w:ascii="Garamond" w:eastAsia="Times New Roman" w:hAnsi="Garamond" w:cs="Arial"/>
                <w:b/>
                <w:bCs/>
                <w:color w:val="000000"/>
                <w:sz w:val="20"/>
                <w:szCs w:val="20"/>
              </w:rPr>
              <w:t>Implementation1</w:t>
            </w:r>
            <w:r w:rsidRPr="00070CB4">
              <w:rPr>
                <w:rFonts w:ascii="Garamond" w:eastAsia="Times New Roman" w:hAnsi="Garamond" w:cs="Arial"/>
                <w:color w:val="000000"/>
                <w:sz w:val="20"/>
                <w:szCs w:val="20"/>
              </w:rPr>
              <w:t>.”</w:t>
            </w:r>
          </w:p>
        </w:tc>
      </w:tr>
      <w:tr w:rsidR="001703D8" w:rsidRPr="00070CB4" w14:paraId="78EB7B5F" w14:textId="77777777" w:rsidTr="398C6338">
        <w:trPr>
          <w:trHeight w:val="251"/>
        </w:trPr>
        <w:tc>
          <w:tcPr>
            <w:tcW w:w="10327" w:type="dxa"/>
            <w:gridSpan w:val="2"/>
            <w:shd w:val="clear" w:color="auto" w:fill="FFFF99"/>
            <w:noWrap/>
            <w:hideMark/>
          </w:tcPr>
          <w:p w14:paraId="7372CC05" w14:textId="459796A4" w:rsidR="00EB38EC" w:rsidRPr="00935D02" w:rsidRDefault="00634B93" w:rsidP="00355583">
            <w:pPr>
              <w:jc w:val="both"/>
              <w:rPr>
                <w:rFonts w:ascii="Calibri" w:eastAsia="Times New Roman" w:hAnsi="Calibri" w:cstheme="minorHAnsi"/>
                <w:szCs w:val="24"/>
              </w:rPr>
            </w:pPr>
            <w:r w:rsidRPr="00935D02">
              <w:rPr>
                <w:rFonts w:ascii="Calibri" w:eastAsia="Times New Roman" w:hAnsi="Calibri" w:cstheme="minorHAnsi"/>
                <w:szCs w:val="24"/>
              </w:rPr>
              <w:t xml:space="preserve">To give a complete picture of </w:t>
            </w:r>
            <w:r w:rsidR="005D34C9">
              <w:rPr>
                <w:rFonts w:ascii="Calibri" w:eastAsia="Times New Roman" w:hAnsi="Calibri" w:cstheme="minorHAnsi"/>
                <w:szCs w:val="24"/>
              </w:rPr>
              <w:t>the</w:t>
            </w:r>
            <w:r w:rsidR="00EA57C8">
              <w:rPr>
                <w:rFonts w:ascii="Calibri" w:eastAsia="Times New Roman" w:hAnsi="Calibri" w:cstheme="minorHAnsi"/>
                <w:szCs w:val="24"/>
              </w:rPr>
              <w:t xml:space="preserve"> </w:t>
            </w:r>
            <w:r w:rsidR="007371FC">
              <w:rPr>
                <w:rFonts w:ascii="Calibri" w:eastAsia="Times New Roman" w:hAnsi="Calibri" w:cstheme="minorHAnsi"/>
                <w:szCs w:val="24"/>
              </w:rPr>
              <w:t xml:space="preserve">total integrated </w:t>
            </w:r>
            <w:r w:rsidRPr="00935D02">
              <w:rPr>
                <w:rFonts w:ascii="Calibri" w:eastAsia="Times New Roman" w:hAnsi="Calibri" w:cstheme="minorHAnsi"/>
                <w:szCs w:val="24"/>
              </w:rPr>
              <w:t>capabilities</w:t>
            </w:r>
            <w:r w:rsidR="00D35B16">
              <w:rPr>
                <w:rFonts w:ascii="Calibri" w:eastAsia="Times New Roman" w:hAnsi="Calibri" w:cstheme="minorHAnsi"/>
                <w:szCs w:val="24"/>
              </w:rPr>
              <w:t xml:space="preserve"> as referenced in this RFP </w:t>
            </w:r>
            <w:r w:rsidR="00F931E8">
              <w:rPr>
                <w:rFonts w:ascii="Calibri" w:eastAsia="Times New Roman" w:hAnsi="Calibri" w:cstheme="minorHAnsi"/>
                <w:szCs w:val="24"/>
              </w:rPr>
              <w:t>R</w:t>
            </w:r>
            <w:r w:rsidR="00D35B16">
              <w:rPr>
                <w:rFonts w:ascii="Calibri" w:eastAsia="Times New Roman" w:hAnsi="Calibri" w:cstheme="minorHAnsi"/>
                <w:szCs w:val="24"/>
              </w:rPr>
              <w:t>esponse</w:t>
            </w:r>
            <w:r w:rsidRPr="00935D02">
              <w:rPr>
                <w:rFonts w:ascii="Calibri" w:eastAsia="Times New Roman" w:hAnsi="Calibri" w:cstheme="minorHAnsi"/>
                <w:szCs w:val="24"/>
              </w:rPr>
              <w:t>, b</w:t>
            </w:r>
            <w:r w:rsidR="0073256E" w:rsidRPr="00935D02">
              <w:rPr>
                <w:rFonts w:ascii="Calibri" w:eastAsia="Times New Roman" w:hAnsi="Calibri" w:cstheme="minorHAnsi"/>
                <w:szCs w:val="24"/>
              </w:rPr>
              <w:t>oth</w:t>
            </w:r>
            <w:r w:rsidRPr="00935D02">
              <w:rPr>
                <w:rFonts w:ascii="Calibri" w:eastAsia="Times New Roman" w:hAnsi="Calibri" w:cstheme="minorHAnsi"/>
                <w:szCs w:val="24"/>
              </w:rPr>
              <w:t xml:space="preserve"> IHG </w:t>
            </w:r>
            <w:r w:rsidR="0073256E" w:rsidRPr="00935D02">
              <w:rPr>
                <w:rFonts w:ascii="Calibri" w:eastAsia="Times New Roman" w:hAnsi="Calibri" w:cstheme="minorHAnsi"/>
                <w:szCs w:val="24"/>
              </w:rPr>
              <w:t>a</w:t>
            </w:r>
            <w:r w:rsidRPr="00935D02">
              <w:rPr>
                <w:rFonts w:ascii="Calibri" w:eastAsia="Times New Roman" w:hAnsi="Calibri" w:cstheme="minorHAnsi"/>
                <w:szCs w:val="24"/>
              </w:rPr>
              <w:t>nd BIS have supplied examples of</w:t>
            </w:r>
            <w:r w:rsidR="00224D99" w:rsidRPr="00935D02">
              <w:rPr>
                <w:rFonts w:ascii="Calibri" w:eastAsia="Times New Roman" w:hAnsi="Calibri" w:cstheme="minorHAnsi"/>
                <w:szCs w:val="24"/>
              </w:rPr>
              <w:t xml:space="preserve"> </w:t>
            </w:r>
            <w:r w:rsidR="007E4660" w:rsidRPr="00935D02">
              <w:rPr>
                <w:rFonts w:ascii="Calibri" w:eastAsia="Times New Roman" w:hAnsi="Calibri" w:cstheme="minorHAnsi"/>
                <w:szCs w:val="24"/>
              </w:rPr>
              <w:t>successes where</w:t>
            </w:r>
            <w:r w:rsidR="00876593" w:rsidRPr="00935D02">
              <w:rPr>
                <w:rFonts w:ascii="Calibri" w:eastAsia="Times New Roman" w:hAnsi="Calibri" w:cstheme="minorHAnsi"/>
                <w:szCs w:val="24"/>
              </w:rPr>
              <w:t xml:space="preserve"> each has serv</w:t>
            </w:r>
            <w:r w:rsidR="00741724" w:rsidRPr="00935D02">
              <w:rPr>
                <w:rFonts w:ascii="Calibri" w:eastAsia="Times New Roman" w:hAnsi="Calibri" w:cstheme="minorHAnsi"/>
                <w:szCs w:val="24"/>
              </w:rPr>
              <w:t>iced</w:t>
            </w:r>
            <w:r w:rsidR="00876593" w:rsidRPr="00935D02">
              <w:rPr>
                <w:rFonts w:ascii="Calibri" w:eastAsia="Times New Roman" w:hAnsi="Calibri" w:cstheme="minorHAnsi"/>
                <w:szCs w:val="24"/>
              </w:rPr>
              <w:t xml:space="preserve"> an account</w:t>
            </w:r>
            <w:r w:rsidR="008B234A" w:rsidRPr="00935D02">
              <w:rPr>
                <w:rFonts w:ascii="Calibri" w:eastAsia="Times New Roman" w:hAnsi="Calibri" w:cstheme="minorHAnsi"/>
                <w:szCs w:val="24"/>
              </w:rPr>
              <w:t xml:space="preserve"> similar to </w:t>
            </w:r>
            <w:r w:rsidR="007A1D25" w:rsidRPr="00935D02">
              <w:rPr>
                <w:rFonts w:ascii="Calibri" w:eastAsia="Times New Roman" w:hAnsi="Calibri" w:cstheme="minorHAnsi"/>
                <w:szCs w:val="24"/>
              </w:rPr>
              <w:t xml:space="preserve">the </w:t>
            </w:r>
            <w:r w:rsidR="0073256E" w:rsidRPr="00935D02">
              <w:rPr>
                <w:rFonts w:ascii="Calibri" w:eastAsia="Times New Roman" w:hAnsi="Calibri" w:cstheme="minorHAnsi"/>
                <w:szCs w:val="24"/>
              </w:rPr>
              <w:t>Indian</w:t>
            </w:r>
            <w:r w:rsidR="007A1D25" w:rsidRPr="00935D02">
              <w:rPr>
                <w:rFonts w:ascii="Calibri" w:eastAsia="Times New Roman" w:hAnsi="Calibri" w:cstheme="minorHAnsi"/>
                <w:szCs w:val="24"/>
              </w:rPr>
              <w:t>a BMV</w:t>
            </w:r>
            <w:r w:rsidR="008B234A" w:rsidRPr="00935D02">
              <w:rPr>
                <w:rFonts w:ascii="Calibri" w:eastAsia="Times New Roman" w:hAnsi="Calibri" w:cstheme="minorHAnsi"/>
                <w:szCs w:val="24"/>
              </w:rPr>
              <w:t>.</w:t>
            </w:r>
          </w:p>
          <w:p w14:paraId="13B7B8A7" w14:textId="77777777" w:rsidR="00EB38EC" w:rsidRPr="00935D02" w:rsidRDefault="00EB38EC" w:rsidP="00355583">
            <w:pPr>
              <w:jc w:val="both"/>
              <w:rPr>
                <w:rFonts w:ascii="Calibri" w:eastAsia="Times New Roman" w:hAnsi="Calibri" w:cstheme="minorHAnsi"/>
                <w:szCs w:val="24"/>
              </w:rPr>
            </w:pPr>
          </w:p>
          <w:p w14:paraId="3DC5CFC7" w14:textId="6295A593" w:rsidR="00D80B80" w:rsidRPr="00935D02" w:rsidRDefault="008B234A" w:rsidP="00355583">
            <w:pPr>
              <w:jc w:val="both"/>
              <w:rPr>
                <w:rFonts w:ascii="Calibri" w:eastAsia="Times New Roman" w:hAnsi="Calibri" w:cstheme="minorHAnsi"/>
                <w:szCs w:val="24"/>
              </w:rPr>
            </w:pPr>
            <w:r w:rsidRPr="00935D02">
              <w:rPr>
                <w:rFonts w:ascii="Calibri" w:eastAsia="Times New Roman" w:hAnsi="Calibri" w:cstheme="minorHAnsi"/>
                <w:szCs w:val="24"/>
              </w:rPr>
              <w:t>IHG is the current manufacturer</w:t>
            </w:r>
            <w:r w:rsidR="0073256E" w:rsidRPr="00935D02">
              <w:rPr>
                <w:rFonts w:ascii="Calibri" w:eastAsia="Times New Roman" w:hAnsi="Calibri" w:cstheme="minorHAnsi"/>
                <w:szCs w:val="24"/>
              </w:rPr>
              <w:t xml:space="preserve"> for </w:t>
            </w:r>
            <w:r w:rsidR="0004167C" w:rsidRPr="00935D02">
              <w:rPr>
                <w:rFonts w:ascii="Calibri" w:eastAsia="Times New Roman" w:hAnsi="Calibri" w:cstheme="minorHAnsi"/>
                <w:szCs w:val="24"/>
              </w:rPr>
              <w:t xml:space="preserve">all </w:t>
            </w:r>
            <w:r w:rsidR="0073256E" w:rsidRPr="00935D02">
              <w:rPr>
                <w:rFonts w:ascii="Calibri" w:eastAsia="Times New Roman" w:hAnsi="Calibri" w:cstheme="minorHAnsi"/>
                <w:szCs w:val="24"/>
              </w:rPr>
              <w:t xml:space="preserve">Indiana </w:t>
            </w:r>
            <w:r w:rsidR="0004167C" w:rsidRPr="00935D02">
              <w:rPr>
                <w:rFonts w:ascii="Calibri" w:eastAsia="Times New Roman" w:hAnsi="Calibri" w:cstheme="minorHAnsi"/>
                <w:szCs w:val="24"/>
              </w:rPr>
              <w:t>license</w:t>
            </w:r>
            <w:r w:rsidR="0073256E" w:rsidRPr="00935D02">
              <w:rPr>
                <w:rFonts w:ascii="Calibri" w:eastAsia="Times New Roman" w:hAnsi="Calibri" w:cstheme="minorHAnsi"/>
                <w:szCs w:val="24"/>
              </w:rPr>
              <w:t xml:space="preserve"> plates</w:t>
            </w:r>
            <w:r w:rsidR="0004167C" w:rsidRPr="00935D02">
              <w:rPr>
                <w:rFonts w:ascii="Calibri" w:eastAsia="Times New Roman" w:hAnsi="Calibri" w:cstheme="minorHAnsi"/>
                <w:szCs w:val="24"/>
              </w:rPr>
              <w:t>, and has been for the last 5</w:t>
            </w:r>
            <w:r w:rsidR="00943811">
              <w:rPr>
                <w:rFonts w:ascii="Calibri" w:eastAsia="Times New Roman" w:hAnsi="Calibri" w:cstheme="minorHAnsi"/>
                <w:szCs w:val="24"/>
              </w:rPr>
              <w:t>+</w:t>
            </w:r>
            <w:r w:rsidR="0004167C" w:rsidRPr="00935D02">
              <w:rPr>
                <w:rFonts w:ascii="Calibri" w:eastAsia="Times New Roman" w:hAnsi="Calibri" w:cstheme="minorHAnsi"/>
                <w:szCs w:val="24"/>
              </w:rPr>
              <w:t xml:space="preserve"> years</w:t>
            </w:r>
            <w:r w:rsidR="007717D7" w:rsidRPr="00935D02">
              <w:rPr>
                <w:rFonts w:ascii="Calibri" w:eastAsia="Times New Roman" w:hAnsi="Calibri" w:cstheme="minorHAnsi"/>
                <w:szCs w:val="24"/>
              </w:rPr>
              <w:t xml:space="preserve">, during which time </w:t>
            </w:r>
            <w:r w:rsidR="00433276" w:rsidRPr="00935D02">
              <w:rPr>
                <w:rFonts w:ascii="Calibri" w:eastAsia="Times New Roman" w:hAnsi="Calibri" w:cstheme="minorHAnsi"/>
                <w:szCs w:val="24"/>
              </w:rPr>
              <w:t xml:space="preserve">100% of all plates manufactured have been delivered to </w:t>
            </w:r>
            <w:r w:rsidR="00EC1433">
              <w:rPr>
                <w:rFonts w:ascii="Calibri" w:eastAsia="Times New Roman" w:hAnsi="Calibri" w:cstheme="minorHAnsi"/>
                <w:szCs w:val="24"/>
              </w:rPr>
              <w:t xml:space="preserve">the Prime Contractor </w:t>
            </w:r>
            <w:r w:rsidR="00A41263" w:rsidRPr="00935D02">
              <w:rPr>
                <w:rFonts w:ascii="Calibri" w:eastAsia="Times New Roman" w:hAnsi="Calibri" w:cstheme="minorHAnsi"/>
                <w:szCs w:val="24"/>
              </w:rPr>
              <w:t>on time</w:t>
            </w:r>
            <w:r w:rsidR="00F931E8">
              <w:rPr>
                <w:rFonts w:ascii="Calibri" w:eastAsia="Times New Roman" w:hAnsi="Calibri" w:cstheme="minorHAnsi"/>
                <w:szCs w:val="24"/>
              </w:rPr>
              <w:t>,</w:t>
            </w:r>
            <w:r w:rsidR="00EC1433">
              <w:rPr>
                <w:rFonts w:ascii="Calibri" w:eastAsia="Times New Roman" w:hAnsi="Calibri" w:cstheme="minorHAnsi"/>
                <w:szCs w:val="24"/>
              </w:rPr>
              <w:t xml:space="preserve"> </w:t>
            </w:r>
            <w:r w:rsidR="006423F7">
              <w:rPr>
                <w:rFonts w:ascii="Calibri" w:eastAsia="Times New Roman" w:hAnsi="Calibri" w:cstheme="minorHAnsi"/>
                <w:szCs w:val="24"/>
              </w:rPr>
              <w:t>and</w:t>
            </w:r>
            <w:r w:rsidR="006423F7" w:rsidRPr="00935D02">
              <w:rPr>
                <w:rFonts w:ascii="Calibri" w:eastAsia="Times New Roman" w:hAnsi="Calibri" w:cstheme="minorHAnsi"/>
                <w:szCs w:val="24"/>
              </w:rPr>
              <w:t xml:space="preserve"> within</w:t>
            </w:r>
            <w:r w:rsidR="00A41263" w:rsidRPr="00935D02">
              <w:rPr>
                <w:rFonts w:ascii="Calibri" w:eastAsia="Times New Roman" w:hAnsi="Calibri" w:cstheme="minorHAnsi"/>
                <w:szCs w:val="24"/>
              </w:rPr>
              <w:t xml:space="preserve"> the service level agreements required</w:t>
            </w:r>
            <w:r w:rsidR="00F931E8">
              <w:rPr>
                <w:rFonts w:ascii="Calibri" w:eastAsia="Times New Roman" w:hAnsi="Calibri" w:cstheme="minorHAnsi"/>
                <w:szCs w:val="24"/>
              </w:rPr>
              <w:t>,</w:t>
            </w:r>
            <w:r w:rsidR="00A41263" w:rsidRPr="00935D02">
              <w:rPr>
                <w:rFonts w:ascii="Calibri" w:eastAsia="Times New Roman" w:hAnsi="Calibri" w:cstheme="minorHAnsi"/>
                <w:szCs w:val="24"/>
              </w:rPr>
              <w:t xml:space="preserve"> to allow </w:t>
            </w:r>
            <w:r w:rsidR="008C1BA5">
              <w:rPr>
                <w:rFonts w:ascii="Calibri" w:eastAsia="Times New Roman" w:hAnsi="Calibri" w:cstheme="minorHAnsi"/>
                <w:szCs w:val="24"/>
              </w:rPr>
              <w:t>the Prime Contractor</w:t>
            </w:r>
            <w:r w:rsidR="00A41263" w:rsidRPr="00935D02">
              <w:rPr>
                <w:rFonts w:ascii="Calibri" w:eastAsia="Times New Roman" w:hAnsi="Calibri" w:cstheme="minorHAnsi"/>
                <w:szCs w:val="24"/>
              </w:rPr>
              <w:t xml:space="preserve"> to meet its </w:t>
            </w:r>
            <w:r w:rsidR="004C0ADB" w:rsidRPr="00935D02">
              <w:rPr>
                <w:rFonts w:ascii="Calibri" w:eastAsia="Times New Roman" w:hAnsi="Calibri" w:cstheme="minorHAnsi"/>
                <w:szCs w:val="24"/>
              </w:rPr>
              <w:t xml:space="preserve">contractual </w:t>
            </w:r>
            <w:r w:rsidR="00A41263" w:rsidRPr="00935D02">
              <w:rPr>
                <w:rFonts w:ascii="Calibri" w:eastAsia="Times New Roman" w:hAnsi="Calibri" w:cstheme="minorHAnsi"/>
                <w:szCs w:val="24"/>
              </w:rPr>
              <w:t>commitment to the state</w:t>
            </w:r>
            <w:r w:rsidR="00EB38EC" w:rsidRPr="00935D02">
              <w:rPr>
                <w:rFonts w:ascii="Calibri" w:eastAsia="Times New Roman" w:hAnsi="Calibri" w:cstheme="minorHAnsi"/>
                <w:szCs w:val="24"/>
              </w:rPr>
              <w:t xml:space="preserve">. </w:t>
            </w:r>
            <w:r w:rsidR="00D80B80" w:rsidRPr="00935D02">
              <w:rPr>
                <w:rFonts w:ascii="Calibri" w:eastAsia="Times New Roman" w:hAnsi="Calibri" w:cstheme="minorHAnsi"/>
                <w:szCs w:val="24"/>
              </w:rPr>
              <w:t xml:space="preserve">As </w:t>
            </w:r>
            <w:r w:rsidR="00F01A2B">
              <w:rPr>
                <w:rFonts w:ascii="Calibri" w:eastAsia="Times New Roman" w:hAnsi="Calibri" w:cstheme="minorHAnsi"/>
                <w:szCs w:val="24"/>
              </w:rPr>
              <w:t>the</w:t>
            </w:r>
            <w:r w:rsidR="00D80B80" w:rsidRPr="00935D02">
              <w:rPr>
                <w:rFonts w:ascii="Calibri" w:eastAsia="Times New Roman" w:hAnsi="Calibri" w:cstheme="minorHAnsi"/>
                <w:szCs w:val="24"/>
              </w:rPr>
              <w:t xml:space="preserve"> incumbent license plate manufacturer </w:t>
            </w:r>
            <w:r w:rsidR="00D40B46">
              <w:rPr>
                <w:rFonts w:ascii="Calibri" w:eastAsia="Times New Roman" w:hAnsi="Calibri" w:cstheme="minorHAnsi"/>
                <w:szCs w:val="24"/>
              </w:rPr>
              <w:t>for</w:t>
            </w:r>
            <w:r w:rsidR="00D80B80" w:rsidRPr="00935D02">
              <w:rPr>
                <w:rFonts w:ascii="Calibri" w:eastAsia="Times New Roman" w:hAnsi="Calibri" w:cstheme="minorHAnsi"/>
                <w:szCs w:val="24"/>
              </w:rPr>
              <w:t xml:space="preserve"> the </w:t>
            </w:r>
            <w:r w:rsidR="0013202E">
              <w:rPr>
                <w:rFonts w:ascii="Calibri" w:eastAsia="Times New Roman" w:hAnsi="Calibri" w:cstheme="minorHAnsi"/>
                <w:szCs w:val="24"/>
              </w:rPr>
              <w:t>s</w:t>
            </w:r>
            <w:r w:rsidR="00D80B80" w:rsidRPr="00935D02">
              <w:rPr>
                <w:rFonts w:ascii="Calibri" w:eastAsia="Times New Roman" w:hAnsi="Calibri" w:cstheme="minorHAnsi"/>
                <w:szCs w:val="24"/>
              </w:rPr>
              <w:t>tate</w:t>
            </w:r>
            <w:r w:rsidR="0080201F" w:rsidRPr="00935D02">
              <w:rPr>
                <w:rFonts w:ascii="Calibri" w:eastAsia="Times New Roman" w:hAnsi="Calibri" w:cstheme="minorHAnsi"/>
                <w:szCs w:val="24"/>
              </w:rPr>
              <w:t xml:space="preserve">, </w:t>
            </w:r>
            <w:r w:rsidR="00516395">
              <w:rPr>
                <w:rFonts w:ascii="Calibri" w:eastAsia="Times New Roman" w:hAnsi="Calibri" w:cstheme="minorHAnsi"/>
                <w:szCs w:val="24"/>
              </w:rPr>
              <w:t xml:space="preserve">IHG has chosen to use </w:t>
            </w:r>
            <w:r w:rsidR="00311090">
              <w:rPr>
                <w:rFonts w:ascii="Calibri" w:eastAsia="Times New Roman" w:hAnsi="Calibri" w:cstheme="minorHAnsi"/>
                <w:szCs w:val="24"/>
              </w:rPr>
              <w:t xml:space="preserve">the State of </w:t>
            </w:r>
            <w:r w:rsidR="0080201F" w:rsidRPr="00935D02">
              <w:rPr>
                <w:rFonts w:ascii="Calibri" w:eastAsia="Times New Roman" w:hAnsi="Calibri" w:cstheme="minorHAnsi"/>
                <w:szCs w:val="24"/>
              </w:rPr>
              <w:t>South Carolina as an example of</w:t>
            </w:r>
            <w:r w:rsidR="008214D0">
              <w:rPr>
                <w:rFonts w:ascii="Calibri" w:eastAsia="Times New Roman" w:hAnsi="Calibri" w:cstheme="minorHAnsi"/>
                <w:szCs w:val="24"/>
              </w:rPr>
              <w:t xml:space="preserve"> a</w:t>
            </w:r>
            <w:r w:rsidR="0080201F" w:rsidRPr="00935D02">
              <w:rPr>
                <w:rFonts w:ascii="Calibri" w:eastAsia="Times New Roman" w:hAnsi="Calibri" w:cstheme="minorHAnsi"/>
                <w:szCs w:val="24"/>
              </w:rPr>
              <w:t xml:space="preserve"> </w:t>
            </w:r>
            <w:r w:rsidR="008214D0">
              <w:rPr>
                <w:rFonts w:ascii="Calibri" w:eastAsia="Times New Roman" w:hAnsi="Calibri" w:cstheme="minorHAnsi"/>
                <w:szCs w:val="24"/>
              </w:rPr>
              <w:t xml:space="preserve">success where </w:t>
            </w:r>
            <w:r w:rsidR="00540F1F" w:rsidRPr="00935D02">
              <w:rPr>
                <w:rFonts w:ascii="Calibri" w:eastAsia="Times New Roman" w:hAnsi="Calibri" w:cstheme="minorHAnsi"/>
                <w:szCs w:val="24"/>
              </w:rPr>
              <w:t>IHG servic</w:t>
            </w:r>
            <w:r w:rsidR="00012036">
              <w:rPr>
                <w:rFonts w:ascii="Calibri" w:eastAsia="Times New Roman" w:hAnsi="Calibri" w:cstheme="minorHAnsi"/>
                <w:szCs w:val="24"/>
              </w:rPr>
              <w:t>ed</w:t>
            </w:r>
            <w:r w:rsidR="00684013" w:rsidRPr="00935D02">
              <w:rPr>
                <w:rFonts w:ascii="Calibri" w:eastAsia="Times New Roman" w:hAnsi="Calibri" w:cstheme="minorHAnsi"/>
                <w:szCs w:val="24"/>
              </w:rPr>
              <w:t xml:space="preserve"> a</w:t>
            </w:r>
            <w:r w:rsidR="005C7621" w:rsidRPr="00935D02">
              <w:rPr>
                <w:rFonts w:ascii="Calibri" w:eastAsia="Times New Roman" w:hAnsi="Calibri" w:cstheme="minorHAnsi"/>
                <w:szCs w:val="24"/>
              </w:rPr>
              <w:t>n account similar to</w:t>
            </w:r>
            <w:r w:rsidR="00012036">
              <w:rPr>
                <w:rFonts w:ascii="Calibri" w:eastAsia="Times New Roman" w:hAnsi="Calibri" w:cstheme="minorHAnsi"/>
                <w:szCs w:val="24"/>
              </w:rPr>
              <w:t xml:space="preserve"> the</w:t>
            </w:r>
            <w:r w:rsidR="005C7621" w:rsidRPr="00935D02">
              <w:rPr>
                <w:rFonts w:ascii="Calibri" w:eastAsia="Times New Roman" w:hAnsi="Calibri" w:cstheme="minorHAnsi"/>
                <w:szCs w:val="24"/>
              </w:rPr>
              <w:t xml:space="preserve"> Indiana</w:t>
            </w:r>
            <w:r w:rsidR="00012036">
              <w:rPr>
                <w:rFonts w:ascii="Calibri" w:eastAsia="Times New Roman" w:hAnsi="Calibri" w:cstheme="minorHAnsi"/>
                <w:szCs w:val="24"/>
              </w:rPr>
              <w:t xml:space="preserve"> BMV</w:t>
            </w:r>
            <w:r w:rsidR="005C7621" w:rsidRPr="00935D02">
              <w:rPr>
                <w:rFonts w:ascii="Calibri" w:eastAsia="Times New Roman" w:hAnsi="Calibri" w:cstheme="minorHAnsi"/>
                <w:szCs w:val="24"/>
              </w:rPr>
              <w:t>. BIS has chosen its home State of Tennessee as its example</w:t>
            </w:r>
            <w:r w:rsidR="009746FD">
              <w:rPr>
                <w:rFonts w:ascii="Calibri" w:eastAsia="Times New Roman" w:hAnsi="Calibri" w:cstheme="minorHAnsi"/>
                <w:szCs w:val="24"/>
              </w:rPr>
              <w:t xml:space="preserve"> of success</w:t>
            </w:r>
            <w:r w:rsidR="005C7621" w:rsidRPr="00935D02">
              <w:rPr>
                <w:rFonts w:ascii="Calibri" w:eastAsia="Times New Roman" w:hAnsi="Calibri" w:cstheme="minorHAnsi"/>
                <w:szCs w:val="24"/>
              </w:rPr>
              <w:t>.</w:t>
            </w:r>
          </w:p>
          <w:p w14:paraId="035B43B1" w14:textId="77777777" w:rsidR="005544E2" w:rsidRPr="00935D02" w:rsidRDefault="005544E2" w:rsidP="00355583">
            <w:pPr>
              <w:jc w:val="both"/>
              <w:rPr>
                <w:rFonts w:ascii="Calibri" w:eastAsia="Times New Roman" w:hAnsi="Calibri" w:cstheme="minorHAnsi"/>
                <w:szCs w:val="24"/>
              </w:rPr>
            </w:pPr>
          </w:p>
          <w:p w14:paraId="484A3322" w14:textId="44AAA693" w:rsidR="005544E2" w:rsidRPr="009E0D3C" w:rsidRDefault="005544E2" w:rsidP="00355583">
            <w:pPr>
              <w:jc w:val="both"/>
              <w:rPr>
                <w:rFonts w:ascii="Calibri" w:eastAsia="Times New Roman" w:hAnsi="Calibri" w:cstheme="minorHAnsi"/>
                <w:b/>
                <w:szCs w:val="24"/>
                <w:u w:val="single"/>
              </w:rPr>
            </w:pPr>
            <w:r w:rsidRPr="009E0D3C">
              <w:rPr>
                <w:rFonts w:ascii="Calibri" w:eastAsia="Times New Roman" w:hAnsi="Calibri" w:cstheme="minorHAnsi"/>
                <w:b/>
                <w:szCs w:val="24"/>
                <w:u w:val="single"/>
              </w:rPr>
              <w:t>IHG</w:t>
            </w:r>
            <w:r w:rsidR="00925B36" w:rsidRPr="009E0D3C">
              <w:rPr>
                <w:rFonts w:ascii="Calibri" w:eastAsia="Times New Roman" w:hAnsi="Calibri" w:cstheme="minorHAnsi"/>
                <w:b/>
                <w:szCs w:val="24"/>
                <w:u w:val="single"/>
              </w:rPr>
              <w:t xml:space="preserve"> success in South Carolina:</w:t>
            </w:r>
          </w:p>
          <w:p w14:paraId="5B9CF674" w14:textId="3A521C6C" w:rsidR="005544E2" w:rsidRPr="00935D02" w:rsidRDefault="005D6302" w:rsidP="00355583">
            <w:pPr>
              <w:jc w:val="both"/>
              <w:rPr>
                <w:rFonts w:ascii="Calibri" w:eastAsia="Times New Roman" w:hAnsi="Calibri"/>
              </w:rPr>
            </w:pPr>
            <w:r w:rsidRPr="5E1ECC1B">
              <w:rPr>
                <w:rFonts w:ascii="Calibri" w:eastAsia="Times New Roman" w:hAnsi="Calibri"/>
              </w:rPr>
              <w:t>In South Carolina</w:t>
            </w:r>
            <w:r w:rsidR="009416B7" w:rsidRPr="5E1ECC1B">
              <w:rPr>
                <w:rFonts w:ascii="Calibri" w:eastAsia="Times New Roman" w:hAnsi="Calibri"/>
              </w:rPr>
              <w:t xml:space="preserve">, IHG </w:t>
            </w:r>
            <w:r w:rsidR="00CB0ABD" w:rsidRPr="5E1ECC1B">
              <w:rPr>
                <w:rFonts w:ascii="Calibri" w:eastAsia="Times New Roman" w:hAnsi="Calibri"/>
              </w:rPr>
              <w:t>is a subcontractor for 3M</w:t>
            </w:r>
            <w:r w:rsidR="008D6C7B" w:rsidRPr="5E1ECC1B">
              <w:rPr>
                <w:rFonts w:ascii="Calibri" w:eastAsia="Times New Roman" w:hAnsi="Calibri"/>
              </w:rPr>
              <w:t>. However, IHG</w:t>
            </w:r>
            <w:r w:rsidR="00CB0ABD" w:rsidRPr="5E1ECC1B">
              <w:rPr>
                <w:rFonts w:ascii="Calibri" w:eastAsia="Times New Roman" w:hAnsi="Calibri"/>
              </w:rPr>
              <w:t xml:space="preserve"> </w:t>
            </w:r>
            <w:r w:rsidR="00227E06" w:rsidRPr="5E1ECC1B">
              <w:rPr>
                <w:rFonts w:ascii="Calibri" w:eastAsia="Times New Roman" w:hAnsi="Calibri"/>
              </w:rPr>
              <w:t xml:space="preserve">is </w:t>
            </w:r>
            <w:r w:rsidR="0080066A" w:rsidRPr="5E1ECC1B">
              <w:rPr>
                <w:rFonts w:ascii="Calibri" w:eastAsia="Times New Roman" w:hAnsi="Calibri"/>
              </w:rPr>
              <w:t xml:space="preserve">100% </w:t>
            </w:r>
            <w:r w:rsidR="00000956" w:rsidRPr="5E1ECC1B">
              <w:rPr>
                <w:rFonts w:ascii="Calibri" w:eastAsia="Times New Roman" w:hAnsi="Calibri"/>
              </w:rPr>
              <w:t xml:space="preserve">responsible for </w:t>
            </w:r>
            <w:r w:rsidR="00F95EA0">
              <w:rPr>
                <w:rFonts w:ascii="Calibri" w:eastAsia="Times New Roman" w:hAnsi="Calibri"/>
              </w:rPr>
              <w:t xml:space="preserve">the </w:t>
            </w:r>
            <w:r w:rsidR="00D602D7" w:rsidRPr="5E1ECC1B">
              <w:rPr>
                <w:rFonts w:ascii="Calibri" w:eastAsia="Times New Roman" w:hAnsi="Calibri"/>
              </w:rPr>
              <w:t xml:space="preserve">delivery of license plates </w:t>
            </w:r>
            <w:r w:rsidR="00EB6B73" w:rsidRPr="5E1ECC1B">
              <w:rPr>
                <w:rFonts w:ascii="Calibri" w:eastAsia="Times New Roman" w:hAnsi="Calibri"/>
              </w:rPr>
              <w:t>(</w:t>
            </w:r>
            <w:r w:rsidR="00D602D7" w:rsidRPr="5E1ECC1B">
              <w:rPr>
                <w:rFonts w:ascii="Calibri" w:eastAsia="Times New Roman" w:hAnsi="Calibri"/>
              </w:rPr>
              <w:t xml:space="preserve">with </w:t>
            </w:r>
            <w:r w:rsidR="00EB6B73" w:rsidRPr="5E1ECC1B">
              <w:rPr>
                <w:rFonts w:ascii="Calibri" w:eastAsia="Times New Roman" w:hAnsi="Calibri"/>
              </w:rPr>
              <w:t>or</w:t>
            </w:r>
            <w:r w:rsidR="00D602D7" w:rsidRPr="5E1ECC1B">
              <w:rPr>
                <w:rFonts w:ascii="Calibri" w:eastAsia="Times New Roman" w:hAnsi="Calibri"/>
              </w:rPr>
              <w:t xml:space="preserve"> without matching registrations</w:t>
            </w:r>
            <w:r w:rsidR="00EB6B73" w:rsidRPr="5E1ECC1B">
              <w:rPr>
                <w:rFonts w:ascii="Calibri" w:eastAsia="Times New Roman" w:hAnsi="Calibri"/>
              </w:rPr>
              <w:t>)</w:t>
            </w:r>
            <w:r w:rsidR="00454061" w:rsidRPr="5E1ECC1B">
              <w:rPr>
                <w:rFonts w:ascii="Calibri" w:eastAsia="Times New Roman" w:hAnsi="Calibri"/>
              </w:rPr>
              <w:t xml:space="preserve"> to South Carolina</w:t>
            </w:r>
            <w:r w:rsidR="00473BD0" w:rsidRPr="5E1ECC1B">
              <w:rPr>
                <w:rFonts w:ascii="Calibri" w:eastAsia="Times New Roman" w:hAnsi="Calibri"/>
              </w:rPr>
              <w:t xml:space="preserve"> </w:t>
            </w:r>
            <w:r w:rsidR="003E0836" w:rsidRPr="5E1ECC1B">
              <w:rPr>
                <w:rFonts w:ascii="Calibri" w:eastAsia="Times New Roman" w:hAnsi="Calibri"/>
              </w:rPr>
              <w:t>motorist</w:t>
            </w:r>
            <w:r w:rsidR="00BD48F2" w:rsidRPr="5E1ECC1B">
              <w:rPr>
                <w:rFonts w:ascii="Calibri" w:eastAsia="Times New Roman" w:hAnsi="Calibri"/>
              </w:rPr>
              <w:t>s</w:t>
            </w:r>
            <w:r w:rsidR="003E0836" w:rsidRPr="5E1ECC1B">
              <w:rPr>
                <w:rFonts w:ascii="Calibri" w:eastAsia="Times New Roman" w:hAnsi="Calibri"/>
              </w:rPr>
              <w:t xml:space="preserve"> via direct mail</w:t>
            </w:r>
            <w:r w:rsidR="00C20CA2" w:rsidRPr="5E1ECC1B">
              <w:rPr>
                <w:rFonts w:ascii="Calibri" w:eastAsia="Times New Roman" w:hAnsi="Calibri"/>
              </w:rPr>
              <w:t xml:space="preserve"> and in bulk to </w:t>
            </w:r>
            <w:r w:rsidR="00C15869" w:rsidRPr="5E1ECC1B">
              <w:rPr>
                <w:rFonts w:ascii="Calibri" w:eastAsia="Times New Roman" w:hAnsi="Calibri"/>
              </w:rPr>
              <w:t xml:space="preserve">South Carolina </w:t>
            </w:r>
            <w:r w:rsidR="00C20CA2" w:rsidRPr="5E1ECC1B">
              <w:rPr>
                <w:rFonts w:ascii="Calibri" w:eastAsia="Times New Roman" w:hAnsi="Calibri"/>
              </w:rPr>
              <w:t>field offices</w:t>
            </w:r>
            <w:r w:rsidR="00917285" w:rsidRPr="5E1ECC1B">
              <w:rPr>
                <w:rFonts w:ascii="Calibri" w:eastAsia="Times New Roman" w:hAnsi="Calibri"/>
              </w:rPr>
              <w:t>.</w:t>
            </w:r>
          </w:p>
          <w:p w14:paraId="79C95E5B" w14:textId="77777777" w:rsidR="0037224B" w:rsidRPr="00935D02" w:rsidRDefault="0037224B" w:rsidP="00355583">
            <w:pPr>
              <w:jc w:val="both"/>
              <w:rPr>
                <w:rFonts w:ascii="Calibri" w:eastAsia="Times New Roman" w:hAnsi="Calibri" w:cstheme="minorHAnsi"/>
                <w:szCs w:val="24"/>
              </w:rPr>
            </w:pPr>
          </w:p>
          <w:p w14:paraId="1AA34B3F" w14:textId="312FFCF4" w:rsidR="00917285" w:rsidRPr="00935D02" w:rsidRDefault="00770677" w:rsidP="00355583">
            <w:pPr>
              <w:jc w:val="both"/>
              <w:rPr>
                <w:rFonts w:ascii="Calibri" w:eastAsia="Times New Roman" w:hAnsi="Calibri" w:cstheme="minorHAnsi"/>
                <w:szCs w:val="24"/>
              </w:rPr>
            </w:pPr>
            <w:r w:rsidRPr="00935D02">
              <w:rPr>
                <w:rFonts w:ascii="Calibri" w:eastAsia="Times New Roman" w:hAnsi="Calibri" w:cstheme="minorHAnsi"/>
                <w:szCs w:val="24"/>
              </w:rPr>
              <w:t xml:space="preserve">Implementation was </w:t>
            </w:r>
            <w:r w:rsidR="00B6349C" w:rsidRPr="00935D02">
              <w:rPr>
                <w:rFonts w:ascii="Calibri" w:eastAsia="Times New Roman" w:hAnsi="Calibri" w:cstheme="minorHAnsi"/>
                <w:szCs w:val="24"/>
              </w:rPr>
              <w:t xml:space="preserve">successful despite the additional complication of </w:t>
            </w:r>
            <w:r w:rsidR="00E04AE0" w:rsidRPr="00935D02">
              <w:rPr>
                <w:rFonts w:ascii="Calibri" w:eastAsia="Times New Roman" w:hAnsi="Calibri" w:cstheme="minorHAnsi"/>
                <w:szCs w:val="24"/>
              </w:rPr>
              <w:t xml:space="preserve">the </w:t>
            </w:r>
            <w:r w:rsidR="0013202E">
              <w:rPr>
                <w:rFonts w:ascii="Calibri" w:eastAsia="Times New Roman" w:hAnsi="Calibri" w:cstheme="minorHAnsi"/>
                <w:szCs w:val="24"/>
              </w:rPr>
              <w:t>s</w:t>
            </w:r>
            <w:r w:rsidR="00E04AE0" w:rsidRPr="00935D02">
              <w:rPr>
                <w:rFonts w:ascii="Calibri" w:eastAsia="Times New Roman" w:hAnsi="Calibri" w:cstheme="minorHAnsi"/>
                <w:szCs w:val="24"/>
              </w:rPr>
              <w:t xml:space="preserve">tate mandated </w:t>
            </w:r>
            <w:r w:rsidR="00740682" w:rsidRPr="00935D02">
              <w:rPr>
                <w:rFonts w:ascii="Calibri" w:eastAsia="Times New Roman" w:hAnsi="Calibri" w:cstheme="minorHAnsi"/>
                <w:szCs w:val="24"/>
              </w:rPr>
              <w:t>Corrections component, t</w:t>
            </w:r>
            <w:r w:rsidR="007A0B67" w:rsidRPr="00935D02">
              <w:rPr>
                <w:rFonts w:ascii="Calibri" w:eastAsia="Times New Roman" w:hAnsi="Calibri" w:cstheme="minorHAnsi"/>
                <w:szCs w:val="24"/>
              </w:rPr>
              <w:t>h</w:t>
            </w:r>
            <w:r w:rsidR="00740682" w:rsidRPr="00935D02">
              <w:rPr>
                <w:rFonts w:ascii="Calibri" w:eastAsia="Times New Roman" w:hAnsi="Calibri" w:cstheme="minorHAnsi"/>
                <w:szCs w:val="24"/>
              </w:rPr>
              <w:t>at req</w:t>
            </w:r>
            <w:r w:rsidR="00741EED" w:rsidRPr="00935D02">
              <w:rPr>
                <w:rFonts w:ascii="Calibri" w:eastAsia="Times New Roman" w:hAnsi="Calibri" w:cstheme="minorHAnsi"/>
                <w:szCs w:val="24"/>
              </w:rPr>
              <w:t>u</w:t>
            </w:r>
            <w:r w:rsidR="00740682" w:rsidRPr="00935D02">
              <w:rPr>
                <w:rFonts w:ascii="Calibri" w:eastAsia="Times New Roman" w:hAnsi="Calibri" w:cstheme="minorHAnsi"/>
                <w:szCs w:val="24"/>
              </w:rPr>
              <w:t xml:space="preserve">ired </w:t>
            </w:r>
            <w:r w:rsidR="007A0B67" w:rsidRPr="00935D02">
              <w:rPr>
                <w:rFonts w:ascii="Calibri" w:eastAsia="Times New Roman" w:hAnsi="Calibri" w:cstheme="minorHAnsi"/>
                <w:szCs w:val="24"/>
              </w:rPr>
              <w:t>some part of the licen</w:t>
            </w:r>
            <w:r w:rsidR="00A621C7" w:rsidRPr="00935D02">
              <w:rPr>
                <w:rFonts w:ascii="Calibri" w:eastAsia="Times New Roman" w:hAnsi="Calibri" w:cstheme="minorHAnsi"/>
                <w:szCs w:val="24"/>
              </w:rPr>
              <w:t>s</w:t>
            </w:r>
            <w:r w:rsidR="007A0B67" w:rsidRPr="00935D02">
              <w:rPr>
                <w:rFonts w:ascii="Calibri" w:eastAsia="Times New Roman" w:hAnsi="Calibri" w:cstheme="minorHAnsi"/>
                <w:szCs w:val="24"/>
              </w:rPr>
              <w:t>e plate manufacturing to remain in the pri</w:t>
            </w:r>
            <w:r w:rsidR="00A621C7" w:rsidRPr="00935D02">
              <w:rPr>
                <w:rFonts w:ascii="Calibri" w:eastAsia="Times New Roman" w:hAnsi="Calibri" w:cstheme="minorHAnsi"/>
                <w:szCs w:val="24"/>
              </w:rPr>
              <w:t xml:space="preserve">son. </w:t>
            </w:r>
            <w:r w:rsidR="00572ECD" w:rsidRPr="00935D02">
              <w:rPr>
                <w:rFonts w:ascii="Calibri" w:eastAsia="Times New Roman" w:hAnsi="Calibri" w:cstheme="minorHAnsi"/>
                <w:szCs w:val="24"/>
              </w:rPr>
              <w:t xml:space="preserve">Very </w:t>
            </w:r>
            <w:r w:rsidR="00B674AA" w:rsidRPr="00935D02">
              <w:rPr>
                <w:rFonts w:ascii="Calibri" w:eastAsia="Times New Roman" w:hAnsi="Calibri" w:cstheme="minorHAnsi"/>
                <w:szCs w:val="24"/>
              </w:rPr>
              <w:t xml:space="preserve">similar to the Indiana implementation, IHG worked with </w:t>
            </w:r>
            <w:r w:rsidR="007E0B63" w:rsidRPr="00935D02">
              <w:rPr>
                <w:rFonts w:ascii="Calibri" w:eastAsia="Times New Roman" w:hAnsi="Calibri" w:cstheme="minorHAnsi"/>
                <w:szCs w:val="24"/>
              </w:rPr>
              <w:t xml:space="preserve">the main </w:t>
            </w:r>
            <w:r w:rsidR="001C7011" w:rsidRPr="00935D02">
              <w:rPr>
                <w:rFonts w:ascii="Calibri" w:eastAsia="Times New Roman" w:hAnsi="Calibri" w:cstheme="minorHAnsi"/>
                <w:szCs w:val="24"/>
              </w:rPr>
              <w:t>contractor</w:t>
            </w:r>
            <w:r w:rsidR="00B91A6A">
              <w:rPr>
                <w:rFonts w:ascii="Calibri" w:eastAsia="Times New Roman" w:hAnsi="Calibri" w:cstheme="minorHAnsi"/>
                <w:szCs w:val="24"/>
              </w:rPr>
              <w:t>,</w:t>
            </w:r>
            <w:r w:rsidR="00870723" w:rsidRPr="00935D02">
              <w:rPr>
                <w:rFonts w:ascii="Calibri" w:eastAsia="Times New Roman" w:hAnsi="Calibri" w:cstheme="minorHAnsi"/>
                <w:szCs w:val="24"/>
              </w:rPr>
              <w:t xml:space="preserve"> 3M in this case, with IHG providing</w:t>
            </w:r>
            <w:r w:rsidR="00D21CF7" w:rsidRPr="00935D02">
              <w:rPr>
                <w:rFonts w:ascii="Calibri" w:eastAsia="Times New Roman" w:hAnsi="Calibri" w:cstheme="minorHAnsi"/>
                <w:szCs w:val="24"/>
              </w:rPr>
              <w:t xml:space="preserve"> </w:t>
            </w:r>
            <w:r w:rsidR="003B1E0C" w:rsidRPr="00935D02">
              <w:rPr>
                <w:rFonts w:ascii="Calibri" w:eastAsia="Times New Roman" w:hAnsi="Calibri" w:cstheme="minorHAnsi"/>
                <w:szCs w:val="24"/>
              </w:rPr>
              <w:t xml:space="preserve">the </w:t>
            </w:r>
            <w:r w:rsidR="000B5760">
              <w:rPr>
                <w:rFonts w:ascii="Calibri" w:eastAsia="Times New Roman" w:hAnsi="Calibri" w:cstheme="minorHAnsi"/>
                <w:szCs w:val="24"/>
              </w:rPr>
              <w:t xml:space="preserve">printing and </w:t>
            </w:r>
            <w:r w:rsidR="004511EF">
              <w:rPr>
                <w:rFonts w:ascii="Calibri" w:eastAsia="Times New Roman" w:hAnsi="Calibri" w:cstheme="minorHAnsi"/>
                <w:szCs w:val="24"/>
              </w:rPr>
              <w:t>F</w:t>
            </w:r>
            <w:r w:rsidR="003A5F57" w:rsidRPr="00935D02">
              <w:rPr>
                <w:rFonts w:ascii="Calibri" w:eastAsia="Times New Roman" w:hAnsi="Calibri" w:cstheme="minorHAnsi"/>
                <w:szCs w:val="24"/>
              </w:rPr>
              <w:t>ulfillment</w:t>
            </w:r>
            <w:r w:rsidR="003B1E0C" w:rsidRPr="00935D02">
              <w:rPr>
                <w:rFonts w:ascii="Calibri" w:eastAsia="Times New Roman" w:hAnsi="Calibri" w:cstheme="minorHAnsi"/>
                <w:szCs w:val="24"/>
              </w:rPr>
              <w:t xml:space="preserve"> </w:t>
            </w:r>
            <w:r w:rsidR="004511EF">
              <w:rPr>
                <w:rFonts w:ascii="Calibri" w:eastAsia="Times New Roman" w:hAnsi="Calibri" w:cstheme="minorHAnsi"/>
                <w:szCs w:val="24"/>
              </w:rPr>
              <w:t>C</w:t>
            </w:r>
            <w:r w:rsidR="003A5F57" w:rsidRPr="00935D02">
              <w:rPr>
                <w:rFonts w:ascii="Calibri" w:eastAsia="Times New Roman" w:hAnsi="Calibri" w:cstheme="minorHAnsi"/>
                <w:szCs w:val="24"/>
              </w:rPr>
              <w:t>enter</w:t>
            </w:r>
            <w:r w:rsidR="00DA401A" w:rsidRPr="00935D02">
              <w:rPr>
                <w:rFonts w:ascii="Calibri" w:eastAsia="Times New Roman" w:hAnsi="Calibri" w:cstheme="minorHAnsi"/>
                <w:szCs w:val="24"/>
              </w:rPr>
              <w:t>,</w:t>
            </w:r>
            <w:r w:rsidR="00876C94" w:rsidRPr="00935D02">
              <w:rPr>
                <w:rFonts w:ascii="Calibri" w:eastAsia="Times New Roman" w:hAnsi="Calibri" w:cstheme="minorHAnsi"/>
                <w:szCs w:val="24"/>
              </w:rPr>
              <w:t xml:space="preserve"> </w:t>
            </w:r>
            <w:r w:rsidR="00DA401A" w:rsidRPr="00935D02">
              <w:rPr>
                <w:rFonts w:ascii="Calibri" w:eastAsia="Times New Roman" w:hAnsi="Calibri" w:cstheme="minorHAnsi"/>
                <w:szCs w:val="24"/>
              </w:rPr>
              <w:t>staffing</w:t>
            </w:r>
            <w:r w:rsidR="00A573F0" w:rsidRPr="00935D02">
              <w:rPr>
                <w:rFonts w:ascii="Calibri" w:eastAsia="Times New Roman" w:hAnsi="Calibri" w:cstheme="minorHAnsi"/>
                <w:szCs w:val="24"/>
              </w:rPr>
              <w:t xml:space="preserve"> at the </w:t>
            </w:r>
            <w:r w:rsidR="004511EF">
              <w:rPr>
                <w:rFonts w:ascii="Calibri" w:eastAsia="Times New Roman" w:hAnsi="Calibri" w:cstheme="minorHAnsi"/>
                <w:szCs w:val="24"/>
              </w:rPr>
              <w:t>F</w:t>
            </w:r>
            <w:r w:rsidR="00A573F0" w:rsidRPr="00935D02">
              <w:rPr>
                <w:rFonts w:ascii="Calibri" w:eastAsia="Times New Roman" w:hAnsi="Calibri" w:cstheme="minorHAnsi"/>
                <w:szCs w:val="24"/>
              </w:rPr>
              <w:t xml:space="preserve">ulfillment </w:t>
            </w:r>
            <w:r w:rsidR="004511EF">
              <w:rPr>
                <w:rFonts w:ascii="Calibri" w:eastAsia="Times New Roman" w:hAnsi="Calibri" w:cstheme="minorHAnsi"/>
                <w:szCs w:val="24"/>
              </w:rPr>
              <w:t>C</w:t>
            </w:r>
            <w:r w:rsidR="00A573F0" w:rsidRPr="00935D02">
              <w:rPr>
                <w:rFonts w:ascii="Calibri" w:eastAsia="Times New Roman" w:hAnsi="Calibri" w:cstheme="minorHAnsi"/>
                <w:szCs w:val="24"/>
              </w:rPr>
              <w:t>enter</w:t>
            </w:r>
            <w:r w:rsidR="006268F7" w:rsidRPr="00935D02">
              <w:rPr>
                <w:rFonts w:ascii="Calibri" w:eastAsia="Times New Roman" w:hAnsi="Calibri" w:cstheme="minorHAnsi"/>
                <w:szCs w:val="24"/>
              </w:rPr>
              <w:t xml:space="preserve">, </w:t>
            </w:r>
            <w:r w:rsidR="008F1CCB">
              <w:rPr>
                <w:rFonts w:ascii="Calibri" w:eastAsia="Times New Roman" w:hAnsi="Calibri" w:cstheme="minorHAnsi"/>
                <w:szCs w:val="24"/>
              </w:rPr>
              <w:t xml:space="preserve">procuring and installing </w:t>
            </w:r>
            <w:r w:rsidR="008147C7">
              <w:rPr>
                <w:rFonts w:ascii="Calibri" w:eastAsia="Times New Roman" w:hAnsi="Calibri" w:cstheme="minorHAnsi"/>
                <w:szCs w:val="24"/>
              </w:rPr>
              <w:t xml:space="preserve">equipment at the </w:t>
            </w:r>
            <w:r w:rsidR="00ED2F0B">
              <w:rPr>
                <w:rFonts w:ascii="Calibri" w:eastAsia="Times New Roman" w:hAnsi="Calibri" w:cstheme="minorHAnsi"/>
                <w:szCs w:val="24"/>
              </w:rPr>
              <w:t xml:space="preserve">SC Correctional </w:t>
            </w:r>
            <w:r w:rsidR="004511EF">
              <w:rPr>
                <w:rFonts w:ascii="Calibri" w:eastAsia="Times New Roman" w:hAnsi="Calibri" w:cstheme="minorHAnsi"/>
                <w:szCs w:val="24"/>
              </w:rPr>
              <w:t>F</w:t>
            </w:r>
            <w:r w:rsidR="00ED2F0B">
              <w:rPr>
                <w:rFonts w:ascii="Calibri" w:eastAsia="Times New Roman" w:hAnsi="Calibri" w:cstheme="minorHAnsi"/>
                <w:szCs w:val="24"/>
              </w:rPr>
              <w:t>acility</w:t>
            </w:r>
            <w:r w:rsidR="00DD4945">
              <w:rPr>
                <w:rFonts w:ascii="Calibri" w:eastAsia="Times New Roman" w:hAnsi="Calibri" w:cstheme="minorHAnsi"/>
                <w:szCs w:val="24"/>
              </w:rPr>
              <w:t xml:space="preserve">, training of the inmate labor force, </w:t>
            </w:r>
            <w:r w:rsidR="006268F7" w:rsidRPr="00935D02">
              <w:rPr>
                <w:rFonts w:ascii="Calibri" w:eastAsia="Times New Roman" w:hAnsi="Calibri" w:cstheme="minorHAnsi"/>
                <w:szCs w:val="24"/>
              </w:rPr>
              <w:t xml:space="preserve">and </w:t>
            </w:r>
            <w:r w:rsidR="007E6676" w:rsidRPr="00935D02">
              <w:rPr>
                <w:rFonts w:ascii="Calibri" w:eastAsia="Times New Roman" w:hAnsi="Calibri" w:cstheme="minorHAnsi"/>
                <w:szCs w:val="24"/>
              </w:rPr>
              <w:t xml:space="preserve">assuming </w:t>
            </w:r>
            <w:r w:rsidR="00876C94" w:rsidRPr="00935D02">
              <w:rPr>
                <w:rFonts w:ascii="Calibri" w:eastAsia="Times New Roman" w:hAnsi="Calibri" w:cstheme="minorHAnsi"/>
                <w:szCs w:val="24"/>
              </w:rPr>
              <w:t>ongoing</w:t>
            </w:r>
            <w:r w:rsidR="006268F7" w:rsidRPr="00935D02">
              <w:rPr>
                <w:rFonts w:ascii="Calibri" w:eastAsia="Times New Roman" w:hAnsi="Calibri" w:cstheme="minorHAnsi"/>
                <w:szCs w:val="24"/>
              </w:rPr>
              <w:t xml:space="preserve"> ful</w:t>
            </w:r>
            <w:r w:rsidR="007E6676" w:rsidRPr="00935D02">
              <w:rPr>
                <w:rFonts w:ascii="Calibri" w:eastAsia="Times New Roman" w:hAnsi="Calibri" w:cstheme="minorHAnsi"/>
                <w:szCs w:val="24"/>
              </w:rPr>
              <w:t xml:space="preserve">fillment activities while 3M supplied </w:t>
            </w:r>
            <w:r w:rsidR="00FE1FBE" w:rsidRPr="00935D02">
              <w:rPr>
                <w:rFonts w:ascii="Calibri" w:eastAsia="Times New Roman" w:hAnsi="Calibri" w:cstheme="minorHAnsi"/>
                <w:szCs w:val="24"/>
              </w:rPr>
              <w:t>the software</w:t>
            </w:r>
            <w:r w:rsidR="003211FC" w:rsidRPr="00935D02">
              <w:rPr>
                <w:rFonts w:ascii="Calibri" w:eastAsia="Times New Roman" w:hAnsi="Calibri" w:cstheme="minorHAnsi"/>
                <w:szCs w:val="24"/>
              </w:rPr>
              <w:t>.</w:t>
            </w:r>
          </w:p>
          <w:p w14:paraId="2CBE77EF" w14:textId="77777777" w:rsidR="00D9150F" w:rsidRPr="00935D02" w:rsidRDefault="00D9150F" w:rsidP="00355583">
            <w:pPr>
              <w:jc w:val="both"/>
              <w:rPr>
                <w:rFonts w:ascii="Calibri" w:eastAsia="Times New Roman" w:hAnsi="Calibri" w:cstheme="minorHAnsi"/>
                <w:szCs w:val="24"/>
              </w:rPr>
            </w:pPr>
          </w:p>
          <w:p w14:paraId="66638D36" w14:textId="4B5621E0" w:rsidR="005C1EE5" w:rsidRPr="00935D02" w:rsidRDefault="005C1EE5" w:rsidP="002F0961">
            <w:pPr>
              <w:jc w:val="both"/>
              <w:rPr>
                <w:rFonts w:ascii="Calibri" w:hAnsi="Calibri"/>
                <w:szCs w:val="24"/>
              </w:rPr>
            </w:pPr>
            <w:r w:rsidRPr="00935D02">
              <w:rPr>
                <w:rFonts w:ascii="Calibri" w:hAnsi="Calibri"/>
                <w:szCs w:val="24"/>
              </w:rPr>
              <w:t>In 2007</w:t>
            </w:r>
            <w:r w:rsidR="002133DE">
              <w:rPr>
                <w:rFonts w:ascii="Calibri" w:hAnsi="Calibri"/>
                <w:szCs w:val="24"/>
              </w:rPr>
              <w:t>,</w:t>
            </w:r>
            <w:r w:rsidRPr="00935D02">
              <w:rPr>
                <w:rFonts w:ascii="Calibri" w:hAnsi="Calibri"/>
                <w:szCs w:val="24"/>
              </w:rPr>
              <w:t xml:space="preserve"> 3M with IHG as its </w:t>
            </w:r>
            <w:r w:rsidR="00655513">
              <w:rPr>
                <w:rFonts w:ascii="Calibri" w:hAnsi="Calibri"/>
                <w:szCs w:val="24"/>
              </w:rPr>
              <w:t>P</w:t>
            </w:r>
            <w:r w:rsidRPr="00935D02">
              <w:rPr>
                <w:rFonts w:ascii="Calibri" w:hAnsi="Calibri"/>
                <w:szCs w:val="24"/>
              </w:rPr>
              <w:t xml:space="preserve">rime </w:t>
            </w:r>
            <w:r w:rsidR="00655513">
              <w:rPr>
                <w:rFonts w:ascii="Calibri" w:hAnsi="Calibri"/>
                <w:szCs w:val="24"/>
              </w:rPr>
              <w:t>S</w:t>
            </w:r>
            <w:r w:rsidRPr="00935D02">
              <w:rPr>
                <w:rFonts w:ascii="Calibri" w:hAnsi="Calibri"/>
                <w:szCs w:val="24"/>
              </w:rPr>
              <w:t xml:space="preserve">ubcontractor, successfully responded to the State of South Carolina’s RFP calling for proposals for a complete overhaul of its license </w:t>
            </w:r>
            <w:r w:rsidR="007F0755" w:rsidRPr="00935D02">
              <w:rPr>
                <w:rFonts w:ascii="Calibri" w:hAnsi="Calibri"/>
                <w:szCs w:val="24"/>
              </w:rPr>
              <w:t>p</w:t>
            </w:r>
            <w:r w:rsidRPr="00935D02">
              <w:rPr>
                <w:rFonts w:ascii="Calibri" w:hAnsi="Calibri"/>
                <w:szCs w:val="24"/>
              </w:rPr>
              <w:t>late and registration manufacturing, and distribution programs.</w:t>
            </w:r>
          </w:p>
          <w:p w14:paraId="142D4775" w14:textId="28637B79" w:rsidR="005C1EE5" w:rsidRPr="00935D02" w:rsidRDefault="005C1EE5" w:rsidP="00355583">
            <w:pPr>
              <w:jc w:val="both"/>
              <w:rPr>
                <w:rFonts w:ascii="Calibri" w:hAnsi="Calibri"/>
                <w:szCs w:val="24"/>
              </w:rPr>
            </w:pPr>
            <w:r w:rsidRPr="00935D02">
              <w:rPr>
                <w:rFonts w:ascii="Calibri" w:hAnsi="Calibri"/>
                <w:szCs w:val="24"/>
              </w:rPr>
              <w:t>Post</w:t>
            </w:r>
            <w:r w:rsidR="00E432B9">
              <w:rPr>
                <w:rFonts w:ascii="Calibri" w:hAnsi="Calibri"/>
                <w:szCs w:val="24"/>
              </w:rPr>
              <w:t>-</w:t>
            </w:r>
            <w:r w:rsidRPr="00935D02">
              <w:rPr>
                <w:rFonts w:ascii="Calibri" w:hAnsi="Calibri"/>
                <w:szCs w:val="24"/>
              </w:rPr>
              <w:t>award IHG</w:t>
            </w:r>
            <w:r w:rsidR="00355583">
              <w:rPr>
                <w:rFonts w:ascii="Calibri" w:hAnsi="Calibri"/>
                <w:szCs w:val="24"/>
              </w:rPr>
              <w:t>’</w:t>
            </w:r>
            <w:r w:rsidRPr="00935D02">
              <w:rPr>
                <w:rFonts w:ascii="Calibri" w:hAnsi="Calibri"/>
                <w:szCs w:val="24"/>
              </w:rPr>
              <w:t>s role in setting up operations included the following: -</w:t>
            </w:r>
          </w:p>
          <w:p w14:paraId="281B0A21" w14:textId="0B849D2A" w:rsidR="005C1EE5" w:rsidRPr="00935D02" w:rsidRDefault="005C1EE5" w:rsidP="00F05856">
            <w:pPr>
              <w:pStyle w:val="ListParagraph"/>
              <w:numPr>
                <w:ilvl w:val="0"/>
                <w:numId w:val="15"/>
              </w:numPr>
              <w:spacing w:after="160" w:line="276" w:lineRule="auto"/>
              <w:jc w:val="both"/>
              <w:rPr>
                <w:szCs w:val="24"/>
              </w:rPr>
            </w:pPr>
            <w:r w:rsidRPr="00935D02">
              <w:rPr>
                <w:szCs w:val="24"/>
              </w:rPr>
              <w:t xml:space="preserve">Working with USPS to qualify shrink </w:t>
            </w:r>
            <w:r w:rsidR="000107A8">
              <w:rPr>
                <w:szCs w:val="24"/>
              </w:rPr>
              <w:t xml:space="preserve">wrap </w:t>
            </w:r>
            <w:r w:rsidRPr="00935D02">
              <w:rPr>
                <w:szCs w:val="24"/>
              </w:rPr>
              <w:t xml:space="preserve">film as a </w:t>
            </w:r>
            <w:r w:rsidR="002A13B0">
              <w:rPr>
                <w:szCs w:val="24"/>
              </w:rPr>
              <w:t>cost-effective</w:t>
            </w:r>
            <w:r w:rsidR="00100D65">
              <w:rPr>
                <w:szCs w:val="24"/>
              </w:rPr>
              <w:t>,</w:t>
            </w:r>
            <w:r w:rsidRPr="00935D02">
              <w:rPr>
                <w:szCs w:val="24"/>
              </w:rPr>
              <w:t xml:space="preserve"> valid packaging material with USPS, eliminating the need for costly envelopes, and the process of stuffing </w:t>
            </w:r>
            <w:r w:rsidR="005037EF">
              <w:rPr>
                <w:szCs w:val="24"/>
              </w:rPr>
              <w:t>envelopes</w:t>
            </w:r>
            <w:r w:rsidRPr="00935D02">
              <w:rPr>
                <w:szCs w:val="24"/>
              </w:rPr>
              <w:t xml:space="preserve"> with a plate and registration.</w:t>
            </w:r>
          </w:p>
          <w:p w14:paraId="3060576D" w14:textId="5856E25C" w:rsidR="005C1EE5" w:rsidRPr="00935D02" w:rsidRDefault="005C1EE5" w:rsidP="00F05856">
            <w:pPr>
              <w:pStyle w:val="ListParagraph"/>
              <w:numPr>
                <w:ilvl w:val="0"/>
                <w:numId w:val="15"/>
              </w:numPr>
              <w:spacing w:after="160" w:line="276" w:lineRule="auto"/>
              <w:jc w:val="both"/>
              <w:rPr>
                <w:szCs w:val="24"/>
              </w:rPr>
            </w:pPr>
            <w:r w:rsidRPr="00935D02">
              <w:rPr>
                <w:szCs w:val="24"/>
              </w:rPr>
              <w:t xml:space="preserve">Locating, leasing, </w:t>
            </w:r>
            <w:r w:rsidR="005D34C9">
              <w:rPr>
                <w:szCs w:val="24"/>
              </w:rPr>
              <w:t>fully equipping</w:t>
            </w:r>
            <w:r w:rsidRPr="00935D02">
              <w:rPr>
                <w:szCs w:val="24"/>
              </w:rPr>
              <w:t xml:space="preserve"> and commissioning the new </w:t>
            </w:r>
            <w:r w:rsidR="004511EF">
              <w:rPr>
                <w:szCs w:val="24"/>
              </w:rPr>
              <w:t>F</w:t>
            </w:r>
            <w:r w:rsidRPr="00935D02">
              <w:rPr>
                <w:szCs w:val="24"/>
              </w:rPr>
              <w:t xml:space="preserve">ulfillment </w:t>
            </w:r>
            <w:r w:rsidR="004511EF">
              <w:rPr>
                <w:szCs w:val="24"/>
              </w:rPr>
              <w:t>C</w:t>
            </w:r>
            <w:r w:rsidRPr="00935D02">
              <w:rPr>
                <w:szCs w:val="24"/>
              </w:rPr>
              <w:t xml:space="preserve">enter close to the Columbia </w:t>
            </w:r>
            <w:r w:rsidR="004511EF">
              <w:rPr>
                <w:szCs w:val="24"/>
              </w:rPr>
              <w:t>C</w:t>
            </w:r>
            <w:r w:rsidRPr="00935D02">
              <w:rPr>
                <w:szCs w:val="24"/>
              </w:rPr>
              <w:t xml:space="preserve">orrectional </w:t>
            </w:r>
            <w:r w:rsidR="004511EF">
              <w:rPr>
                <w:szCs w:val="24"/>
              </w:rPr>
              <w:t>F</w:t>
            </w:r>
            <w:r w:rsidRPr="00935D02">
              <w:rPr>
                <w:szCs w:val="24"/>
              </w:rPr>
              <w:t>acility and the USPS Distribution Center.</w:t>
            </w:r>
          </w:p>
          <w:p w14:paraId="7B06B65A" w14:textId="00AFFB0F" w:rsidR="005C1EE5" w:rsidRPr="00935D02" w:rsidRDefault="005C1EE5" w:rsidP="00F05856">
            <w:pPr>
              <w:pStyle w:val="ListParagraph"/>
              <w:numPr>
                <w:ilvl w:val="0"/>
                <w:numId w:val="15"/>
              </w:numPr>
              <w:spacing w:after="160" w:line="276" w:lineRule="auto"/>
              <w:jc w:val="both"/>
              <w:rPr>
                <w:szCs w:val="24"/>
              </w:rPr>
            </w:pPr>
            <w:r w:rsidRPr="00935D02">
              <w:rPr>
                <w:szCs w:val="24"/>
              </w:rPr>
              <w:t xml:space="preserve">Installing a shrink wrap license plate packaging line in the prison, including training inmates in its use. This also fulfilled </w:t>
            </w:r>
            <w:r w:rsidR="00C746DD">
              <w:rPr>
                <w:szCs w:val="24"/>
              </w:rPr>
              <w:t>South Carolina’s</w:t>
            </w:r>
            <w:r w:rsidRPr="00935D02">
              <w:rPr>
                <w:szCs w:val="24"/>
              </w:rPr>
              <w:t xml:space="preserve"> requirement to maintain a certain level of inmate participation.</w:t>
            </w:r>
          </w:p>
          <w:p w14:paraId="4B8E9F05" w14:textId="5B97AEF1" w:rsidR="005C1EE5" w:rsidRPr="00935D02" w:rsidRDefault="005C1EE5" w:rsidP="00F05856">
            <w:pPr>
              <w:pStyle w:val="ListParagraph"/>
              <w:numPr>
                <w:ilvl w:val="0"/>
                <w:numId w:val="15"/>
              </w:numPr>
              <w:spacing w:after="160" w:line="276" w:lineRule="auto"/>
              <w:jc w:val="both"/>
              <w:rPr>
                <w:szCs w:val="24"/>
              </w:rPr>
            </w:pPr>
            <w:r w:rsidRPr="00935D02">
              <w:rPr>
                <w:szCs w:val="24"/>
              </w:rPr>
              <w:t>Utiliz</w:t>
            </w:r>
            <w:r w:rsidR="00181249">
              <w:rPr>
                <w:szCs w:val="24"/>
              </w:rPr>
              <w:t>ing</w:t>
            </w:r>
            <w:r w:rsidRPr="00935D02">
              <w:rPr>
                <w:szCs w:val="24"/>
              </w:rPr>
              <w:t xml:space="preserve"> inmates to apply clear pouches to the shrink-wrapped license plates so the registration form can </w:t>
            </w:r>
            <w:r w:rsidR="003B0CC4">
              <w:rPr>
                <w:szCs w:val="24"/>
              </w:rPr>
              <w:t xml:space="preserve">subsequently </w:t>
            </w:r>
            <w:r w:rsidRPr="00935D02">
              <w:rPr>
                <w:szCs w:val="24"/>
              </w:rPr>
              <w:t>be inserted</w:t>
            </w:r>
            <w:r w:rsidR="009459CB">
              <w:rPr>
                <w:szCs w:val="24"/>
              </w:rPr>
              <w:t xml:space="preserve"> at the IHG Fulfillment Center</w:t>
            </w:r>
            <w:r w:rsidR="00181249">
              <w:rPr>
                <w:szCs w:val="24"/>
              </w:rPr>
              <w:t>.</w:t>
            </w:r>
            <w:r w:rsidRPr="00935D02">
              <w:rPr>
                <w:szCs w:val="24"/>
              </w:rPr>
              <w:t xml:space="preserve">  </w:t>
            </w:r>
          </w:p>
          <w:p w14:paraId="39775444" w14:textId="69384F0B" w:rsidR="005C1EE5" w:rsidRPr="00935D02" w:rsidRDefault="005C1EE5" w:rsidP="00F05856">
            <w:pPr>
              <w:pStyle w:val="ListParagraph"/>
              <w:numPr>
                <w:ilvl w:val="0"/>
                <w:numId w:val="15"/>
              </w:numPr>
              <w:spacing w:after="160" w:line="276" w:lineRule="auto"/>
              <w:jc w:val="both"/>
              <w:rPr>
                <w:szCs w:val="24"/>
              </w:rPr>
            </w:pPr>
            <w:r w:rsidRPr="00935D02">
              <w:rPr>
                <w:szCs w:val="24"/>
              </w:rPr>
              <w:lastRenderedPageBreak/>
              <w:t xml:space="preserve">Purchasing, </w:t>
            </w:r>
            <w:r w:rsidR="00AD735B">
              <w:rPr>
                <w:szCs w:val="24"/>
              </w:rPr>
              <w:t>i</w:t>
            </w:r>
            <w:r w:rsidR="00AD735B" w:rsidRPr="00935D02">
              <w:rPr>
                <w:szCs w:val="24"/>
              </w:rPr>
              <w:t>nstalling,</w:t>
            </w:r>
            <w:r w:rsidRPr="00935D02">
              <w:rPr>
                <w:szCs w:val="24"/>
              </w:rPr>
              <w:t xml:space="preserve"> and training inmates on a complete license plate production line.</w:t>
            </w:r>
          </w:p>
          <w:p w14:paraId="31E87930" w14:textId="52F48726" w:rsidR="005C1EE5" w:rsidRPr="00935D02" w:rsidRDefault="005C1EE5" w:rsidP="00F05856">
            <w:pPr>
              <w:pStyle w:val="ListParagraph"/>
              <w:numPr>
                <w:ilvl w:val="0"/>
                <w:numId w:val="15"/>
              </w:numPr>
              <w:spacing w:after="160" w:line="276" w:lineRule="auto"/>
              <w:jc w:val="both"/>
              <w:rPr>
                <w:szCs w:val="24"/>
              </w:rPr>
            </w:pPr>
            <w:r w:rsidRPr="00935D02">
              <w:rPr>
                <w:szCs w:val="24"/>
              </w:rPr>
              <w:t xml:space="preserve">Organizing transportation of printed license plate sheeting from the </w:t>
            </w:r>
            <w:r w:rsidR="004511EF">
              <w:rPr>
                <w:szCs w:val="24"/>
              </w:rPr>
              <w:t>IHG</w:t>
            </w:r>
            <w:r w:rsidRPr="00935D02">
              <w:rPr>
                <w:szCs w:val="24"/>
              </w:rPr>
              <w:t xml:space="preserve"> </w:t>
            </w:r>
            <w:r w:rsidR="004511EF">
              <w:rPr>
                <w:szCs w:val="24"/>
              </w:rPr>
              <w:t>F</w:t>
            </w:r>
            <w:r w:rsidRPr="00935D02">
              <w:rPr>
                <w:szCs w:val="24"/>
              </w:rPr>
              <w:t xml:space="preserve">ulfillment </w:t>
            </w:r>
            <w:r w:rsidR="004511EF">
              <w:rPr>
                <w:szCs w:val="24"/>
              </w:rPr>
              <w:t>C</w:t>
            </w:r>
            <w:r w:rsidRPr="00935D02">
              <w:rPr>
                <w:szCs w:val="24"/>
              </w:rPr>
              <w:t xml:space="preserve">enter to the prison and transportation of finished plates back to the </w:t>
            </w:r>
            <w:r w:rsidR="004511EF">
              <w:rPr>
                <w:szCs w:val="24"/>
              </w:rPr>
              <w:t>F</w:t>
            </w:r>
            <w:r w:rsidRPr="00935D02">
              <w:rPr>
                <w:szCs w:val="24"/>
              </w:rPr>
              <w:t xml:space="preserve">ulfillment </w:t>
            </w:r>
            <w:r w:rsidR="004511EF">
              <w:rPr>
                <w:szCs w:val="24"/>
              </w:rPr>
              <w:t>C</w:t>
            </w:r>
            <w:r w:rsidRPr="00935D02">
              <w:rPr>
                <w:szCs w:val="24"/>
              </w:rPr>
              <w:t>enter</w:t>
            </w:r>
            <w:r w:rsidR="00D62D00">
              <w:rPr>
                <w:szCs w:val="24"/>
              </w:rPr>
              <w:t>, all in the IHG truck</w:t>
            </w:r>
            <w:r w:rsidR="004511EF">
              <w:rPr>
                <w:szCs w:val="24"/>
              </w:rPr>
              <w:t>.</w:t>
            </w:r>
          </w:p>
          <w:p w14:paraId="3E7E0107" w14:textId="4A7DFFF7" w:rsidR="005C1EE5" w:rsidRPr="00935D02" w:rsidRDefault="005C1EE5" w:rsidP="00F05856">
            <w:pPr>
              <w:pStyle w:val="ListParagraph"/>
              <w:numPr>
                <w:ilvl w:val="0"/>
                <w:numId w:val="15"/>
              </w:numPr>
              <w:spacing w:line="276" w:lineRule="auto"/>
              <w:jc w:val="both"/>
              <w:rPr>
                <w:rFonts w:eastAsiaTheme="minorEastAsia"/>
                <w:szCs w:val="24"/>
              </w:rPr>
            </w:pPr>
            <w:r w:rsidRPr="00935D02">
              <w:rPr>
                <w:szCs w:val="24"/>
              </w:rPr>
              <w:t xml:space="preserve">Recruiting and training printer operators and multiple fulfillment staff on the use of 3M software and license plate and registration printers and matching </w:t>
            </w:r>
            <w:r w:rsidR="00C41FE8">
              <w:rPr>
                <w:szCs w:val="24"/>
              </w:rPr>
              <w:t xml:space="preserve">printer </w:t>
            </w:r>
            <w:r w:rsidRPr="00935D02">
              <w:rPr>
                <w:szCs w:val="24"/>
              </w:rPr>
              <w:t xml:space="preserve">software. </w:t>
            </w:r>
          </w:p>
          <w:p w14:paraId="02FA342D" w14:textId="77777777" w:rsidR="005C1EE5" w:rsidRPr="00935D02" w:rsidRDefault="005C1EE5" w:rsidP="00F05856">
            <w:pPr>
              <w:pStyle w:val="ListParagraph"/>
              <w:numPr>
                <w:ilvl w:val="0"/>
                <w:numId w:val="15"/>
              </w:numPr>
              <w:spacing w:line="276" w:lineRule="auto"/>
              <w:jc w:val="both"/>
              <w:rPr>
                <w:szCs w:val="24"/>
              </w:rPr>
            </w:pPr>
            <w:r w:rsidRPr="00935D02">
              <w:rPr>
                <w:szCs w:val="24"/>
              </w:rPr>
              <w:t>Employed the local SC Rehabilitation work force to assist in matching and stuffing registration forms and license plate packages.</w:t>
            </w:r>
          </w:p>
          <w:p w14:paraId="53B05287" w14:textId="4E0E6806" w:rsidR="005C1EE5" w:rsidRPr="00935D02" w:rsidRDefault="005C1EE5" w:rsidP="00F05856">
            <w:pPr>
              <w:pStyle w:val="ListParagraph"/>
              <w:numPr>
                <w:ilvl w:val="0"/>
                <w:numId w:val="15"/>
              </w:numPr>
              <w:spacing w:after="160" w:line="276" w:lineRule="auto"/>
              <w:jc w:val="both"/>
              <w:rPr>
                <w:szCs w:val="24"/>
              </w:rPr>
            </w:pPr>
            <w:r w:rsidRPr="00935D02">
              <w:rPr>
                <w:szCs w:val="24"/>
              </w:rPr>
              <w:t xml:space="preserve">Purchasing and processing of aluminum, </w:t>
            </w:r>
            <w:r w:rsidR="00ED695F">
              <w:rPr>
                <w:szCs w:val="24"/>
              </w:rPr>
              <w:t xml:space="preserve">reflective </w:t>
            </w:r>
            <w:r w:rsidRPr="00935D02">
              <w:rPr>
                <w:szCs w:val="24"/>
              </w:rPr>
              <w:t xml:space="preserve">sheeting, </w:t>
            </w:r>
            <w:r w:rsidR="00514B24">
              <w:rPr>
                <w:szCs w:val="24"/>
              </w:rPr>
              <w:t xml:space="preserve">clear protective </w:t>
            </w:r>
            <w:r w:rsidRPr="00935D02">
              <w:rPr>
                <w:szCs w:val="24"/>
              </w:rPr>
              <w:t>overlaminate and thermal transfer ribbons (all license plate raw materials) from 3M.</w:t>
            </w:r>
          </w:p>
          <w:p w14:paraId="2E5AD705" w14:textId="77777777" w:rsidR="005C1EE5" w:rsidRPr="00935D02" w:rsidRDefault="005C1EE5" w:rsidP="00F05856">
            <w:pPr>
              <w:pStyle w:val="ListParagraph"/>
              <w:numPr>
                <w:ilvl w:val="0"/>
                <w:numId w:val="15"/>
              </w:numPr>
              <w:spacing w:after="160" w:line="276" w:lineRule="auto"/>
              <w:jc w:val="both"/>
              <w:rPr>
                <w:szCs w:val="24"/>
              </w:rPr>
            </w:pPr>
            <w:r w:rsidRPr="00935D02">
              <w:rPr>
                <w:szCs w:val="24"/>
              </w:rPr>
              <w:t>Purchasing packaging and mailing consumables.</w:t>
            </w:r>
          </w:p>
          <w:p w14:paraId="6DF79A5A" w14:textId="0B216D93" w:rsidR="005C1EE5" w:rsidRPr="00935D02" w:rsidRDefault="005C1EE5" w:rsidP="00F05856">
            <w:pPr>
              <w:pStyle w:val="ListParagraph"/>
              <w:numPr>
                <w:ilvl w:val="0"/>
                <w:numId w:val="15"/>
              </w:numPr>
              <w:spacing w:after="160" w:line="276" w:lineRule="auto"/>
              <w:jc w:val="both"/>
              <w:rPr>
                <w:szCs w:val="24"/>
              </w:rPr>
            </w:pPr>
            <w:r w:rsidRPr="00935D02">
              <w:rPr>
                <w:szCs w:val="24"/>
              </w:rPr>
              <w:t>Participation in daily and weekly project meetings</w:t>
            </w:r>
            <w:r w:rsidR="00FD1385">
              <w:rPr>
                <w:szCs w:val="24"/>
              </w:rPr>
              <w:t xml:space="preserve"> with DMV staff</w:t>
            </w:r>
            <w:r w:rsidR="004511EF">
              <w:rPr>
                <w:szCs w:val="24"/>
              </w:rPr>
              <w:t>.</w:t>
            </w:r>
          </w:p>
          <w:p w14:paraId="4EE97019" w14:textId="64C447B2" w:rsidR="005C1EE5" w:rsidRPr="00935D02" w:rsidRDefault="00273C4E" w:rsidP="00F05856">
            <w:pPr>
              <w:pStyle w:val="ListParagraph"/>
              <w:numPr>
                <w:ilvl w:val="0"/>
                <w:numId w:val="15"/>
              </w:numPr>
              <w:spacing w:after="160" w:line="276" w:lineRule="auto"/>
              <w:jc w:val="both"/>
              <w:rPr>
                <w:szCs w:val="24"/>
              </w:rPr>
            </w:pPr>
            <w:r>
              <w:rPr>
                <w:szCs w:val="24"/>
              </w:rPr>
              <w:t>F</w:t>
            </w:r>
            <w:r w:rsidR="005C1EE5" w:rsidRPr="00935D02">
              <w:rPr>
                <w:szCs w:val="24"/>
              </w:rPr>
              <w:t>ull responsibility for the license plate and registration productions and distribution program in South Carolina.</w:t>
            </w:r>
          </w:p>
          <w:p w14:paraId="6C7E3D3B" w14:textId="58FF58D8" w:rsidR="005C1EE5" w:rsidRPr="00935D02" w:rsidRDefault="006B0B3A" w:rsidP="002F0961">
            <w:pPr>
              <w:jc w:val="both"/>
              <w:rPr>
                <w:rFonts w:ascii="Calibri" w:hAnsi="Calibri"/>
                <w:szCs w:val="24"/>
              </w:rPr>
            </w:pPr>
            <w:r>
              <w:rPr>
                <w:rFonts w:ascii="Calibri" w:hAnsi="Calibri"/>
                <w:szCs w:val="24"/>
              </w:rPr>
              <w:t>Just</w:t>
            </w:r>
            <w:r w:rsidR="005C1EE5" w:rsidRPr="00935D02">
              <w:rPr>
                <w:rFonts w:ascii="Calibri" w:hAnsi="Calibri"/>
                <w:szCs w:val="24"/>
              </w:rPr>
              <w:t xml:space="preserve"> as it was</w:t>
            </w:r>
            <w:r w:rsidR="005C1EE5" w:rsidRPr="00935D02" w:rsidDel="002037A9">
              <w:rPr>
                <w:rFonts w:ascii="Calibri" w:hAnsi="Calibri"/>
                <w:szCs w:val="24"/>
              </w:rPr>
              <w:t xml:space="preserve"> </w:t>
            </w:r>
            <w:r w:rsidR="005C1EE5" w:rsidRPr="00935D02">
              <w:rPr>
                <w:rFonts w:ascii="Calibri" w:hAnsi="Calibri"/>
                <w:szCs w:val="24"/>
              </w:rPr>
              <w:t>in Indiana with ITI</w:t>
            </w:r>
            <w:r w:rsidR="008B217D">
              <w:rPr>
                <w:rFonts w:ascii="Calibri" w:hAnsi="Calibri"/>
                <w:szCs w:val="24"/>
              </w:rPr>
              <w:t xml:space="preserve"> choosing IHG as the </w:t>
            </w:r>
            <w:r w:rsidR="0086571A">
              <w:rPr>
                <w:rFonts w:ascii="Calibri" w:hAnsi="Calibri"/>
                <w:szCs w:val="24"/>
              </w:rPr>
              <w:t>subcontractor</w:t>
            </w:r>
            <w:r w:rsidR="005C1EE5" w:rsidRPr="00935D02">
              <w:rPr>
                <w:rFonts w:ascii="Calibri" w:hAnsi="Calibri"/>
                <w:szCs w:val="24"/>
              </w:rPr>
              <w:t xml:space="preserve">, IHG was chosen by 3M for the South Carolina project </w:t>
            </w:r>
            <w:r w:rsidR="007D3ACD">
              <w:rPr>
                <w:rFonts w:ascii="Calibri" w:hAnsi="Calibri"/>
                <w:szCs w:val="24"/>
              </w:rPr>
              <w:t xml:space="preserve">because </w:t>
            </w:r>
            <w:r w:rsidR="00ED7745">
              <w:rPr>
                <w:rFonts w:ascii="Calibri" w:hAnsi="Calibri"/>
                <w:szCs w:val="24"/>
              </w:rPr>
              <w:t xml:space="preserve">of IHG’s </w:t>
            </w:r>
            <w:r w:rsidR="00DE73B1">
              <w:rPr>
                <w:rFonts w:ascii="Calibri" w:hAnsi="Calibri"/>
                <w:szCs w:val="24"/>
              </w:rPr>
              <w:t xml:space="preserve">position </w:t>
            </w:r>
            <w:r w:rsidR="005C1EE5" w:rsidRPr="00935D02">
              <w:rPr>
                <w:rFonts w:ascii="Calibri" w:hAnsi="Calibri"/>
                <w:szCs w:val="24"/>
              </w:rPr>
              <w:t>as the industry leading private provider of license plates, registrations</w:t>
            </w:r>
            <w:r w:rsidR="00ED071B" w:rsidRPr="00935D02">
              <w:rPr>
                <w:rFonts w:ascii="Calibri" w:hAnsi="Calibri"/>
                <w:szCs w:val="24"/>
              </w:rPr>
              <w:t>,</w:t>
            </w:r>
            <w:r w:rsidR="005C1EE5" w:rsidRPr="00935D02">
              <w:rPr>
                <w:rFonts w:ascii="Calibri" w:hAnsi="Calibri"/>
                <w:szCs w:val="24"/>
              </w:rPr>
              <w:t xml:space="preserve"> and related fulfillment services. IHG has a track record of building long standing relationships with its vendor and State partners and remains the subcontractor of choice for 3M in South Carolina</w:t>
            </w:r>
            <w:r w:rsidR="001A2A87" w:rsidRPr="00935D02">
              <w:rPr>
                <w:rFonts w:ascii="Calibri" w:hAnsi="Calibri"/>
                <w:szCs w:val="24"/>
              </w:rPr>
              <w:t xml:space="preserve">, and with its </w:t>
            </w:r>
            <w:r w:rsidR="00A12B4D">
              <w:rPr>
                <w:rFonts w:ascii="Calibri" w:hAnsi="Calibri"/>
                <w:szCs w:val="24"/>
              </w:rPr>
              <w:t>additional</w:t>
            </w:r>
            <w:r w:rsidR="001A2A87" w:rsidRPr="00935D02">
              <w:rPr>
                <w:rFonts w:ascii="Calibri" w:hAnsi="Calibri"/>
                <w:szCs w:val="24"/>
              </w:rPr>
              <w:t xml:space="preserve"> 2</w:t>
            </w:r>
            <w:r w:rsidR="00537683">
              <w:rPr>
                <w:rFonts w:ascii="Calibri" w:hAnsi="Calibri"/>
                <w:szCs w:val="24"/>
              </w:rPr>
              <w:t>2</w:t>
            </w:r>
            <w:r w:rsidR="001432A8" w:rsidRPr="00935D02">
              <w:rPr>
                <w:rFonts w:ascii="Calibri" w:hAnsi="Calibri"/>
                <w:szCs w:val="24"/>
              </w:rPr>
              <w:t xml:space="preserve"> </w:t>
            </w:r>
            <w:r w:rsidR="00F81A3F" w:rsidRPr="00935D02">
              <w:rPr>
                <w:rFonts w:ascii="Calibri" w:hAnsi="Calibri"/>
                <w:szCs w:val="24"/>
              </w:rPr>
              <w:t>long</w:t>
            </w:r>
            <w:r w:rsidR="00A12B4D">
              <w:rPr>
                <w:rFonts w:ascii="Calibri" w:hAnsi="Calibri"/>
                <w:szCs w:val="24"/>
              </w:rPr>
              <w:t>-</w:t>
            </w:r>
            <w:r w:rsidR="00F81A3F" w:rsidRPr="00935D02">
              <w:rPr>
                <w:rFonts w:ascii="Calibri" w:hAnsi="Calibri"/>
                <w:szCs w:val="24"/>
              </w:rPr>
              <w:t xml:space="preserve">term </w:t>
            </w:r>
            <w:r w:rsidR="00A12B4D">
              <w:rPr>
                <w:rFonts w:ascii="Calibri" w:hAnsi="Calibri"/>
                <w:szCs w:val="24"/>
              </w:rPr>
              <w:t xml:space="preserve">jurisdictional </w:t>
            </w:r>
            <w:r w:rsidR="00F81A3F" w:rsidRPr="00935D02">
              <w:rPr>
                <w:rFonts w:ascii="Calibri" w:hAnsi="Calibri"/>
                <w:szCs w:val="24"/>
              </w:rPr>
              <w:t>plate and registration contacts</w:t>
            </w:r>
            <w:r w:rsidR="00E810BB">
              <w:rPr>
                <w:rFonts w:ascii="Calibri" w:hAnsi="Calibri"/>
                <w:szCs w:val="24"/>
              </w:rPr>
              <w:t>.</w:t>
            </w:r>
            <w:r w:rsidR="005C1EE5" w:rsidRPr="00935D02">
              <w:rPr>
                <w:rFonts w:ascii="Calibri" w:hAnsi="Calibri"/>
                <w:szCs w:val="24"/>
              </w:rPr>
              <w:t xml:space="preserve"> Full details of the services provided by IHG under the South Carolina contract are detailed below, and a flow chart titled “</w:t>
            </w:r>
            <w:r w:rsidR="005C1EE5" w:rsidRPr="00AE6887">
              <w:rPr>
                <w:rFonts w:ascii="Calibri" w:hAnsi="Calibri" w:cs="Calibri"/>
                <w:i/>
                <w:color w:val="000000"/>
                <w:szCs w:val="24"/>
              </w:rPr>
              <w:t>IHG South Carolina License Plate and Registration Production Matching, Mailing and Bulk Distribution to DMV Locations</w:t>
            </w:r>
            <w:r w:rsidR="005C1EE5" w:rsidRPr="00935D02">
              <w:rPr>
                <w:rFonts w:ascii="Calibri" w:hAnsi="Calibri" w:cs="Calibri"/>
                <w:color w:val="000000"/>
                <w:szCs w:val="24"/>
              </w:rPr>
              <w:t>”</w:t>
            </w:r>
            <w:r w:rsidR="005C1EE5" w:rsidRPr="00935D02">
              <w:rPr>
                <w:rFonts w:ascii="Calibri" w:hAnsi="Calibri"/>
                <w:szCs w:val="24"/>
              </w:rPr>
              <w:t xml:space="preserve"> has been included in </w:t>
            </w:r>
            <w:r w:rsidR="004D1DDE">
              <w:rPr>
                <w:rFonts w:ascii="Calibri" w:hAnsi="Calibri"/>
                <w:szCs w:val="24"/>
              </w:rPr>
              <w:t>A</w:t>
            </w:r>
            <w:r w:rsidR="005C1EE5" w:rsidRPr="00935D02">
              <w:rPr>
                <w:rFonts w:ascii="Calibri" w:hAnsi="Calibri"/>
                <w:szCs w:val="24"/>
              </w:rPr>
              <w:t>ttachment “</w:t>
            </w:r>
            <w:r w:rsidR="005C1EE5" w:rsidRPr="00935D02">
              <w:rPr>
                <w:rFonts w:ascii="Calibri" w:hAnsi="Calibri"/>
                <w:b/>
                <w:szCs w:val="24"/>
              </w:rPr>
              <w:t>Implementation1</w:t>
            </w:r>
            <w:r w:rsidR="005C1EE5" w:rsidRPr="00935D02">
              <w:rPr>
                <w:rFonts w:ascii="Calibri" w:hAnsi="Calibri"/>
                <w:szCs w:val="24"/>
              </w:rPr>
              <w:t>” as required.</w:t>
            </w:r>
          </w:p>
          <w:p w14:paraId="6938EED0" w14:textId="77777777" w:rsidR="00734AEB" w:rsidRPr="00935D02" w:rsidRDefault="00734AEB" w:rsidP="002F0961">
            <w:pPr>
              <w:jc w:val="both"/>
              <w:rPr>
                <w:rFonts w:ascii="Calibri" w:hAnsi="Calibri"/>
                <w:szCs w:val="24"/>
              </w:rPr>
            </w:pPr>
          </w:p>
          <w:p w14:paraId="11FD8361" w14:textId="7CA72A2A" w:rsidR="005C1EE5" w:rsidRPr="00CC1081" w:rsidRDefault="005C1EE5" w:rsidP="00355583">
            <w:pPr>
              <w:jc w:val="both"/>
              <w:rPr>
                <w:rFonts w:ascii="Calibri" w:hAnsi="Calibri"/>
                <w:szCs w:val="24"/>
                <w:u w:val="single"/>
              </w:rPr>
            </w:pPr>
            <w:r w:rsidRPr="00CC1081">
              <w:rPr>
                <w:rFonts w:ascii="Calibri" w:hAnsi="Calibri"/>
                <w:szCs w:val="24"/>
                <w:u w:val="single"/>
              </w:rPr>
              <w:t xml:space="preserve">Operations </w:t>
            </w:r>
            <w:r w:rsidR="001B2CA8" w:rsidRPr="00CC1081">
              <w:rPr>
                <w:rFonts w:ascii="Calibri" w:hAnsi="Calibri"/>
                <w:szCs w:val="24"/>
                <w:u w:val="single"/>
              </w:rPr>
              <w:t xml:space="preserve">at </w:t>
            </w:r>
            <w:r w:rsidRPr="00CC1081">
              <w:rPr>
                <w:rFonts w:ascii="Calibri" w:hAnsi="Calibri"/>
                <w:szCs w:val="24"/>
                <w:u w:val="single"/>
              </w:rPr>
              <w:t>IHG South Carolina</w:t>
            </w:r>
          </w:p>
          <w:p w14:paraId="45A5E852" w14:textId="1703CFEF" w:rsidR="005C1EE5" w:rsidRDefault="005C1EE5" w:rsidP="00355583">
            <w:pPr>
              <w:jc w:val="both"/>
              <w:rPr>
                <w:rFonts w:ascii="Calibri" w:hAnsi="Calibri"/>
                <w:szCs w:val="24"/>
              </w:rPr>
            </w:pPr>
            <w:r w:rsidRPr="00935D02">
              <w:rPr>
                <w:rFonts w:ascii="Calibri" w:hAnsi="Calibri"/>
                <w:szCs w:val="24"/>
              </w:rPr>
              <w:t xml:space="preserve">Each day at the </w:t>
            </w:r>
            <w:r w:rsidR="004511EF">
              <w:rPr>
                <w:rFonts w:ascii="Calibri" w:hAnsi="Calibri"/>
                <w:szCs w:val="24"/>
              </w:rPr>
              <w:t>F</w:t>
            </w:r>
            <w:r w:rsidRPr="00935D02">
              <w:rPr>
                <w:rFonts w:ascii="Calibri" w:hAnsi="Calibri"/>
                <w:szCs w:val="24"/>
              </w:rPr>
              <w:t xml:space="preserve">ulfillment </w:t>
            </w:r>
            <w:r w:rsidR="004511EF">
              <w:rPr>
                <w:rFonts w:ascii="Calibri" w:hAnsi="Calibri"/>
                <w:szCs w:val="24"/>
              </w:rPr>
              <w:t>C</w:t>
            </w:r>
            <w:r w:rsidRPr="00935D02">
              <w:rPr>
                <w:rFonts w:ascii="Calibri" w:hAnsi="Calibri"/>
                <w:szCs w:val="24"/>
              </w:rPr>
              <w:t xml:space="preserve">enter IHG receives license plate and registration data via 3M software for the direct mail operations and for </w:t>
            </w:r>
            <w:r w:rsidR="004D1DDE">
              <w:rPr>
                <w:rFonts w:ascii="Calibri" w:hAnsi="Calibri"/>
                <w:szCs w:val="24"/>
              </w:rPr>
              <w:t>P</w:t>
            </w:r>
            <w:r w:rsidRPr="00935D02">
              <w:rPr>
                <w:rFonts w:ascii="Calibri" w:hAnsi="Calibri"/>
                <w:szCs w:val="24"/>
              </w:rPr>
              <w:t>rint</w:t>
            </w:r>
            <w:r w:rsidR="004D1DDE">
              <w:rPr>
                <w:rFonts w:ascii="Calibri" w:hAnsi="Calibri"/>
                <w:szCs w:val="24"/>
              </w:rPr>
              <w:t>-</w:t>
            </w:r>
            <w:r w:rsidRPr="00935D02">
              <w:rPr>
                <w:rFonts w:ascii="Calibri" w:hAnsi="Calibri"/>
                <w:szCs w:val="24"/>
              </w:rPr>
              <w:t>on</w:t>
            </w:r>
            <w:r w:rsidR="004D1DDE">
              <w:rPr>
                <w:rFonts w:ascii="Calibri" w:hAnsi="Calibri"/>
                <w:szCs w:val="24"/>
              </w:rPr>
              <w:t>-D</w:t>
            </w:r>
            <w:r w:rsidRPr="00935D02">
              <w:rPr>
                <w:rFonts w:ascii="Calibri" w:hAnsi="Calibri"/>
                <w:szCs w:val="24"/>
              </w:rPr>
              <w:t xml:space="preserve">emand </w:t>
            </w:r>
            <w:r w:rsidR="00D500B7">
              <w:rPr>
                <w:rFonts w:ascii="Calibri" w:hAnsi="Calibri"/>
                <w:szCs w:val="24"/>
              </w:rPr>
              <w:t xml:space="preserve">direct mail </w:t>
            </w:r>
            <w:r w:rsidRPr="00935D02">
              <w:rPr>
                <w:rFonts w:ascii="Calibri" w:hAnsi="Calibri"/>
                <w:szCs w:val="24"/>
              </w:rPr>
              <w:t>and large volume inventoried license plates. Using the daily data</w:t>
            </w:r>
            <w:r w:rsidR="002C6C9C">
              <w:rPr>
                <w:rFonts w:ascii="Calibri" w:hAnsi="Calibri"/>
                <w:szCs w:val="24"/>
              </w:rPr>
              <w:t>,</w:t>
            </w:r>
            <w:r w:rsidRPr="00935D02">
              <w:rPr>
                <w:rFonts w:ascii="Calibri" w:hAnsi="Calibri"/>
                <w:szCs w:val="24"/>
              </w:rPr>
              <w:t xml:space="preserve"> IHG digitally prints the required license plate sheeting including the background design, plate sequence, control bar code and other required variable text</w:t>
            </w:r>
            <w:r w:rsidR="000A6408">
              <w:rPr>
                <w:rFonts w:ascii="Calibri" w:hAnsi="Calibri"/>
                <w:szCs w:val="24"/>
              </w:rPr>
              <w:t>,</w:t>
            </w:r>
            <w:r w:rsidRPr="00935D02">
              <w:rPr>
                <w:rFonts w:ascii="Calibri" w:hAnsi="Calibri"/>
                <w:szCs w:val="24"/>
              </w:rPr>
              <w:t xml:space="preserve"> </w:t>
            </w:r>
            <w:r w:rsidR="00552F09">
              <w:rPr>
                <w:rFonts w:ascii="Calibri" w:hAnsi="Calibri"/>
                <w:szCs w:val="24"/>
              </w:rPr>
              <w:t xml:space="preserve">and </w:t>
            </w:r>
            <w:r w:rsidRPr="00935D02">
              <w:rPr>
                <w:rFonts w:ascii="Calibri" w:hAnsi="Calibri"/>
                <w:szCs w:val="24"/>
              </w:rPr>
              <w:t>applies protective overlaminate</w:t>
            </w:r>
            <w:r w:rsidR="00552F09">
              <w:rPr>
                <w:rFonts w:ascii="Calibri" w:hAnsi="Calibri"/>
                <w:szCs w:val="24"/>
              </w:rPr>
              <w:t>.</w:t>
            </w:r>
            <w:r w:rsidRPr="00935D02">
              <w:rPr>
                <w:rFonts w:ascii="Calibri" w:hAnsi="Calibri"/>
                <w:szCs w:val="24"/>
              </w:rPr>
              <w:t xml:space="preserve"> </w:t>
            </w:r>
            <w:r w:rsidR="00552F09">
              <w:rPr>
                <w:rFonts w:ascii="Calibri" w:hAnsi="Calibri"/>
                <w:szCs w:val="24"/>
              </w:rPr>
              <w:t>IHG then</w:t>
            </w:r>
            <w:r w:rsidRPr="00935D02">
              <w:rPr>
                <w:rFonts w:ascii="Calibri" w:hAnsi="Calibri"/>
                <w:szCs w:val="24"/>
              </w:rPr>
              <w:t xml:space="preserve"> transports the finished rolls of printed sheeting same day, in an IHG truck, to the </w:t>
            </w:r>
            <w:r w:rsidR="004511EF">
              <w:rPr>
                <w:rFonts w:ascii="Calibri" w:hAnsi="Calibri"/>
                <w:szCs w:val="24"/>
              </w:rPr>
              <w:t>SC C</w:t>
            </w:r>
            <w:r w:rsidRPr="00935D02">
              <w:rPr>
                <w:rFonts w:ascii="Calibri" w:hAnsi="Calibri"/>
                <w:szCs w:val="24"/>
              </w:rPr>
              <w:t xml:space="preserve">orrectional </w:t>
            </w:r>
            <w:r w:rsidR="004511EF">
              <w:rPr>
                <w:rFonts w:ascii="Calibri" w:hAnsi="Calibri"/>
                <w:szCs w:val="24"/>
              </w:rPr>
              <w:t>F</w:t>
            </w:r>
            <w:r w:rsidRPr="00935D02">
              <w:rPr>
                <w:rFonts w:ascii="Calibri" w:hAnsi="Calibri"/>
                <w:szCs w:val="24"/>
              </w:rPr>
              <w:t xml:space="preserve">acility. Included in the shipment are printed box labels and a packing list for return shipping of the plates to the </w:t>
            </w:r>
            <w:r w:rsidR="004511EF">
              <w:rPr>
                <w:rFonts w:ascii="Calibri" w:hAnsi="Calibri"/>
                <w:szCs w:val="24"/>
              </w:rPr>
              <w:t>F</w:t>
            </w:r>
            <w:r w:rsidRPr="00935D02">
              <w:rPr>
                <w:rFonts w:ascii="Calibri" w:hAnsi="Calibri"/>
                <w:szCs w:val="24"/>
              </w:rPr>
              <w:t xml:space="preserve">ulfillment </w:t>
            </w:r>
            <w:r w:rsidR="004511EF">
              <w:rPr>
                <w:rFonts w:ascii="Calibri" w:hAnsi="Calibri"/>
                <w:szCs w:val="24"/>
              </w:rPr>
              <w:t>C</w:t>
            </w:r>
            <w:r w:rsidRPr="00935D02">
              <w:rPr>
                <w:rFonts w:ascii="Calibri" w:hAnsi="Calibri"/>
                <w:szCs w:val="24"/>
              </w:rPr>
              <w:t>enter.</w:t>
            </w:r>
          </w:p>
          <w:p w14:paraId="42B2829F" w14:textId="77777777" w:rsidR="00537683" w:rsidRPr="00935D02" w:rsidRDefault="00537683" w:rsidP="00355583">
            <w:pPr>
              <w:jc w:val="both"/>
              <w:rPr>
                <w:rFonts w:ascii="Calibri" w:hAnsi="Calibri"/>
                <w:szCs w:val="24"/>
              </w:rPr>
            </w:pPr>
          </w:p>
          <w:p w14:paraId="5A1AFA66" w14:textId="78D9BF16" w:rsidR="004D1DDE" w:rsidRDefault="005C1EE5" w:rsidP="007B1C8B">
            <w:pPr>
              <w:jc w:val="both"/>
              <w:rPr>
                <w:rFonts w:ascii="Calibri" w:hAnsi="Calibri"/>
                <w:szCs w:val="24"/>
              </w:rPr>
            </w:pPr>
            <w:r w:rsidRPr="00935D02">
              <w:rPr>
                <w:rFonts w:ascii="Calibri" w:hAnsi="Calibri"/>
                <w:szCs w:val="24"/>
              </w:rPr>
              <w:t>IHG</w:t>
            </w:r>
            <w:r w:rsidR="004D1DDE">
              <w:rPr>
                <w:rFonts w:ascii="Calibri" w:hAnsi="Calibri"/>
                <w:szCs w:val="24"/>
              </w:rPr>
              <w:t xml:space="preserve"> </w:t>
            </w:r>
            <w:r w:rsidRPr="00935D02">
              <w:rPr>
                <w:rFonts w:ascii="Calibri" w:hAnsi="Calibri"/>
                <w:szCs w:val="24"/>
              </w:rPr>
              <w:t xml:space="preserve">trained and managed </w:t>
            </w:r>
            <w:r w:rsidR="00C46A28">
              <w:rPr>
                <w:rFonts w:ascii="Calibri" w:hAnsi="Calibri"/>
                <w:szCs w:val="24"/>
              </w:rPr>
              <w:t xml:space="preserve">a </w:t>
            </w:r>
            <w:r w:rsidRPr="00935D02">
              <w:rPr>
                <w:rFonts w:ascii="Calibri" w:hAnsi="Calibri"/>
                <w:szCs w:val="24"/>
              </w:rPr>
              <w:t>team of 10-12 inmates</w:t>
            </w:r>
            <w:r w:rsidR="00C46A28">
              <w:rPr>
                <w:rFonts w:ascii="Calibri" w:hAnsi="Calibri"/>
                <w:szCs w:val="24"/>
              </w:rPr>
              <w:t xml:space="preserve"> to</w:t>
            </w:r>
            <w:r w:rsidRPr="00935D02">
              <w:rPr>
                <w:rFonts w:ascii="Calibri" w:hAnsi="Calibri"/>
                <w:szCs w:val="24"/>
              </w:rPr>
              <w:t xml:space="preserve"> then take the finished rolls and </w:t>
            </w:r>
            <w:r w:rsidR="007378E9">
              <w:rPr>
                <w:rFonts w:ascii="Calibri" w:hAnsi="Calibri"/>
                <w:szCs w:val="24"/>
              </w:rPr>
              <w:t>laminate</w:t>
            </w:r>
            <w:r w:rsidRPr="00935D02">
              <w:rPr>
                <w:rFonts w:ascii="Calibri" w:hAnsi="Calibri"/>
                <w:szCs w:val="24"/>
              </w:rPr>
              <w:t xml:space="preserve"> them through a blanking line to create finished South Carolina </w:t>
            </w:r>
            <w:r w:rsidR="00C46A28">
              <w:rPr>
                <w:rFonts w:ascii="Calibri" w:hAnsi="Calibri"/>
                <w:szCs w:val="24"/>
              </w:rPr>
              <w:t>l</w:t>
            </w:r>
            <w:r w:rsidRPr="00935D02">
              <w:rPr>
                <w:rFonts w:ascii="Calibri" w:hAnsi="Calibri"/>
                <w:szCs w:val="24"/>
              </w:rPr>
              <w:t xml:space="preserve">icense plates. Plates are then inspected for quality before being shrink wrapped using the IHG supplied and </w:t>
            </w:r>
            <w:r w:rsidR="00C46A28" w:rsidRPr="00935D02">
              <w:rPr>
                <w:rFonts w:ascii="Calibri" w:hAnsi="Calibri"/>
                <w:szCs w:val="24"/>
              </w:rPr>
              <w:t>maintained shrink</w:t>
            </w:r>
            <w:r w:rsidRPr="00935D02">
              <w:rPr>
                <w:rFonts w:ascii="Calibri" w:hAnsi="Calibri"/>
                <w:szCs w:val="24"/>
              </w:rPr>
              <w:t xml:space="preserve"> film line</w:t>
            </w:r>
            <w:r w:rsidR="00B1725D">
              <w:rPr>
                <w:rFonts w:ascii="Calibri" w:hAnsi="Calibri"/>
                <w:szCs w:val="24"/>
              </w:rPr>
              <w:t>. Once shrink wrapped</w:t>
            </w:r>
            <w:r w:rsidR="004D1DDE">
              <w:rPr>
                <w:rFonts w:ascii="Calibri" w:hAnsi="Calibri"/>
                <w:szCs w:val="24"/>
              </w:rPr>
              <w:t>,</w:t>
            </w:r>
            <w:r w:rsidR="00B1725D">
              <w:rPr>
                <w:rFonts w:ascii="Calibri" w:hAnsi="Calibri"/>
                <w:szCs w:val="24"/>
              </w:rPr>
              <w:t xml:space="preserve"> a clear pouch is applied</w:t>
            </w:r>
            <w:r w:rsidR="00B82CB7">
              <w:rPr>
                <w:rFonts w:ascii="Calibri" w:hAnsi="Calibri"/>
                <w:szCs w:val="24"/>
              </w:rPr>
              <w:t xml:space="preserve"> </w:t>
            </w:r>
            <w:r w:rsidRPr="00935D02">
              <w:rPr>
                <w:rFonts w:ascii="Calibri" w:hAnsi="Calibri"/>
                <w:szCs w:val="24"/>
              </w:rPr>
              <w:t xml:space="preserve">into which the registration </w:t>
            </w:r>
            <w:r w:rsidR="00311C02">
              <w:rPr>
                <w:rFonts w:ascii="Calibri" w:hAnsi="Calibri"/>
                <w:szCs w:val="24"/>
              </w:rPr>
              <w:t xml:space="preserve">document </w:t>
            </w:r>
            <w:r w:rsidRPr="00935D02">
              <w:rPr>
                <w:rFonts w:ascii="Calibri" w:hAnsi="Calibri"/>
                <w:szCs w:val="24"/>
              </w:rPr>
              <w:t xml:space="preserve">will </w:t>
            </w:r>
            <w:r w:rsidR="005A4D94">
              <w:rPr>
                <w:rFonts w:ascii="Calibri" w:hAnsi="Calibri"/>
                <w:szCs w:val="24"/>
              </w:rPr>
              <w:t xml:space="preserve">subsequently </w:t>
            </w:r>
            <w:r w:rsidRPr="00935D02">
              <w:rPr>
                <w:rFonts w:ascii="Calibri" w:hAnsi="Calibri"/>
                <w:szCs w:val="24"/>
              </w:rPr>
              <w:t>be placed</w:t>
            </w:r>
            <w:r w:rsidR="004C75A4">
              <w:rPr>
                <w:rFonts w:ascii="Calibri" w:hAnsi="Calibri"/>
                <w:szCs w:val="24"/>
              </w:rPr>
              <w:t xml:space="preserve"> by IHG </w:t>
            </w:r>
            <w:r w:rsidR="004511EF">
              <w:rPr>
                <w:rFonts w:ascii="Calibri" w:hAnsi="Calibri"/>
                <w:szCs w:val="24"/>
              </w:rPr>
              <w:t>F</w:t>
            </w:r>
            <w:r w:rsidR="004C75A4">
              <w:rPr>
                <w:rFonts w:ascii="Calibri" w:hAnsi="Calibri"/>
                <w:szCs w:val="24"/>
              </w:rPr>
              <w:t>ulfillment Center staff</w:t>
            </w:r>
            <w:r w:rsidRPr="00935D02">
              <w:rPr>
                <w:rFonts w:ascii="Calibri" w:hAnsi="Calibri"/>
                <w:szCs w:val="24"/>
              </w:rPr>
              <w:t xml:space="preserve">. Plates are then boxed in batches of 100 per the supplied packing list and palletized for next day </w:t>
            </w:r>
            <w:r w:rsidR="004D1DDE">
              <w:rPr>
                <w:rFonts w:ascii="Calibri" w:hAnsi="Calibri"/>
                <w:szCs w:val="24"/>
              </w:rPr>
              <w:t>pick up</w:t>
            </w:r>
            <w:r w:rsidRPr="00935D02">
              <w:rPr>
                <w:rFonts w:ascii="Calibri" w:hAnsi="Calibri"/>
                <w:szCs w:val="24"/>
              </w:rPr>
              <w:t xml:space="preserve"> by IHG</w:t>
            </w:r>
            <w:r w:rsidR="004D1DDE">
              <w:rPr>
                <w:rFonts w:ascii="Calibri" w:hAnsi="Calibri"/>
                <w:szCs w:val="24"/>
              </w:rPr>
              <w:t>,</w:t>
            </w:r>
            <w:r w:rsidRPr="00935D02">
              <w:rPr>
                <w:rFonts w:ascii="Calibri" w:hAnsi="Calibri"/>
                <w:szCs w:val="24"/>
              </w:rPr>
              <w:t xml:space="preserve"> and </w:t>
            </w:r>
            <w:r w:rsidR="00B1725D">
              <w:rPr>
                <w:rFonts w:ascii="Calibri" w:hAnsi="Calibri"/>
                <w:szCs w:val="24"/>
              </w:rPr>
              <w:t xml:space="preserve">the </w:t>
            </w:r>
            <w:r w:rsidRPr="00935D02">
              <w:rPr>
                <w:rFonts w:ascii="Calibri" w:hAnsi="Calibri"/>
                <w:szCs w:val="24"/>
              </w:rPr>
              <w:t xml:space="preserve">subsequent return to the </w:t>
            </w:r>
            <w:r w:rsidR="004511EF">
              <w:rPr>
                <w:rFonts w:ascii="Calibri" w:hAnsi="Calibri"/>
                <w:szCs w:val="24"/>
              </w:rPr>
              <w:t>F</w:t>
            </w:r>
            <w:r w:rsidRPr="00935D02">
              <w:rPr>
                <w:rFonts w:ascii="Calibri" w:hAnsi="Calibri"/>
                <w:szCs w:val="24"/>
              </w:rPr>
              <w:t xml:space="preserve">ulfillment </w:t>
            </w:r>
            <w:r w:rsidR="004511EF">
              <w:rPr>
                <w:rFonts w:ascii="Calibri" w:hAnsi="Calibri"/>
                <w:szCs w:val="24"/>
              </w:rPr>
              <w:t>C</w:t>
            </w:r>
            <w:r w:rsidRPr="00935D02">
              <w:rPr>
                <w:rFonts w:ascii="Calibri" w:hAnsi="Calibri"/>
                <w:szCs w:val="24"/>
              </w:rPr>
              <w:t>enter.</w:t>
            </w:r>
            <w:r w:rsidR="0085620B">
              <w:rPr>
                <w:rFonts w:ascii="Calibri" w:hAnsi="Calibri"/>
                <w:szCs w:val="24"/>
              </w:rPr>
              <w:t xml:space="preserve"> </w:t>
            </w:r>
            <w:r w:rsidRPr="00935D02">
              <w:rPr>
                <w:rFonts w:ascii="Calibri" w:hAnsi="Calibri"/>
                <w:szCs w:val="24"/>
              </w:rPr>
              <w:t xml:space="preserve">Once the boxes of print on demand plates are returned to the </w:t>
            </w:r>
            <w:r w:rsidR="004D1DDE">
              <w:rPr>
                <w:rFonts w:ascii="Calibri" w:hAnsi="Calibri"/>
                <w:szCs w:val="24"/>
              </w:rPr>
              <w:t>F</w:t>
            </w:r>
            <w:r w:rsidRPr="00935D02">
              <w:rPr>
                <w:rFonts w:ascii="Calibri" w:hAnsi="Calibri"/>
                <w:szCs w:val="24"/>
              </w:rPr>
              <w:t xml:space="preserve">ulfillment </w:t>
            </w:r>
            <w:r w:rsidR="004D1DDE">
              <w:rPr>
                <w:rFonts w:ascii="Calibri" w:hAnsi="Calibri"/>
                <w:szCs w:val="24"/>
              </w:rPr>
              <w:t>C</w:t>
            </w:r>
            <w:r w:rsidRPr="00935D02">
              <w:rPr>
                <w:rFonts w:ascii="Calibri" w:hAnsi="Calibri"/>
                <w:szCs w:val="24"/>
              </w:rPr>
              <w:t xml:space="preserve">enter with the packing list, IHG </w:t>
            </w:r>
            <w:r w:rsidR="004D1DDE">
              <w:rPr>
                <w:rFonts w:ascii="Calibri" w:hAnsi="Calibri"/>
                <w:szCs w:val="24"/>
              </w:rPr>
              <w:t>F</w:t>
            </w:r>
            <w:r w:rsidRPr="00935D02">
              <w:rPr>
                <w:rFonts w:ascii="Calibri" w:hAnsi="Calibri"/>
                <w:szCs w:val="24"/>
              </w:rPr>
              <w:t xml:space="preserve">ulfillment </w:t>
            </w:r>
            <w:r w:rsidR="004D1DDE">
              <w:rPr>
                <w:rFonts w:ascii="Calibri" w:hAnsi="Calibri"/>
                <w:szCs w:val="24"/>
              </w:rPr>
              <w:t>C</w:t>
            </w:r>
            <w:r w:rsidR="0085620B">
              <w:rPr>
                <w:rFonts w:ascii="Calibri" w:hAnsi="Calibri"/>
                <w:szCs w:val="24"/>
              </w:rPr>
              <w:t xml:space="preserve">enter </w:t>
            </w:r>
            <w:r w:rsidRPr="00935D02">
              <w:rPr>
                <w:rFonts w:ascii="Calibri" w:hAnsi="Calibri"/>
                <w:szCs w:val="24"/>
              </w:rPr>
              <w:t xml:space="preserve">staff take each box and scan the packing list information to print the corresponding registrations to match to the license plates. Registrations are printed in the same order as the license plates in the box. IHG </w:t>
            </w:r>
            <w:r w:rsidR="004D1DDE">
              <w:rPr>
                <w:rFonts w:ascii="Calibri" w:hAnsi="Calibri"/>
                <w:szCs w:val="24"/>
              </w:rPr>
              <w:t>F</w:t>
            </w:r>
            <w:r w:rsidR="0085620B">
              <w:rPr>
                <w:rFonts w:ascii="Calibri" w:hAnsi="Calibri"/>
                <w:szCs w:val="24"/>
              </w:rPr>
              <w:t xml:space="preserve">ulfillment </w:t>
            </w:r>
            <w:r w:rsidR="004D1DDE">
              <w:rPr>
                <w:rFonts w:ascii="Calibri" w:hAnsi="Calibri"/>
                <w:szCs w:val="24"/>
              </w:rPr>
              <w:t>C</w:t>
            </w:r>
            <w:r w:rsidR="0085620B">
              <w:rPr>
                <w:rFonts w:ascii="Calibri" w:hAnsi="Calibri"/>
                <w:szCs w:val="24"/>
              </w:rPr>
              <w:t>enter</w:t>
            </w:r>
            <w:r w:rsidR="00B1725D">
              <w:rPr>
                <w:rFonts w:ascii="Calibri" w:hAnsi="Calibri"/>
                <w:szCs w:val="24"/>
              </w:rPr>
              <w:t xml:space="preserve"> </w:t>
            </w:r>
            <w:r w:rsidRPr="00935D02">
              <w:rPr>
                <w:rFonts w:ascii="Calibri" w:hAnsi="Calibri"/>
                <w:szCs w:val="24"/>
              </w:rPr>
              <w:t xml:space="preserve">staff then match the plates with the corresponding registrations, insert the registration forms into the pouches and seal the </w:t>
            </w:r>
            <w:r w:rsidR="0085620B">
              <w:rPr>
                <w:rFonts w:ascii="Calibri" w:hAnsi="Calibri"/>
                <w:szCs w:val="24"/>
              </w:rPr>
              <w:t>plate package</w:t>
            </w:r>
            <w:r w:rsidRPr="00935D02">
              <w:rPr>
                <w:rFonts w:ascii="Calibri" w:hAnsi="Calibri"/>
                <w:szCs w:val="24"/>
              </w:rPr>
              <w:t>.</w:t>
            </w:r>
            <w:r w:rsidR="00F931E8">
              <w:rPr>
                <w:rFonts w:ascii="Calibri" w:hAnsi="Calibri"/>
                <w:szCs w:val="24"/>
              </w:rPr>
              <w:t xml:space="preserve"> </w:t>
            </w:r>
            <w:r w:rsidRPr="00935D02">
              <w:rPr>
                <w:rFonts w:ascii="Calibri" w:hAnsi="Calibri"/>
                <w:szCs w:val="24"/>
              </w:rPr>
              <w:t xml:space="preserve">All prepared </w:t>
            </w:r>
            <w:r w:rsidR="0085620B">
              <w:rPr>
                <w:rFonts w:ascii="Calibri" w:hAnsi="Calibri"/>
                <w:szCs w:val="24"/>
              </w:rPr>
              <w:t xml:space="preserve">plate </w:t>
            </w:r>
            <w:r w:rsidRPr="00935D02">
              <w:rPr>
                <w:rFonts w:ascii="Calibri" w:hAnsi="Calibri"/>
                <w:szCs w:val="24"/>
              </w:rPr>
              <w:t xml:space="preserve">packages are then electronically scanned (barcode on </w:t>
            </w:r>
            <w:r w:rsidR="009D45C3" w:rsidRPr="00935D02">
              <w:rPr>
                <w:rFonts w:ascii="Calibri" w:hAnsi="Calibri"/>
                <w:szCs w:val="24"/>
              </w:rPr>
              <w:t>plate to</w:t>
            </w:r>
            <w:r w:rsidRPr="00935D02">
              <w:rPr>
                <w:rFonts w:ascii="Calibri" w:hAnsi="Calibri"/>
                <w:szCs w:val="24"/>
              </w:rPr>
              <w:t xml:space="preserve"> barcode on </w:t>
            </w:r>
            <w:r w:rsidR="009D45C3" w:rsidRPr="00935D02">
              <w:rPr>
                <w:rFonts w:ascii="Calibri" w:hAnsi="Calibri"/>
                <w:szCs w:val="24"/>
              </w:rPr>
              <w:t>registration form</w:t>
            </w:r>
            <w:r w:rsidRPr="00935D02">
              <w:rPr>
                <w:rFonts w:ascii="Calibri" w:hAnsi="Calibri"/>
                <w:szCs w:val="24"/>
              </w:rPr>
              <w:t xml:space="preserve">) for final electronic verification of the </w:t>
            </w:r>
            <w:r w:rsidR="00FB5202">
              <w:rPr>
                <w:rFonts w:ascii="Calibri" w:hAnsi="Calibri"/>
                <w:szCs w:val="24"/>
              </w:rPr>
              <w:t xml:space="preserve">registration document/plate </w:t>
            </w:r>
            <w:r w:rsidRPr="00935D02">
              <w:rPr>
                <w:rFonts w:ascii="Calibri" w:hAnsi="Calibri"/>
                <w:szCs w:val="24"/>
              </w:rPr>
              <w:t>match. Plates are then packed into USPS tubs, an</w:t>
            </w:r>
            <w:r w:rsidR="002D5E9A">
              <w:rPr>
                <w:rFonts w:ascii="Calibri" w:hAnsi="Calibri"/>
                <w:szCs w:val="24"/>
              </w:rPr>
              <w:t xml:space="preserve"> </w:t>
            </w:r>
            <w:r w:rsidRPr="00935D02">
              <w:rPr>
                <w:rFonts w:ascii="Calibri" w:hAnsi="Calibri"/>
                <w:szCs w:val="24"/>
              </w:rPr>
              <w:t xml:space="preserve">IMpb barcode manifest is printed from USPS </w:t>
            </w:r>
            <w:r w:rsidRPr="00935D02">
              <w:rPr>
                <w:rFonts w:ascii="Calibri" w:hAnsi="Calibri"/>
                <w:szCs w:val="24"/>
              </w:rPr>
              <w:lastRenderedPageBreak/>
              <w:t xml:space="preserve">website, and IHG staff </w:t>
            </w:r>
            <w:r w:rsidR="004D1DDE">
              <w:rPr>
                <w:rFonts w:ascii="Calibri" w:hAnsi="Calibri"/>
                <w:szCs w:val="24"/>
              </w:rPr>
              <w:t>transport</w:t>
            </w:r>
            <w:r w:rsidRPr="00935D02">
              <w:rPr>
                <w:rFonts w:ascii="Calibri" w:hAnsi="Calibri"/>
                <w:szCs w:val="24"/>
              </w:rPr>
              <w:t xml:space="preserve"> the USPS tubs and IMpb manifest to </w:t>
            </w:r>
            <w:r w:rsidR="0085620B">
              <w:rPr>
                <w:rFonts w:ascii="Calibri" w:hAnsi="Calibri"/>
                <w:szCs w:val="24"/>
              </w:rPr>
              <w:t xml:space="preserve">the </w:t>
            </w:r>
            <w:r w:rsidRPr="00935D02">
              <w:rPr>
                <w:rFonts w:ascii="Calibri" w:hAnsi="Calibri"/>
                <w:szCs w:val="24"/>
              </w:rPr>
              <w:t xml:space="preserve">local USPS distribution center for </w:t>
            </w:r>
            <w:r w:rsidR="00680B53">
              <w:rPr>
                <w:rFonts w:ascii="Calibri" w:hAnsi="Calibri"/>
                <w:szCs w:val="24"/>
              </w:rPr>
              <w:t xml:space="preserve">daily </w:t>
            </w:r>
            <w:r w:rsidRPr="00935D02">
              <w:rPr>
                <w:rFonts w:ascii="Calibri" w:hAnsi="Calibri"/>
                <w:szCs w:val="24"/>
              </w:rPr>
              <w:t xml:space="preserve">insertion into </w:t>
            </w:r>
            <w:r w:rsidR="009D1C32">
              <w:rPr>
                <w:rFonts w:ascii="Calibri" w:hAnsi="Calibri"/>
                <w:szCs w:val="24"/>
              </w:rPr>
              <w:t xml:space="preserve">the USPS </w:t>
            </w:r>
            <w:r w:rsidRPr="00935D02">
              <w:rPr>
                <w:rFonts w:ascii="Calibri" w:hAnsi="Calibri"/>
                <w:szCs w:val="24"/>
              </w:rPr>
              <w:t>mail-stream.</w:t>
            </w:r>
            <w:r w:rsidR="004D1DDE">
              <w:rPr>
                <w:rFonts w:ascii="Calibri" w:hAnsi="Calibri"/>
                <w:szCs w:val="24"/>
              </w:rPr>
              <w:t xml:space="preserve"> </w:t>
            </w:r>
          </w:p>
          <w:p w14:paraId="522F6283" w14:textId="77777777" w:rsidR="005C1EE5" w:rsidRDefault="005C1EE5" w:rsidP="00355583">
            <w:pPr>
              <w:jc w:val="both"/>
              <w:rPr>
                <w:rFonts w:ascii="Calibri" w:hAnsi="Calibri"/>
                <w:szCs w:val="24"/>
              </w:rPr>
            </w:pPr>
          </w:p>
          <w:p w14:paraId="513DC443" w14:textId="613FB31B" w:rsidR="00B1725D" w:rsidRDefault="0085620B" w:rsidP="007B1C8B">
            <w:pPr>
              <w:jc w:val="both"/>
              <w:rPr>
                <w:rFonts w:ascii="Calibri" w:hAnsi="Calibri"/>
              </w:rPr>
            </w:pPr>
            <w:r w:rsidRPr="5E1ECC1B">
              <w:rPr>
                <w:rFonts w:ascii="Calibri" w:hAnsi="Calibri"/>
              </w:rPr>
              <w:t>O</w:t>
            </w:r>
            <w:r w:rsidR="00B1725D" w:rsidRPr="5E1ECC1B">
              <w:rPr>
                <w:rFonts w:ascii="Calibri" w:hAnsi="Calibri"/>
              </w:rPr>
              <w:t xml:space="preserve">rders are </w:t>
            </w:r>
            <w:r w:rsidR="00414030" w:rsidRPr="5E1ECC1B">
              <w:rPr>
                <w:rFonts w:ascii="Calibri" w:hAnsi="Calibri"/>
              </w:rPr>
              <w:t xml:space="preserve">either </w:t>
            </w:r>
            <w:r w:rsidR="00B1725D" w:rsidRPr="5E1ECC1B">
              <w:rPr>
                <w:rFonts w:ascii="Calibri" w:hAnsi="Calibri"/>
              </w:rPr>
              <w:t xml:space="preserve">for daily direct mail </w:t>
            </w:r>
            <w:r w:rsidR="00AA6C4E" w:rsidRPr="5E1ECC1B">
              <w:rPr>
                <w:rFonts w:ascii="Calibri" w:hAnsi="Calibri"/>
              </w:rPr>
              <w:t>or</w:t>
            </w:r>
            <w:r w:rsidR="00414030" w:rsidRPr="5E1ECC1B">
              <w:rPr>
                <w:rFonts w:ascii="Calibri" w:hAnsi="Calibri"/>
              </w:rPr>
              <w:t xml:space="preserve"> </w:t>
            </w:r>
            <w:r w:rsidR="00AA6C4E" w:rsidRPr="5E1ECC1B">
              <w:rPr>
                <w:rFonts w:ascii="Calibri" w:hAnsi="Calibri"/>
              </w:rPr>
              <w:t>a</w:t>
            </w:r>
            <w:r w:rsidR="003E14F8" w:rsidRPr="5E1ECC1B">
              <w:rPr>
                <w:rFonts w:ascii="Calibri" w:hAnsi="Calibri"/>
              </w:rPr>
              <w:t>n inventory</w:t>
            </w:r>
            <w:r w:rsidR="00AA6C4E" w:rsidRPr="5E1ECC1B">
              <w:rPr>
                <w:rFonts w:ascii="Calibri" w:hAnsi="Calibri"/>
              </w:rPr>
              <w:t xml:space="preserve"> </w:t>
            </w:r>
            <w:r w:rsidR="003E14F8" w:rsidRPr="5E1ECC1B">
              <w:rPr>
                <w:rFonts w:ascii="Calibri" w:hAnsi="Calibri"/>
              </w:rPr>
              <w:t>top-</w:t>
            </w:r>
            <w:r w:rsidR="002F110A" w:rsidRPr="5E1ECC1B">
              <w:rPr>
                <w:rFonts w:ascii="Calibri" w:hAnsi="Calibri"/>
              </w:rPr>
              <w:t>up of</w:t>
            </w:r>
            <w:r w:rsidR="00414030" w:rsidRPr="5E1ECC1B">
              <w:rPr>
                <w:rFonts w:ascii="Calibri" w:hAnsi="Calibri"/>
              </w:rPr>
              <w:t xml:space="preserve"> the twelve</w:t>
            </w:r>
            <w:r w:rsidR="00B1725D" w:rsidRPr="5E1ECC1B">
              <w:rPr>
                <w:rFonts w:ascii="Calibri" w:hAnsi="Calibri"/>
              </w:rPr>
              <w:t xml:space="preserve"> highest volume plate types</w:t>
            </w:r>
            <w:r w:rsidRPr="5E1ECC1B">
              <w:rPr>
                <w:rFonts w:ascii="Calibri" w:hAnsi="Calibri"/>
              </w:rPr>
              <w:t xml:space="preserve"> </w:t>
            </w:r>
            <w:r w:rsidR="00336A92" w:rsidRPr="5E1ECC1B">
              <w:rPr>
                <w:rFonts w:ascii="Calibri" w:hAnsi="Calibri"/>
              </w:rPr>
              <w:t xml:space="preserve">kept </w:t>
            </w:r>
            <w:r w:rsidR="003E14F8" w:rsidRPr="5E1ECC1B">
              <w:rPr>
                <w:rFonts w:ascii="Calibri" w:hAnsi="Calibri"/>
              </w:rPr>
              <w:t>at</w:t>
            </w:r>
            <w:r w:rsidR="00FE6A10" w:rsidRPr="5E1ECC1B">
              <w:rPr>
                <w:rFonts w:ascii="Calibri" w:hAnsi="Calibri"/>
              </w:rPr>
              <w:t xml:space="preserve"> the</w:t>
            </w:r>
            <w:r w:rsidR="00220BFB" w:rsidRPr="5E1ECC1B">
              <w:rPr>
                <w:rFonts w:ascii="Calibri" w:hAnsi="Calibri"/>
              </w:rPr>
              <w:t xml:space="preserve"> fulfillment center </w:t>
            </w:r>
            <w:r w:rsidRPr="5E1ECC1B">
              <w:rPr>
                <w:rFonts w:ascii="Calibri" w:hAnsi="Calibri"/>
              </w:rPr>
              <w:t xml:space="preserve">to allow for </w:t>
            </w:r>
            <w:r w:rsidR="00B1725D" w:rsidRPr="5E1ECC1B">
              <w:rPr>
                <w:rFonts w:ascii="Calibri" w:hAnsi="Calibri"/>
              </w:rPr>
              <w:t>distribution on deman</w:t>
            </w:r>
            <w:r w:rsidR="00220BFB" w:rsidRPr="5E1ECC1B">
              <w:rPr>
                <w:rFonts w:ascii="Calibri" w:hAnsi="Calibri"/>
              </w:rPr>
              <w:t>d</w:t>
            </w:r>
            <w:r w:rsidR="000B7A84" w:rsidRPr="5E1ECC1B">
              <w:rPr>
                <w:rFonts w:ascii="Calibri" w:hAnsi="Calibri"/>
              </w:rPr>
              <w:t xml:space="preserve"> to SC DMV offices</w:t>
            </w:r>
            <w:r w:rsidR="00220BFB" w:rsidRPr="5E1ECC1B">
              <w:rPr>
                <w:rFonts w:ascii="Calibri" w:hAnsi="Calibri"/>
              </w:rPr>
              <w:t xml:space="preserve">, providing </w:t>
            </w:r>
            <w:r w:rsidRPr="5E1ECC1B">
              <w:rPr>
                <w:rFonts w:ascii="Calibri" w:hAnsi="Calibri"/>
              </w:rPr>
              <w:t>short</w:t>
            </w:r>
            <w:r w:rsidR="00414030" w:rsidRPr="5E1ECC1B">
              <w:rPr>
                <w:rFonts w:ascii="Calibri" w:hAnsi="Calibri"/>
              </w:rPr>
              <w:t>er</w:t>
            </w:r>
            <w:r w:rsidRPr="5E1ECC1B">
              <w:rPr>
                <w:rFonts w:ascii="Calibri" w:hAnsi="Calibri"/>
              </w:rPr>
              <w:t xml:space="preserve"> turnaround</w:t>
            </w:r>
            <w:r w:rsidR="00B1725D" w:rsidRPr="5E1ECC1B">
              <w:rPr>
                <w:rFonts w:ascii="Calibri" w:hAnsi="Calibri"/>
              </w:rPr>
              <w:t xml:space="preserve"> time</w:t>
            </w:r>
            <w:r w:rsidRPr="5E1ECC1B">
              <w:rPr>
                <w:rFonts w:ascii="Calibri" w:hAnsi="Calibri"/>
              </w:rPr>
              <w:t>s</w:t>
            </w:r>
            <w:r w:rsidR="00B1725D" w:rsidRPr="5E1ECC1B">
              <w:rPr>
                <w:rFonts w:ascii="Calibri" w:hAnsi="Calibri"/>
              </w:rPr>
              <w:t xml:space="preserve"> from order</w:t>
            </w:r>
            <w:r w:rsidR="00336A92" w:rsidRPr="5E1ECC1B">
              <w:rPr>
                <w:rFonts w:ascii="Calibri" w:hAnsi="Calibri"/>
              </w:rPr>
              <w:t xml:space="preserve"> receipt</w:t>
            </w:r>
            <w:r w:rsidR="00B1725D" w:rsidRPr="5E1ECC1B">
              <w:rPr>
                <w:rFonts w:ascii="Calibri" w:hAnsi="Calibri"/>
              </w:rPr>
              <w:t xml:space="preserve"> to </w:t>
            </w:r>
            <w:r w:rsidR="00414030" w:rsidRPr="5E1ECC1B">
              <w:rPr>
                <w:rFonts w:ascii="Calibri" w:hAnsi="Calibri"/>
              </w:rPr>
              <w:t>delivery</w:t>
            </w:r>
            <w:r w:rsidR="00336A92" w:rsidRPr="5E1ECC1B">
              <w:rPr>
                <w:rFonts w:ascii="Calibri" w:hAnsi="Calibri"/>
              </w:rPr>
              <w:t>.</w:t>
            </w:r>
            <w:r w:rsidR="00414030" w:rsidRPr="5E1ECC1B">
              <w:rPr>
                <w:rFonts w:ascii="Calibri" w:hAnsi="Calibri"/>
              </w:rPr>
              <w:t xml:space="preserve"> </w:t>
            </w:r>
            <w:r w:rsidR="00950B38" w:rsidRPr="5E1ECC1B">
              <w:rPr>
                <w:rFonts w:ascii="Calibri" w:hAnsi="Calibri"/>
              </w:rPr>
              <w:t>Actual s</w:t>
            </w:r>
            <w:r w:rsidR="00414030" w:rsidRPr="5E1ECC1B">
              <w:rPr>
                <w:rFonts w:ascii="Calibri" w:hAnsi="Calibri"/>
              </w:rPr>
              <w:t>ervice metrics rang</w:t>
            </w:r>
            <w:r w:rsidR="00B65ADD" w:rsidRPr="5E1ECC1B">
              <w:rPr>
                <w:rFonts w:ascii="Calibri" w:hAnsi="Calibri"/>
              </w:rPr>
              <w:t>e</w:t>
            </w:r>
            <w:r w:rsidR="00414030" w:rsidRPr="5E1ECC1B">
              <w:rPr>
                <w:rFonts w:ascii="Calibri" w:hAnsi="Calibri"/>
              </w:rPr>
              <w:t xml:space="preserve"> from </w:t>
            </w:r>
            <w:r w:rsidR="00EA4550">
              <w:rPr>
                <w:rFonts w:ascii="Calibri" w:hAnsi="Calibri"/>
              </w:rPr>
              <w:t>1</w:t>
            </w:r>
            <w:r w:rsidR="00414030" w:rsidRPr="5E1ECC1B">
              <w:rPr>
                <w:rFonts w:ascii="Calibri" w:hAnsi="Calibri"/>
              </w:rPr>
              <w:t xml:space="preserve"> to </w:t>
            </w:r>
            <w:r w:rsidR="00EA4550">
              <w:rPr>
                <w:rFonts w:ascii="Calibri" w:hAnsi="Calibri"/>
              </w:rPr>
              <w:t>3</w:t>
            </w:r>
            <w:r w:rsidR="00414030" w:rsidRPr="5E1ECC1B">
              <w:rPr>
                <w:rFonts w:ascii="Calibri" w:hAnsi="Calibri"/>
              </w:rPr>
              <w:t xml:space="preserve"> days</w:t>
            </w:r>
            <w:r w:rsidR="00336A92" w:rsidRPr="5E1ECC1B">
              <w:rPr>
                <w:rFonts w:ascii="Calibri" w:hAnsi="Calibri"/>
              </w:rPr>
              <w:t>, consistently</w:t>
            </w:r>
            <w:r w:rsidR="00FE6A10" w:rsidRPr="5E1ECC1B">
              <w:rPr>
                <w:rFonts w:ascii="Calibri" w:hAnsi="Calibri"/>
              </w:rPr>
              <w:t xml:space="preserve"> me</w:t>
            </w:r>
            <w:r w:rsidR="00336A92" w:rsidRPr="5E1ECC1B">
              <w:rPr>
                <w:rFonts w:ascii="Calibri" w:hAnsi="Calibri"/>
              </w:rPr>
              <w:t>eting</w:t>
            </w:r>
            <w:r w:rsidR="00FE6A10" w:rsidRPr="5E1ECC1B">
              <w:rPr>
                <w:rFonts w:ascii="Calibri" w:hAnsi="Calibri"/>
              </w:rPr>
              <w:t xml:space="preserve"> the required 5-day turn-around from order </w:t>
            </w:r>
            <w:r w:rsidR="004D1DDE">
              <w:rPr>
                <w:rFonts w:ascii="Calibri" w:hAnsi="Calibri"/>
              </w:rPr>
              <w:t xml:space="preserve">receipt </w:t>
            </w:r>
            <w:r w:rsidR="00FE6A10" w:rsidRPr="5E1ECC1B">
              <w:rPr>
                <w:rFonts w:ascii="Calibri" w:hAnsi="Calibri"/>
              </w:rPr>
              <w:t>to direct mailing</w:t>
            </w:r>
            <w:r w:rsidR="00B65ADD" w:rsidRPr="5E1ECC1B">
              <w:rPr>
                <w:rFonts w:ascii="Calibri" w:hAnsi="Calibri"/>
              </w:rPr>
              <w:t>, making IHG</w:t>
            </w:r>
            <w:r w:rsidR="00FE6A10" w:rsidRPr="5E1ECC1B">
              <w:rPr>
                <w:rFonts w:ascii="Calibri" w:hAnsi="Calibri"/>
              </w:rPr>
              <w:t xml:space="preserve"> a valued vendor to 3M and the state</w:t>
            </w:r>
            <w:r w:rsidR="00056555" w:rsidRPr="5E1ECC1B">
              <w:rPr>
                <w:rFonts w:ascii="Calibri" w:hAnsi="Calibri"/>
              </w:rPr>
              <w:t xml:space="preserve"> for the past </w:t>
            </w:r>
            <w:r w:rsidR="00521C5E">
              <w:rPr>
                <w:rFonts w:ascii="Calibri" w:hAnsi="Calibri"/>
              </w:rPr>
              <w:t>13</w:t>
            </w:r>
            <w:r w:rsidR="00056555" w:rsidRPr="5E1ECC1B">
              <w:rPr>
                <w:rFonts w:ascii="Calibri" w:hAnsi="Calibri"/>
              </w:rPr>
              <w:t xml:space="preserve"> years</w:t>
            </w:r>
            <w:r w:rsidR="007B1C8B" w:rsidRPr="5E1ECC1B">
              <w:rPr>
                <w:rFonts w:ascii="Calibri" w:hAnsi="Calibri"/>
              </w:rPr>
              <w:t xml:space="preserve">. </w:t>
            </w:r>
            <w:r w:rsidR="00B1725D" w:rsidRPr="5E1ECC1B">
              <w:rPr>
                <w:rFonts w:ascii="Calibri" w:hAnsi="Calibri"/>
              </w:rPr>
              <w:t xml:space="preserve">IHG </w:t>
            </w:r>
            <w:r w:rsidR="00220BFB" w:rsidRPr="5E1ECC1B">
              <w:rPr>
                <w:rFonts w:ascii="Calibri" w:hAnsi="Calibri"/>
              </w:rPr>
              <w:t xml:space="preserve">also </w:t>
            </w:r>
            <w:r w:rsidR="00B1725D" w:rsidRPr="5E1ECC1B">
              <w:rPr>
                <w:rFonts w:ascii="Calibri" w:hAnsi="Calibri"/>
              </w:rPr>
              <w:t xml:space="preserve">makes </w:t>
            </w:r>
            <w:r w:rsidR="002A3969" w:rsidRPr="5E1ECC1B">
              <w:rPr>
                <w:rFonts w:ascii="Calibri" w:hAnsi="Calibri"/>
              </w:rPr>
              <w:t xml:space="preserve">additional </w:t>
            </w:r>
            <w:r w:rsidR="00B1725D" w:rsidRPr="5E1ECC1B">
              <w:rPr>
                <w:rFonts w:ascii="Calibri" w:hAnsi="Calibri"/>
              </w:rPr>
              <w:t xml:space="preserve">daily on-demand shipments from the </w:t>
            </w:r>
            <w:r w:rsidR="00EA4550">
              <w:rPr>
                <w:rFonts w:ascii="Calibri" w:hAnsi="Calibri"/>
              </w:rPr>
              <w:t>F</w:t>
            </w:r>
            <w:r w:rsidR="00B1725D" w:rsidRPr="5E1ECC1B">
              <w:rPr>
                <w:rFonts w:ascii="Calibri" w:hAnsi="Calibri"/>
              </w:rPr>
              <w:t xml:space="preserve">ulfillment </w:t>
            </w:r>
            <w:r w:rsidR="00EA4550">
              <w:rPr>
                <w:rFonts w:ascii="Calibri" w:hAnsi="Calibri"/>
              </w:rPr>
              <w:t>C</w:t>
            </w:r>
            <w:r w:rsidR="00B1725D" w:rsidRPr="5E1ECC1B">
              <w:rPr>
                <w:rFonts w:ascii="Calibri" w:hAnsi="Calibri"/>
              </w:rPr>
              <w:t xml:space="preserve">enter to the </w:t>
            </w:r>
            <w:r w:rsidR="00EA4550">
              <w:rPr>
                <w:rFonts w:ascii="Calibri" w:hAnsi="Calibri"/>
              </w:rPr>
              <w:t>90</w:t>
            </w:r>
            <w:r w:rsidR="00B1725D" w:rsidRPr="5E1ECC1B">
              <w:rPr>
                <w:rFonts w:ascii="Calibri" w:hAnsi="Calibri"/>
              </w:rPr>
              <w:t>South Carolina field offices.</w:t>
            </w:r>
          </w:p>
          <w:p w14:paraId="1376E955" w14:textId="77777777" w:rsidR="007B1C8B" w:rsidRPr="00935D02" w:rsidRDefault="007B1C8B" w:rsidP="00D36A57">
            <w:pPr>
              <w:jc w:val="both"/>
              <w:rPr>
                <w:rFonts w:ascii="Calibri" w:hAnsi="Calibri"/>
                <w:szCs w:val="24"/>
              </w:rPr>
            </w:pPr>
          </w:p>
          <w:p w14:paraId="0E547D38" w14:textId="425E6BE3" w:rsidR="00355583" w:rsidRDefault="009D45C3" w:rsidP="002F0961">
            <w:pPr>
              <w:jc w:val="both"/>
              <w:rPr>
                <w:rFonts w:ascii="Calibri" w:eastAsia="Times New Roman" w:hAnsi="Calibri" w:cstheme="minorHAnsi"/>
                <w:szCs w:val="24"/>
              </w:rPr>
            </w:pPr>
            <w:r>
              <w:rPr>
                <w:rFonts w:ascii="Calibri" w:hAnsi="Calibri"/>
                <w:szCs w:val="24"/>
              </w:rPr>
              <w:t>I</w:t>
            </w:r>
            <w:r w:rsidR="005C1EE5" w:rsidRPr="00935D02">
              <w:rPr>
                <w:rFonts w:ascii="Calibri" w:hAnsi="Calibri"/>
                <w:szCs w:val="24"/>
              </w:rPr>
              <w:t>n 2007/2008 the state carried out a full reissue of all license plates (over 3 million plates) and chose to direct mail the majority of the plates to motorists, resulting in mailing volumes of well over 2 million plates</w:t>
            </w:r>
            <w:r w:rsidR="00C45A04">
              <w:rPr>
                <w:rFonts w:ascii="Calibri" w:hAnsi="Calibri"/>
                <w:szCs w:val="24"/>
              </w:rPr>
              <w:t>.</w:t>
            </w:r>
            <w:r w:rsidR="00F067F1">
              <w:rPr>
                <w:rFonts w:ascii="Calibri" w:hAnsi="Calibri"/>
                <w:szCs w:val="24"/>
              </w:rPr>
              <w:t xml:space="preserve"> </w:t>
            </w:r>
            <w:r w:rsidR="005C1EE5" w:rsidRPr="00935D02">
              <w:rPr>
                <w:rFonts w:ascii="Calibri" w:hAnsi="Calibri"/>
                <w:szCs w:val="24"/>
              </w:rPr>
              <w:t xml:space="preserve">In 2014/2015 the state redesigned its </w:t>
            </w:r>
            <w:r w:rsidRPr="00935D02">
              <w:rPr>
                <w:rFonts w:ascii="Calibri" w:hAnsi="Calibri"/>
                <w:szCs w:val="24"/>
              </w:rPr>
              <w:t>license</w:t>
            </w:r>
            <w:r w:rsidR="005C1EE5" w:rsidRPr="00935D02">
              <w:rPr>
                <w:rFonts w:ascii="Calibri" w:hAnsi="Calibri"/>
                <w:szCs w:val="24"/>
              </w:rPr>
              <w:t xml:space="preserve"> plates</w:t>
            </w:r>
            <w:r w:rsidR="004439E8">
              <w:rPr>
                <w:rFonts w:ascii="Calibri" w:hAnsi="Calibri"/>
                <w:szCs w:val="24"/>
              </w:rPr>
              <w:t>, direct</w:t>
            </w:r>
            <w:r w:rsidR="005C1EE5" w:rsidRPr="00935D02">
              <w:rPr>
                <w:rFonts w:ascii="Calibri" w:hAnsi="Calibri"/>
                <w:szCs w:val="24"/>
              </w:rPr>
              <w:t xml:space="preserve"> mailing replacement main issue design license plates in the first year and “</w:t>
            </w:r>
            <w:r>
              <w:rPr>
                <w:rFonts w:ascii="Calibri" w:hAnsi="Calibri"/>
                <w:szCs w:val="24"/>
              </w:rPr>
              <w:t>I</w:t>
            </w:r>
            <w:r w:rsidR="005C1EE5" w:rsidRPr="00935D02">
              <w:rPr>
                <w:rFonts w:ascii="Calibri" w:hAnsi="Calibri"/>
                <w:szCs w:val="24"/>
              </w:rPr>
              <w:t xml:space="preserve">n God We Trust” license plates in </w:t>
            </w:r>
            <w:r w:rsidR="00EA4550">
              <w:rPr>
                <w:rFonts w:ascii="Calibri" w:hAnsi="Calibri"/>
                <w:szCs w:val="24"/>
              </w:rPr>
              <w:t>the second year.</w:t>
            </w:r>
          </w:p>
          <w:p w14:paraId="744BDC34" w14:textId="77777777" w:rsidR="00F067F1" w:rsidRDefault="00F067F1" w:rsidP="002F0961">
            <w:pPr>
              <w:jc w:val="both"/>
              <w:rPr>
                <w:rFonts w:ascii="Calibri" w:eastAsia="Times New Roman" w:hAnsi="Calibri" w:cstheme="minorHAnsi"/>
                <w:szCs w:val="24"/>
              </w:rPr>
            </w:pPr>
          </w:p>
          <w:p w14:paraId="528F9552" w14:textId="54EC5A60" w:rsidR="003D6DCC" w:rsidRPr="009E0D3C" w:rsidRDefault="003D6DCC" w:rsidP="00B672D7">
            <w:pPr>
              <w:jc w:val="both"/>
              <w:rPr>
                <w:rFonts w:ascii="Calibri" w:eastAsia="Times New Roman" w:hAnsi="Calibri" w:cstheme="minorHAnsi"/>
                <w:b/>
                <w:szCs w:val="24"/>
                <w:u w:val="single"/>
              </w:rPr>
            </w:pPr>
            <w:r w:rsidRPr="009E0D3C">
              <w:rPr>
                <w:rFonts w:ascii="Calibri" w:eastAsia="Times New Roman" w:hAnsi="Calibri" w:cstheme="minorHAnsi"/>
                <w:b/>
                <w:szCs w:val="24"/>
                <w:u w:val="single"/>
              </w:rPr>
              <w:t xml:space="preserve">BIS success </w:t>
            </w:r>
            <w:r w:rsidR="00240335" w:rsidRPr="009E0D3C">
              <w:rPr>
                <w:rFonts w:ascii="Calibri" w:eastAsia="Times New Roman" w:hAnsi="Calibri" w:cstheme="minorHAnsi"/>
                <w:b/>
                <w:szCs w:val="24"/>
                <w:u w:val="single"/>
              </w:rPr>
              <w:t>in the State</w:t>
            </w:r>
            <w:r w:rsidRPr="009E0D3C">
              <w:rPr>
                <w:rFonts w:ascii="Calibri" w:eastAsia="Times New Roman" w:hAnsi="Calibri" w:cstheme="minorHAnsi"/>
                <w:b/>
                <w:szCs w:val="24"/>
                <w:u w:val="single"/>
              </w:rPr>
              <w:t xml:space="preserve"> of Tennessee</w:t>
            </w:r>
            <w:r w:rsidR="00393950" w:rsidRPr="009E0D3C">
              <w:rPr>
                <w:rFonts w:ascii="Calibri" w:eastAsia="Times New Roman" w:hAnsi="Calibri" w:cstheme="minorHAnsi"/>
                <w:b/>
                <w:szCs w:val="24"/>
                <w:u w:val="single"/>
              </w:rPr>
              <w:t>:</w:t>
            </w:r>
          </w:p>
          <w:p w14:paraId="2F7648C9" w14:textId="4EFC028E" w:rsidR="002066D2" w:rsidRPr="00935D02" w:rsidRDefault="002066D2" w:rsidP="002F0961">
            <w:pPr>
              <w:spacing w:before="240" w:after="240"/>
              <w:contextualSpacing/>
              <w:jc w:val="both"/>
              <w:rPr>
                <w:rFonts w:ascii="Calibri" w:eastAsia="Times New Roman" w:hAnsi="Calibri"/>
              </w:rPr>
            </w:pPr>
            <w:r w:rsidRPr="6E0A2E2E">
              <w:rPr>
                <w:rFonts w:ascii="Calibri" w:eastAsia="Times New Roman" w:hAnsi="Calibri"/>
              </w:rPr>
              <w:t xml:space="preserve">Like many States, the State of Tennessee went through various attempts to modernize a 40-year-old, batch, mainframe Motor Vehicle System that processes over 6,500,000 motor vehicle registrations per year. </w:t>
            </w:r>
            <w:r w:rsidR="005234FB" w:rsidRPr="6E0A2E2E">
              <w:rPr>
                <w:rFonts w:ascii="Calibri" w:eastAsia="Times New Roman" w:hAnsi="Calibri"/>
              </w:rPr>
              <w:t>Beginning i</w:t>
            </w:r>
            <w:r w:rsidR="00486D31" w:rsidRPr="6E0A2E2E">
              <w:rPr>
                <w:rFonts w:ascii="Calibri" w:hAnsi="Calibri"/>
              </w:rPr>
              <w:t xml:space="preserve">n 2012, BIS </w:t>
            </w:r>
            <w:r w:rsidR="008A15B5" w:rsidRPr="6E0A2E2E">
              <w:rPr>
                <w:rFonts w:ascii="Calibri" w:hAnsi="Calibri"/>
              </w:rPr>
              <w:t>began</w:t>
            </w:r>
            <w:r w:rsidR="00486D31" w:rsidRPr="6E0A2E2E">
              <w:rPr>
                <w:rFonts w:ascii="Calibri" w:hAnsi="Calibri"/>
              </w:rPr>
              <w:t xml:space="preserve"> printing Print-on-Demand Registrations for the State of Tennessee and </w:t>
            </w:r>
            <w:r w:rsidR="001C56C5" w:rsidRPr="6E0A2E2E">
              <w:rPr>
                <w:rFonts w:ascii="Calibri" w:hAnsi="Calibri"/>
              </w:rPr>
              <w:t>at</w:t>
            </w:r>
            <w:r w:rsidR="00486D31" w:rsidRPr="6E0A2E2E">
              <w:rPr>
                <w:rFonts w:ascii="Calibri" w:hAnsi="Calibri"/>
              </w:rPr>
              <w:t xml:space="preserve"> all 95 County Clerk offices throughout </w:t>
            </w:r>
            <w:r w:rsidR="001C56C5" w:rsidRPr="6E0A2E2E">
              <w:rPr>
                <w:rFonts w:ascii="Calibri" w:hAnsi="Calibri"/>
              </w:rPr>
              <w:t>the State</w:t>
            </w:r>
            <w:r w:rsidR="00486D31" w:rsidRPr="6E0A2E2E">
              <w:rPr>
                <w:rFonts w:ascii="Calibri" w:hAnsi="Calibri"/>
              </w:rPr>
              <w:t xml:space="preserve">.  </w:t>
            </w:r>
            <w:r w:rsidR="00D74A1F" w:rsidRPr="6E0A2E2E">
              <w:rPr>
                <w:rFonts w:ascii="Calibri" w:hAnsi="Calibri"/>
              </w:rPr>
              <w:t>BIS</w:t>
            </w:r>
            <w:r w:rsidR="00486D31" w:rsidRPr="6E0A2E2E">
              <w:rPr>
                <w:rFonts w:ascii="Calibri" w:hAnsi="Calibri"/>
              </w:rPr>
              <w:t xml:space="preserve"> </w:t>
            </w:r>
            <w:r w:rsidR="00EE4224" w:rsidRPr="6E0A2E2E">
              <w:rPr>
                <w:rFonts w:ascii="Calibri" w:hAnsi="Calibri"/>
              </w:rPr>
              <w:t xml:space="preserve">has </w:t>
            </w:r>
            <w:r w:rsidR="00486D31" w:rsidRPr="6E0A2E2E">
              <w:rPr>
                <w:rFonts w:ascii="Calibri" w:hAnsi="Calibri"/>
              </w:rPr>
              <w:t>installed</w:t>
            </w:r>
            <w:r w:rsidR="00EE4224" w:rsidRPr="6E0A2E2E">
              <w:rPr>
                <w:rFonts w:ascii="Calibri" w:hAnsi="Calibri"/>
              </w:rPr>
              <w:t xml:space="preserve"> and </w:t>
            </w:r>
            <w:r w:rsidR="00486D31" w:rsidRPr="6E0A2E2E">
              <w:rPr>
                <w:rFonts w:ascii="Calibri" w:hAnsi="Calibri"/>
              </w:rPr>
              <w:t>provide</w:t>
            </w:r>
            <w:r w:rsidR="00F067F1" w:rsidRPr="6E0A2E2E">
              <w:rPr>
                <w:rFonts w:ascii="Calibri" w:hAnsi="Calibri"/>
              </w:rPr>
              <w:t>s</w:t>
            </w:r>
            <w:r w:rsidR="00486D31" w:rsidRPr="6E0A2E2E">
              <w:rPr>
                <w:rFonts w:ascii="Calibri" w:hAnsi="Calibri"/>
              </w:rPr>
              <w:t xml:space="preserve"> maintenance and manage</w:t>
            </w:r>
            <w:r w:rsidR="00F067F1" w:rsidRPr="6E0A2E2E">
              <w:rPr>
                <w:rFonts w:ascii="Calibri" w:hAnsi="Calibri"/>
              </w:rPr>
              <w:t>s</w:t>
            </w:r>
            <w:r w:rsidR="00486D31" w:rsidRPr="6E0A2E2E">
              <w:rPr>
                <w:rFonts w:ascii="Calibri" w:hAnsi="Calibri"/>
              </w:rPr>
              <w:t xml:space="preserve"> over 1,000 thermal printers to print the </w:t>
            </w:r>
            <w:r w:rsidR="00F067F1" w:rsidRPr="6E0A2E2E">
              <w:rPr>
                <w:rFonts w:ascii="Calibri" w:hAnsi="Calibri"/>
              </w:rPr>
              <w:t>States</w:t>
            </w:r>
            <w:r w:rsidR="00486D31" w:rsidRPr="6E0A2E2E">
              <w:rPr>
                <w:rFonts w:ascii="Calibri" w:hAnsi="Calibri"/>
              </w:rPr>
              <w:t xml:space="preserve"> decals and registrations</w:t>
            </w:r>
            <w:r w:rsidR="00EE4224" w:rsidRPr="6E0A2E2E">
              <w:rPr>
                <w:rFonts w:ascii="Calibri" w:hAnsi="Calibri"/>
              </w:rPr>
              <w:t>, printing</w:t>
            </w:r>
            <w:r w:rsidR="00486D31" w:rsidRPr="6E0A2E2E">
              <w:rPr>
                <w:rFonts w:ascii="Calibri" w:hAnsi="Calibri"/>
              </w:rPr>
              <w:t xml:space="preserve"> over 6.5 million registrations and decals </w:t>
            </w:r>
            <w:r w:rsidR="00EE4224" w:rsidRPr="6E0A2E2E">
              <w:rPr>
                <w:rFonts w:ascii="Calibri" w:hAnsi="Calibri"/>
              </w:rPr>
              <w:t>each</w:t>
            </w:r>
            <w:r w:rsidR="00486D31" w:rsidRPr="6E0A2E2E">
              <w:rPr>
                <w:rFonts w:ascii="Calibri" w:hAnsi="Calibri"/>
              </w:rPr>
              <w:t xml:space="preserve"> year.  </w:t>
            </w:r>
            <w:r w:rsidR="00EE4224" w:rsidRPr="6E0A2E2E">
              <w:rPr>
                <w:rFonts w:ascii="Calibri" w:hAnsi="Calibri"/>
              </w:rPr>
              <w:t xml:space="preserve">On </w:t>
            </w:r>
            <w:r w:rsidR="007B1C8B" w:rsidRPr="6E0A2E2E">
              <w:rPr>
                <w:rFonts w:ascii="Calibri" w:eastAsia="Times New Roman" w:hAnsi="Calibri"/>
              </w:rPr>
              <w:t>April 1st, 2015,</w:t>
            </w:r>
            <w:r w:rsidRPr="6E0A2E2E">
              <w:rPr>
                <w:rFonts w:ascii="Calibri" w:eastAsia="Times New Roman" w:hAnsi="Calibri"/>
              </w:rPr>
              <w:t xml:space="preserve"> the State of Tennessee Department of Revenue and BIS signed a contract to begin implementation of a new</w:t>
            </w:r>
            <w:r w:rsidR="2D6FFE79" w:rsidRPr="6E0A2E2E">
              <w:rPr>
                <w:rFonts w:ascii="Calibri" w:eastAsia="Times New Roman" w:hAnsi="Calibri"/>
              </w:rPr>
              <w:t>,</w:t>
            </w:r>
            <w:r w:rsidRPr="6E0A2E2E">
              <w:rPr>
                <w:rFonts w:ascii="Calibri" w:eastAsia="Times New Roman" w:hAnsi="Calibri"/>
              </w:rPr>
              <w:t xml:space="preserve"> fully integrated</w:t>
            </w:r>
            <w:r w:rsidR="5374F0E1" w:rsidRPr="6E0A2E2E">
              <w:rPr>
                <w:rFonts w:ascii="Calibri" w:eastAsia="Times New Roman" w:hAnsi="Calibri"/>
              </w:rPr>
              <w:t>, API driven,</w:t>
            </w:r>
            <w:r w:rsidRPr="6E0A2E2E">
              <w:rPr>
                <w:rFonts w:ascii="Calibri" w:eastAsia="Times New Roman" w:hAnsi="Calibri"/>
              </w:rPr>
              <w:t xml:space="preserve"> real-time</w:t>
            </w:r>
            <w:r w:rsidR="1F8AB0A6" w:rsidRPr="6E0A2E2E">
              <w:rPr>
                <w:rFonts w:ascii="Calibri" w:eastAsia="Times New Roman" w:hAnsi="Calibri"/>
              </w:rPr>
              <w:t xml:space="preserve"> web service</w:t>
            </w:r>
            <w:r w:rsidR="00FF1FD2" w:rsidRPr="6E0A2E2E">
              <w:rPr>
                <w:rFonts w:ascii="Calibri" w:eastAsia="Times New Roman" w:hAnsi="Calibri"/>
              </w:rPr>
              <w:t>,</w:t>
            </w:r>
            <w:r w:rsidRPr="6E0A2E2E">
              <w:rPr>
                <w:rFonts w:ascii="Calibri" w:eastAsia="Times New Roman" w:hAnsi="Calibri"/>
              </w:rPr>
              <w:t xml:space="preserve"> Vehicle Title and Registration System </w:t>
            </w:r>
            <w:r w:rsidRPr="6E0A2E2E">
              <w:rPr>
                <w:rFonts w:ascii="Calibri" w:eastAsia="Times New Roman" w:hAnsi="Calibri"/>
                <w:b/>
              </w:rPr>
              <w:t>(VTRS).</w:t>
            </w:r>
            <w:r w:rsidRPr="6E0A2E2E">
              <w:rPr>
                <w:rFonts w:ascii="Calibri" w:eastAsia="Times New Roman" w:hAnsi="Calibri"/>
              </w:rPr>
              <w:t xml:space="preserve"> Over the next 23 months</w:t>
            </w:r>
            <w:r w:rsidR="6C955468" w:rsidRPr="6E0A2E2E">
              <w:rPr>
                <w:rFonts w:ascii="Calibri" w:eastAsia="Times New Roman" w:hAnsi="Calibri"/>
              </w:rPr>
              <w:t>,</w:t>
            </w:r>
            <w:r w:rsidRPr="6E0A2E2E">
              <w:rPr>
                <w:rFonts w:ascii="Calibri" w:eastAsia="Times New Roman" w:hAnsi="Calibri"/>
              </w:rPr>
              <w:t xml:space="preserve"> </w:t>
            </w:r>
            <w:r w:rsidR="004718C8" w:rsidRPr="6E0A2E2E">
              <w:rPr>
                <w:rFonts w:ascii="Calibri" w:eastAsia="Times New Roman" w:hAnsi="Calibri"/>
              </w:rPr>
              <w:t>BIS</w:t>
            </w:r>
            <w:r w:rsidR="00A72783" w:rsidRPr="6E0A2E2E">
              <w:rPr>
                <w:rFonts w:ascii="Calibri" w:eastAsia="Times New Roman" w:hAnsi="Calibri"/>
              </w:rPr>
              <w:t xml:space="preserve"> and the State</w:t>
            </w:r>
            <w:r w:rsidRPr="6E0A2E2E">
              <w:rPr>
                <w:rFonts w:ascii="Calibri" w:eastAsia="Times New Roman" w:hAnsi="Calibri"/>
              </w:rPr>
              <w:t xml:space="preserve"> worked together implementing various pieces of VTRS until </w:t>
            </w:r>
            <w:r w:rsidR="00ED482D" w:rsidRPr="6E0A2E2E">
              <w:rPr>
                <w:rFonts w:ascii="Calibri" w:eastAsia="Times New Roman" w:hAnsi="Calibri"/>
              </w:rPr>
              <w:t>the full system went</w:t>
            </w:r>
            <w:r w:rsidRPr="6E0A2E2E">
              <w:rPr>
                <w:rFonts w:ascii="Calibri" w:eastAsia="Times New Roman" w:hAnsi="Calibri"/>
              </w:rPr>
              <w:t xml:space="preserve"> live, </w:t>
            </w:r>
            <w:r w:rsidR="005205EF" w:rsidRPr="6E0A2E2E">
              <w:rPr>
                <w:rFonts w:ascii="Calibri" w:eastAsia="Times New Roman" w:hAnsi="Calibri"/>
              </w:rPr>
              <w:t>with</w:t>
            </w:r>
            <w:r w:rsidRPr="6E0A2E2E">
              <w:rPr>
                <w:rFonts w:ascii="Calibri" w:eastAsia="Times New Roman" w:hAnsi="Calibri"/>
              </w:rPr>
              <w:t xml:space="preserve"> VTRS bec</w:t>
            </w:r>
            <w:r w:rsidR="005205EF" w:rsidRPr="6E0A2E2E">
              <w:rPr>
                <w:rFonts w:ascii="Calibri" w:eastAsia="Times New Roman" w:hAnsi="Calibri"/>
              </w:rPr>
              <w:t>oming</w:t>
            </w:r>
            <w:r w:rsidRPr="6E0A2E2E">
              <w:rPr>
                <w:rFonts w:ascii="Calibri" w:eastAsia="Times New Roman" w:hAnsi="Calibri"/>
              </w:rPr>
              <w:t xml:space="preserve"> the official system of record </w:t>
            </w:r>
            <w:r w:rsidR="005205EF" w:rsidRPr="6E0A2E2E">
              <w:rPr>
                <w:rFonts w:ascii="Calibri" w:eastAsia="Times New Roman" w:hAnsi="Calibri"/>
              </w:rPr>
              <w:t xml:space="preserve">on </w:t>
            </w:r>
            <w:r w:rsidRPr="6E0A2E2E">
              <w:rPr>
                <w:rFonts w:ascii="Calibri" w:eastAsia="Times New Roman" w:hAnsi="Calibri"/>
              </w:rPr>
              <w:t xml:space="preserve">March 1, 2017.  </w:t>
            </w:r>
          </w:p>
          <w:p w14:paraId="67D316D1" w14:textId="77777777" w:rsidR="002066D2" w:rsidRPr="00935D02" w:rsidRDefault="002066D2" w:rsidP="00355583">
            <w:pPr>
              <w:jc w:val="both"/>
              <w:rPr>
                <w:rFonts w:ascii="Calibri" w:eastAsia="Times New Roman" w:hAnsi="Calibri" w:cstheme="minorHAnsi"/>
                <w:szCs w:val="24"/>
              </w:rPr>
            </w:pPr>
          </w:p>
          <w:p w14:paraId="7A5AC4B9" w14:textId="520893D6" w:rsidR="002066D2" w:rsidRPr="00935D02" w:rsidRDefault="002066D2" w:rsidP="00355583">
            <w:pPr>
              <w:jc w:val="both"/>
              <w:rPr>
                <w:rFonts w:ascii="Calibri" w:eastAsia="Times New Roman" w:hAnsi="Calibri"/>
              </w:rPr>
            </w:pPr>
            <w:r w:rsidRPr="6E0A2E2E">
              <w:rPr>
                <w:rFonts w:ascii="Calibri" w:eastAsia="Times New Roman" w:hAnsi="Calibri"/>
              </w:rPr>
              <w:t xml:space="preserve">The new system improved transaction processing resulting in increased </w:t>
            </w:r>
            <w:r w:rsidR="007B1C8B" w:rsidRPr="6E0A2E2E">
              <w:rPr>
                <w:rFonts w:ascii="Calibri" w:eastAsia="Times New Roman" w:hAnsi="Calibri"/>
              </w:rPr>
              <w:t>efficiency by</w:t>
            </w:r>
            <w:r w:rsidR="005205EF" w:rsidRPr="6E0A2E2E">
              <w:rPr>
                <w:rFonts w:ascii="Calibri" w:eastAsia="Times New Roman" w:hAnsi="Calibri"/>
              </w:rPr>
              <w:t xml:space="preserve"> a </w:t>
            </w:r>
            <w:r w:rsidR="009451B2" w:rsidRPr="6E0A2E2E">
              <w:rPr>
                <w:rFonts w:ascii="Calibri" w:eastAsia="Times New Roman" w:hAnsi="Calibri"/>
              </w:rPr>
              <w:t xml:space="preserve">ratio of </w:t>
            </w:r>
            <w:r w:rsidRPr="6E0A2E2E">
              <w:rPr>
                <w:rFonts w:ascii="Calibri" w:eastAsia="Times New Roman" w:hAnsi="Calibri"/>
              </w:rPr>
              <w:t>5:1</w:t>
            </w:r>
            <w:r w:rsidR="009451B2" w:rsidRPr="6E0A2E2E">
              <w:rPr>
                <w:rFonts w:ascii="Calibri" w:eastAsia="Times New Roman" w:hAnsi="Calibri"/>
              </w:rPr>
              <w:t xml:space="preserve"> compared to pre</w:t>
            </w:r>
            <w:r w:rsidR="009BE26D" w:rsidRPr="6E0A2E2E">
              <w:rPr>
                <w:rFonts w:ascii="Calibri" w:eastAsia="Times New Roman" w:hAnsi="Calibri"/>
              </w:rPr>
              <w:t>-</w:t>
            </w:r>
            <w:r w:rsidR="009451B2" w:rsidRPr="6E0A2E2E">
              <w:rPr>
                <w:rFonts w:ascii="Calibri" w:eastAsia="Times New Roman" w:hAnsi="Calibri"/>
              </w:rPr>
              <w:t>VTRS transaction processing times</w:t>
            </w:r>
            <w:r w:rsidR="00CB5A47" w:rsidRPr="6E0A2E2E">
              <w:rPr>
                <w:rFonts w:ascii="Calibri" w:eastAsia="Times New Roman" w:hAnsi="Calibri"/>
              </w:rPr>
              <w:t xml:space="preserve">, </w:t>
            </w:r>
            <w:r w:rsidR="25A7D48B" w:rsidRPr="6E0A2E2E">
              <w:rPr>
                <w:rFonts w:ascii="Calibri" w:eastAsia="Times New Roman" w:hAnsi="Calibri"/>
              </w:rPr>
              <w:t xml:space="preserve">while </w:t>
            </w:r>
            <w:r w:rsidR="00CB5A47" w:rsidRPr="6E0A2E2E">
              <w:rPr>
                <w:rFonts w:ascii="Calibri" w:eastAsia="Times New Roman" w:hAnsi="Calibri"/>
              </w:rPr>
              <w:t>at the same time</w:t>
            </w:r>
            <w:r w:rsidRPr="6E0A2E2E">
              <w:rPr>
                <w:rFonts w:ascii="Calibri" w:eastAsia="Times New Roman" w:hAnsi="Calibri"/>
              </w:rPr>
              <w:t xml:space="preserve"> decreas</w:t>
            </w:r>
            <w:r w:rsidR="00CB5A47" w:rsidRPr="6E0A2E2E">
              <w:rPr>
                <w:rFonts w:ascii="Calibri" w:eastAsia="Times New Roman" w:hAnsi="Calibri"/>
              </w:rPr>
              <w:t>ing</w:t>
            </w:r>
            <w:r w:rsidRPr="6E0A2E2E">
              <w:rPr>
                <w:rFonts w:ascii="Calibri" w:eastAsia="Times New Roman" w:hAnsi="Calibri"/>
              </w:rPr>
              <w:t xml:space="preserve"> errors and provid</w:t>
            </w:r>
            <w:r w:rsidR="00CB5A47" w:rsidRPr="6E0A2E2E">
              <w:rPr>
                <w:rFonts w:ascii="Calibri" w:eastAsia="Times New Roman" w:hAnsi="Calibri"/>
              </w:rPr>
              <w:t xml:space="preserve">ing </w:t>
            </w:r>
            <w:r w:rsidRPr="6E0A2E2E">
              <w:rPr>
                <w:rFonts w:ascii="Calibri" w:eastAsia="Times New Roman" w:hAnsi="Calibri"/>
              </w:rPr>
              <w:t>more robust controls against potential fraud.  Th</w:t>
            </w:r>
            <w:r w:rsidR="7399AA37" w:rsidRPr="6E0A2E2E">
              <w:rPr>
                <w:rFonts w:ascii="Calibri" w:eastAsia="Times New Roman" w:hAnsi="Calibri"/>
              </w:rPr>
              <w:t>is software</w:t>
            </w:r>
            <w:r w:rsidRPr="6E0A2E2E">
              <w:rPr>
                <w:rFonts w:ascii="Calibri" w:eastAsia="Times New Roman" w:hAnsi="Calibri"/>
              </w:rPr>
              <w:t xml:space="preserve"> provides Tennessee with an enhanced Inventory Management System </w:t>
            </w:r>
            <w:r w:rsidR="00FF6A20" w:rsidRPr="6E0A2E2E">
              <w:rPr>
                <w:rFonts w:ascii="Calibri" w:eastAsia="Times New Roman" w:hAnsi="Calibri"/>
              </w:rPr>
              <w:t>giving</w:t>
            </w:r>
            <w:r w:rsidRPr="6E0A2E2E">
              <w:rPr>
                <w:rFonts w:ascii="Calibri" w:eastAsia="Times New Roman" w:hAnsi="Calibri"/>
              </w:rPr>
              <w:t xml:space="preserve"> a transparent view of all inventory and automate</w:t>
            </w:r>
            <w:r w:rsidR="00FF6A20" w:rsidRPr="6E0A2E2E">
              <w:rPr>
                <w:rFonts w:ascii="Calibri" w:eastAsia="Times New Roman" w:hAnsi="Calibri"/>
              </w:rPr>
              <w:t>s</w:t>
            </w:r>
            <w:r w:rsidRPr="6E0A2E2E">
              <w:rPr>
                <w:rFonts w:ascii="Calibri" w:eastAsia="Times New Roman" w:hAnsi="Calibri"/>
              </w:rPr>
              <w:t xml:space="preserve"> processes that were </w:t>
            </w:r>
            <w:r w:rsidR="0051642F" w:rsidRPr="6E0A2E2E">
              <w:rPr>
                <w:rFonts w:ascii="Calibri" w:eastAsia="Times New Roman" w:hAnsi="Calibri"/>
              </w:rPr>
              <w:t>previously manual</w:t>
            </w:r>
            <w:r w:rsidRPr="6E0A2E2E">
              <w:rPr>
                <w:rFonts w:ascii="Calibri" w:eastAsia="Times New Roman" w:hAnsi="Calibri"/>
              </w:rPr>
              <w:t xml:space="preserve">.  </w:t>
            </w:r>
            <w:r w:rsidR="002C38F7">
              <w:rPr>
                <w:rFonts w:ascii="Calibri" w:eastAsia="Times New Roman" w:hAnsi="Calibri"/>
              </w:rPr>
              <w:t xml:space="preserve">VTRS also has </w:t>
            </w:r>
            <w:r w:rsidRPr="6E0A2E2E">
              <w:rPr>
                <w:rFonts w:ascii="Calibri" w:eastAsia="Times New Roman" w:hAnsi="Calibri"/>
              </w:rPr>
              <w:t xml:space="preserve">the ability to </w:t>
            </w:r>
            <w:r w:rsidR="004520EF" w:rsidRPr="6E0A2E2E">
              <w:rPr>
                <w:rFonts w:ascii="Calibri" w:eastAsia="Times New Roman" w:hAnsi="Calibri"/>
              </w:rPr>
              <w:t xml:space="preserve">both </w:t>
            </w:r>
            <w:r w:rsidRPr="6E0A2E2E">
              <w:rPr>
                <w:rFonts w:ascii="Calibri" w:eastAsia="Times New Roman" w:hAnsi="Calibri"/>
              </w:rPr>
              <w:t xml:space="preserve">consume and produce flat files </w:t>
            </w:r>
            <w:r w:rsidR="008D35F3" w:rsidRPr="6E0A2E2E">
              <w:rPr>
                <w:rFonts w:ascii="Calibri" w:eastAsia="Times New Roman" w:hAnsi="Calibri"/>
              </w:rPr>
              <w:t>as</w:t>
            </w:r>
            <w:r w:rsidRPr="6E0A2E2E">
              <w:rPr>
                <w:rFonts w:ascii="Calibri" w:eastAsia="Times New Roman" w:hAnsi="Calibri"/>
              </w:rPr>
              <w:t xml:space="preserve"> needed.</w:t>
            </w:r>
          </w:p>
          <w:p w14:paraId="0739EADE" w14:textId="77777777" w:rsidR="002066D2" w:rsidRPr="00935D02" w:rsidRDefault="002066D2" w:rsidP="00355583">
            <w:pPr>
              <w:jc w:val="both"/>
              <w:rPr>
                <w:rFonts w:ascii="Calibri" w:eastAsia="Times New Roman" w:hAnsi="Calibri" w:cstheme="minorHAnsi"/>
                <w:szCs w:val="24"/>
              </w:rPr>
            </w:pPr>
          </w:p>
          <w:p w14:paraId="53F3EB4A" w14:textId="77777777" w:rsidR="002066D2" w:rsidRPr="00935D02" w:rsidRDefault="002066D2" w:rsidP="00596E96">
            <w:pPr>
              <w:jc w:val="both"/>
              <w:rPr>
                <w:rFonts w:ascii="Calibri" w:eastAsia="Times New Roman" w:hAnsi="Calibri" w:cstheme="minorHAnsi"/>
                <w:szCs w:val="24"/>
              </w:rPr>
            </w:pPr>
            <w:r w:rsidRPr="00935D02">
              <w:rPr>
                <w:rFonts w:ascii="Calibri" w:eastAsia="Times New Roman" w:hAnsi="Calibri" w:cstheme="minorHAnsi"/>
                <w:b/>
                <w:szCs w:val="24"/>
              </w:rPr>
              <w:t>VTRS</w:t>
            </w:r>
            <w:r w:rsidRPr="00935D02">
              <w:rPr>
                <w:rFonts w:ascii="Calibri" w:eastAsia="Times New Roman" w:hAnsi="Calibri" w:cstheme="minorHAnsi"/>
                <w:szCs w:val="24"/>
              </w:rPr>
              <w:t xml:space="preserve"> is a fully integrated motor vehicle software solution that includes:</w:t>
            </w:r>
          </w:p>
          <w:p w14:paraId="4F9648E7"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 xml:space="preserve">Real-time Vehicle Titling and Registration </w:t>
            </w:r>
          </w:p>
          <w:p w14:paraId="5377A9A6"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Inventory Management (plates, title control numbers, placards, temporary tags, registrations/decals, etc.)</w:t>
            </w:r>
          </w:p>
          <w:p w14:paraId="30B41614"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Fleet Vehicle Management</w:t>
            </w:r>
          </w:p>
          <w:p w14:paraId="07BFCFC4"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POS Cash and Check Management </w:t>
            </w:r>
          </w:p>
          <w:p w14:paraId="64924527" w14:textId="2E1C5AF9"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 xml:space="preserve">Integrated Credit </w:t>
            </w:r>
            <w:r w:rsidR="003542C3">
              <w:rPr>
                <w:rFonts w:ascii="Calibri" w:eastAsia="Times New Roman" w:hAnsi="Calibri" w:cstheme="minorHAnsi"/>
                <w:szCs w:val="24"/>
              </w:rPr>
              <w:t>C</w:t>
            </w:r>
            <w:r w:rsidRPr="00935D02">
              <w:rPr>
                <w:rFonts w:ascii="Calibri" w:eastAsia="Times New Roman" w:hAnsi="Calibri" w:cstheme="minorHAnsi"/>
                <w:szCs w:val="24"/>
              </w:rPr>
              <w:t>ard Processing</w:t>
            </w:r>
          </w:p>
          <w:p w14:paraId="5A73D6C9"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Online Vehicle Registrations</w:t>
            </w:r>
          </w:p>
          <w:p w14:paraId="2903D342" w14:textId="10DAE152"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Print-on-</w:t>
            </w:r>
            <w:r w:rsidR="003542C3">
              <w:rPr>
                <w:rFonts w:ascii="Calibri" w:eastAsia="Times New Roman" w:hAnsi="Calibri" w:cstheme="minorHAnsi"/>
                <w:szCs w:val="24"/>
              </w:rPr>
              <w:t>D</w:t>
            </w:r>
            <w:r w:rsidRPr="00935D02">
              <w:rPr>
                <w:rFonts w:ascii="Calibri" w:eastAsia="Times New Roman" w:hAnsi="Calibri" w:cstheme="minorHAnsi"/>
                <w:szCs w:val="24"/>
              </w:rPr>
              <w:t>emand Vehicle Registrations</w:t>
            </w:r>
          </w:p>
          <w:p w14:paraId="12CC5695" w14:textId="3802B89E"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Print-on-</w:t>
            </w:r>
            <w:r w:rsidR="003542C3">
              <w:rPr>
                <w:rFonts w:ascii="Calibri" w:eastAsia="Times New Roman" w:hAnsi="Calibri" w:cstheme="minorHAnsi"/>
                <w:szCs w:val="24"/>
              </w:rPr>
              <w:t>D</w:t>
            </w:r>
            <w:r w:rsidRPr="00935D02">
              <w:rPr>
                <w:rFonts w:ascii="Calibri" w:eastAsia="Times New Roman" w:hAnsi="Calibri" w:cstheme="minorHAnsi"/>
                <w:szCs w:val="24"/>
              </w:rPr>
              <w:t>emand Temporary Tags </w:t>
            </w:r>
          </w:p>
          <w:p w14:paraId="4422502B"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EZ-Tag (electronic dealer temporary tag issuance program)</w:t>
            </w:r>
          </w:p>
          <w:p w14:paraId="736A6ABE"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lastRenderedPageBreak/>
              <w:t>Scanning Electronic Document Management  </w:t>
            </w:r>
          </w:p>
          <w:p w14:paraId="548DF528"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Self-Service Motor Vehicle Renewal KIOSK</w:t>
            </w:r>
          </w:p>
          <w:p w14:paraId="6502DC5E" w14:textId="777777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Integrated General Ledger System </w:t>
            </w:r>
          </w:p>
          <w:p w14:paraId="39CCDE03" w14:textId="7D3D1A77" w:rsidR="002066D2" w:rsidRPr="00935D02" w:rsidRDefault="002066D2" w:rsidP="00596E96">
            <w:pPr>
              <w:numPr>
                <w:ilvl w:val="0"/>
                <w:numId w:val="7"/>
              </w:numPr>
              <w:jc w:val="both"/>
              <w:rPr>
                <w:rFonts w:ascii="Calibri" w:eastAsia="Times New Roman" w:hAnsi="Calibri" w:cstheme="minorHAnsi"/>
                <w:szCs w:val="24"/>
              </w:rPr>
            </w:pPr>
            <w:r w:rsidRPr="00935D02">
              <w:rPr>
                <w:rFonts w:ascii="Calibri" w:eastAsia="Times New Roman" w:hAnsi="Calibri" w:cstheme="minorHAnsi"/>
                <w:szCs w:val="24"/>
              </w:rPr>
              <w:t xml:space="preserve">Proven 5:1 </w:t>
            </w:r>
            <w:r w:rsidR="003542C3">
              <w:rPr>
                <w:rFonts w:ascii="Calibri" w:eastAsia="Times New Roman" w:hAnsi="Calibri" w:cstheme="minorHAnsi"/>
                <w:szCs w:val="24"/>
              </w:rPr>
              <w:t>R</w:t>
            </w:r>
            <w:r w:rsidRPr="00935D02">
              <w:rPr>
                <w:rFonts w:ascii="Calibri" w:eastAsia="Times New Roman" w:hAnsi="Calibri" w:cstheme="minorHAnsi"/>
                <w:szCs w:val="24"/>
              </w:rPr>
              <w:t xml:space="preserve">atio </w:t>
            </w:r>
            <w:r w:rsidR="003A7E29">
              <w:rPr>
                <w:rFonts w:ascii="Calibri" w:eastAsia="Times New Roman" w:hAnsi="Calibri" w:cstheme="minorHAnsi"/>
                <w:szCs w:val="24"/>
              </w:rPr>
              <w:t>E</w:t>
            </w:r>
            <w:r w:rsidRPr="00935D02">
              <w:rPr>
                <w:rFonts w:ascii="Calibri" w:eastAsia="Times New Roman" w:hAnsi="Calibri" w:cstheme="minorHAnsi"/>
                <w:szCs w:val="24"/>
              </w:rPr>
              <w:t xml:space="preserve">fficiency </w:t>
            </w:r>
            <w:r w:rsidR="003A7E29">
              <w:rPr>
                <w:rFonts w:ascii="Calibri" w:eastAsia="Times New Roman" w:hAnsi="Calibri" w:cstheme="minorHAnsi"/>
                <w:szCs w:val="24"/>
              </w:rPr>
              <w:t>I</w:t>
            </w:r>
            <w:r w:rsidRPr="00935D02">
              <w:rPr>
                <w:rFonts w:ascii="Calibri" w:eastAsia="Times New Roman" w:hAnsi="Calibri" w:cstheme="minorHAnsi"/>
                <w:szCs w:val="24"/>
              </w:rPr>
              <w:t>mprovement for the State of Tennessee</w:t>
            </w:r>
          </w:p>
          <w:p w14:paraId="1927A119" w14:textId="3D024797" w:rsidR="00492C6C" w:rsidRPr="00F47EC9" w:rsidRDefault="002066D2" w:rsidP="00596E96">
            <w:pPr>
              <w:pStyle w:val="ListParagraph"/>
              <w:numPr>
                <w:ilvl w:val="0"/>
                <w:numId w:val="7"/>
              </w:numPr>
              <w:spacing w:line="276" w:lineRule="auto"/>
              <w:jc w:val="both"/>
              <w:rPr>
                <w:rFonts w:eastAsia="Times New Roman" w:cstheme="minorHAnsi"/>
                <w:szCs w:val="24"/>
              </w:rPr>
            </w:pPr>
            <w:r w:rsidRPr="00ED071B">
              <w:rPr>
                <w:rFonts w:eastAsia="Times New Roman" w:cstheme="minorHAnsi"/>
                <w:szCs w:val="24"/>
              </w:rPr>
              <w:t>Prof</w:t>
            </w:r>
            <w:r w:rsidRPr="00935D02">
              <w:rPr>
                <w:rFonts w:eastAsia="Times New Roman" w:cstheme="minorHAnsi"/>
                <w:szCs w:val="24"/>
              </w:rPr>
              <w:t xml:space="preserve">essional </w:t>
            </w:r>
            <w:r w:rsidR="003A7E29">
              <w:rPr>
                <w:rFonts w:eastAsia="Times New Roman" w:cstheme="minorHAnsi"/>
                <w:szCs w:val="24"/>
              </w:rPr>
              <w:t>S</w:t>
            </w:r>
            <w:r w:rsidRPr="00935D02">
              <w:rPr>
                <w:rFonts w:eastAsia="Times New Roman" w:cstheme="minorHAnsi"/>
                <w:szCs w:val="24"/>
              </w:rPr>
              <w:t xml:space="preserve">upport </w:t>
            </w:r>
            <w:r w:rsidR="003A7E29">
              <w:rPr>
                <w:rFonts w:eastAsia="Times New Roman" w:cstheme="minorHAnsi"/>
                <w:szCs w:val="24"/>
              </w:rPr>
              <w:t>C</w:t>
            </w:r>
            <w:r w:rsidRPr="00935D02">
              <w:rPr>
                <w:rFonts w:eastAsia="Times New Roman" w:cstheme="minorHAnsi"/>
                <w:szCs w:val="24"/>
              </w:rPr>
              <w:t xml:space="preserve">all </w:t>
            </w:r>
            <w:r w:rsidR="003A7E29">
              <w:rPr>
                <w:rFonts w:eastAsia="Times New Roman" w:cstheme="minorHAnsi"/>
                <w:szCs w:val="24"/>
              </w:rPr>
              <w:t>C</w:t>
            </w:r>
            <w:r w:rsidRPr="00935D02">
              <w:rPr>
                <w:rFonts w:eastAsia="Times New Roman" w:cstheme="minorHAnsi"/>
                <w:szCs w:val="24"/>
              </w:rPr>
              <w:t>enter for State, County, and Online Users</w:t>
            </w:r>
          </w:p>
          <w:p w14:paraId="4A1DEBCA" w14:textId="4744AB37" w:rsidR="003D3B54" w:rsidRPr="00935D02" w:rsidRDefault="003D3B54" w:rsidP="00E6320E">
            <w:pPr>
              <w:jc w:val="both"/>
              <w:rPr>
                <w:rFonts w:ascii="Calibri" w:eastAsia="Times New Roman" w:hAnsi="Calibri" w:cstheme="minorHAnsi"/>
                <w:color w:val="000000"/>
                <w:szCs w:val="24"/>
              </w:rPr>
            </w:pPr>
          </w:p>
        </w:tc>
      </w:tr>
      <w:tr w:rsidR="00C2008C" w:rsidRPr="00070CB4" w14:paraId="0DA74CBC" w14:textId="77777777" w:rsidTr="398C6338">
        <w:trPr>
          <w:trHeight w:val="134"/>
        </w:trPr>
        <w:tc>
          <w:tcPr>
            <w:tcW w:w="1512" w:type="dxa"/>
            <w:shd w:val="clear" w:color="auto" w:fill="auto"/>
            <w:noWrap/>
          </w:tcPr>
          <w:p w14:paraId="2E0DD599" w14:textId="74A9EF01" w:rsidR="00C2008C" w:rsidRPr="00070CB4" w:rsidRDefault="00D14CE7" w:rsidP="00CB43AD">
            <w:pPr>
              <w:spacing w:line="240" w:lineRule="auto"/>
              <w:ind w:right="-30"/>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w:t>
            </w:r>
            <w:r w:rsidR="001E4C36" w:rsidRPr="00070CB4">
              <w:rPr>
                <w:rFonts w:ascii="Garamond" w:eastAsia="Times New Roman" w:hAnsi="Garamond" w:cs="Arial"/>
                <w:b/>
                <w:bCs/>
                <w:color w:val="000000"/>
                <w:sz w:val="20"/>
                <w:szCs w:val="20"/>
              </w:rPr>
              <w:t>.4.1.2</w:t>
            </w:r>
          </w:p>
        </w:tc>
        <w:tc>
          <w:tcPr>
            <w:tcW w:w="8815" w:type="dxa"/>
            <w:shd w:val="clear" w:color="auto" w:fill="auto"/>
          </w:tcPr>
          <w:p w14:paraId="63C813AA" w14:textId="4B8DFE60" w:rsidR="00AF7E11" w:rsidRPr="00070CB4" w:rsidRDefault="00726716" w:rsidP="00CB43AD">
            <w:pPr>
              <w:spacing w:line="240" w:lineRule="auto"/>
              <w:rPr>
                <w:rFonts w:ascii="Garamond" w:eastAsia="Times New Roman" w:hAnsi="Garamond" w:cs="Arial"/>
                <w:b/>
                <w:color w:val="000000"/>
                <w:sz w:val="20"/>
                <w:szCs w:val="20"/>
              </w:rPr>
            </w:pPr>
            <w:r w:rsidRPr="00070CB4">
              <w:rPr>
                <w:rFonts w:ascii="Garamond" w:eastAsia="Times New Roman" w:hAnsi="Garamond" w:cs="Arial"/>
                <w:color w:val="000000"/>
                <w:sz w:val="20"/>
                <w:szCs w:val="20"/>
              </w:rPr>
              <w:t>Provide a sample project plan that includes transition, implementation, production, and training. Plan should include all assumptions of Indiana BMV staff, subcontractors, third parties, and Respondent’s team. Provide attachments as necessary and label them “</w:t>
            </w:r>
            <w:r w:rsidRPr="00070CB4">
              <w:rPr>
                <w:rFonts w:ascii="Garamond" w:eastAsia="Times New Roman" w:hAnsi="Garamond" w:cs="Arial"/>
                <w:b/>
                <w:bCs/>
                <w:color w:val="000000"/>
                <w:sz w:val="20"/>
                <w:szCs w:val="20"/>
              </w:rPr>
              <w:t>Implementation2</w:t>
            </w:r>
            <w:r w:rsidRPr="00070CB4">
              <w:rPr>
                <w:rFonts w:ascii="Garamond" w:eastAsia="Times New Roman" w:hAnsi="Garamond" w:cs="Arial"/>
                <w:color w:val="000000"/>
                <w:sz w:val="20"/>
                <w:szCs w:val="20"/>
              </w:rPr>
              <w:t>.”</w:t>
            </w:r>
          </w:p>
        </w:tc>
      </w:tr>
      <w:tr w:rsidR="00C2008C" w:rsidRPr="00070CB4" w14:paraId="322C7553" w14:textId="77777777" w:rsidTr="398C6338">
        <w:trPr>
          <w:trHeight w:val="44"/>
        </w:trPr>
        <w:tc>
          <w:tcPr>
            <w:tcW w:w="10327" w:type="dxa"/>
            <w:gridSpan w:val="2"/>
            <w:shd w:val="clear" w:color="auto" w:fill="FFFF99"/>
            <w:noWrap/>
          </w:tcPr>
          <w:p w14:paraId="24ECF980" w14:textId="416E1126" w:rsidR="003D3B54" w:rsidRPr="00CA6DA7" w:rsidRDefault="000C5792" w:rsidP="00A90294">
            <w:pPr>
              <w:jc w:val="both"/>
              <w:rPr>
                <w:rFonts w:ascii="Calibri" w:eastAsia="Times New Roman" w:hAnsi="Calibri"/>
                <w:color w:val="000000"/>
              </w:rPr>
            </w:pPr>
            <w:r w:rsidRPr="222DB6DE">
              <w:rPr>
                <w:rFonts w:ascii="Calibri" w:eastAsia="Times New Roman" w:hAnsi="Calibri"/>
                <w:color w:val="000000" w:themeColor="text1"/>
              </w:rPr>
              <w:t xml:space="preserve">The IHG </w:t>
            </w:r>
            <w:r w:rsidR="001D0B60" w:rsidRPr="222DB6DE">
              <w:rPr>
                <w:rFonts w:ascii="Calibri" w:eastAsia="Times New Roman" w:hAnsi="Calibri"/>
                <w:color w:val="000000" w:themeColor="text1"/>
              </w:rPr>
              <w:t xml:space="preserve">Account Management </w:t>
            </w:r>
            <w:r w:rsidRPr="222DB6DE">
              <w:rPr>
                <w:rFonts w:ascii="Calibri" w:eastAsia="Times New Roman" w:hAnsi="Calibri"/>
                <w:color w:val="000000" w:themeColor="text1"/>
              </w:rPr>
              <w:t xml:space="preserve">team </w:t>
            </w:r>
            <w:r w:rsidR="001D0B60" w:rsidRPr="222DB6DE">
              <w:rPr>
                <w:rFonts w:ascii="Calibri" w:eastAsia="Times New Roman" w:hAnsi="Calibri"/>
                <w:color w:val="000000" w:themeColor="text1"/>
              </w:rPr>
              <w:t xml:space="preserve">includes three PMP qualified </w:t>
            </w:r>
            <w:r w:rsidR="00CD0FFB" w:rsidRPr="222DB6DE">
              <w:rPr>
                <w:rFonts w:ascii="Calibri" w:eastAsia="Times New Roman" w:hAnsi="Calibri"/>
                <w:color w:val="000000" w:themeColor="text1"/>
              </w:rPr>
              <w:t>Project Managers</w:t>
            </w:r>
            <w:r w:rsidR="00A22698" w:rsidRPr="222DB6DE">
              <w:rPr>
                <w:rFonts w:ascii="Calibri" w:eastAsia="Times New Roman" w:hAnsi="Calibri"/>
                <w:color w:val="000000" w:themeColor="text1"/>
              </w:rPr>
              <w:t xml:space="preserve"> to work on this proj</w:t>
            </w:r>
            <w:r w:rsidR="00DF2644" w:rsidRPr="222DB6DE">
              <w:rPr>
                <w:rFonts w:ascii="Calibri" w:eastAsia="Times New Roman" w:hAnsi="Calibri"/>
                <w:color w:val="000000" w:themeColor="text1"/>
              </w:rPr>
              <w:t>ect</w:t>
            </w:r>
            <w:r w:rsidR="00F3434D" w:rsidRPr="222DB6DE">
              <w:rPr>
                <w:rFonts w:ascii="Calibri" w:eastAsia="Times New Roman" w:hAnsi="Calibri"/>
                <w:color w:val="000000" w:themeColor="text1"/>
              </w:rPr>
              <w:t xml:space="preserve">. </w:t>
            </w:r>
            <w:r w:rsidR="00F14115" w:rsidRPr="222DB6DE">
              <w:rPr>
                <w:rFonts w:ascii="Calibri" w:eastAsia="Times New Roman" w:hAnsi="Calibri"/>
                <w:color w:val="000000" w:themeColor="text1"/>
              </w:rPr>
              <w:t xml:space="preserve">A </w:t>
            </w:r>
            <w:r w:rsidR="00620EA0" w:rsidRPr="222DB6DE">
              <w:rPr>
                <w:rFonts w:ascii="Calibri" w:eastAsia="Times New Roman" w:hAnsi="Calibri"/>
                <w:color w:val="000000" w:themeColor="text1"/>
              </w:rPr>
              <w:t xml:space="preserve">comprehensive </w:t>
            </w:r>
            <w:r w:rsidR="009F7087" w:rsidRPr="222DB6DE">
              <w:rPr>
                <w:rFonts w:ascii="Calibri" w:eastAsia="Times New Roman" w:hAnsi="Calibri"/>
                <w:color w:val="000000" w:themeColor="text1"/>
              </w:rPr>
              <w:t>P</w:t>
            </w:r>
            <w:r w:rsidR="00620EA0" w:rsidRPr="222DB6DE">
              <w:rPr>
                <w:rFonts w:ascii="Calibri" w:eastAsia="Times New Roman" w:hAnsi="Calibri"/>
                <w:color w:val="000000" w:themeColor="text1"/>
              </w:rPr>
              <w:t xml:space="preserve">roject </w:t>
            </w:r>
            <w:r w:rsidR="009F7087" w:rsidRPr="222DB6DE">
              <w:rPr>
                <w:rFonts w:ascii="Calibri" w:eastAsia="Times New Roman" w:hAnsi="Calibri"/>
                <w:color w:val="000000" w:themeColor="text1"/>
              </w:rPr>
              <w:t>Management Plan</w:t>
            </w:r>
            <w:r w:rsidR="32E19B88" w:rsidRPr="6E0A2E2E">
              <w:rPr>
                <w:rFonts w:ascii="Calibri" w:eastAsia="Times New Roman" w:hAnsi="Calibri"/>
                <w:color w:val="000000" w:themeColor="text1"/>
              </w:rPr>
              <w:t>,</w:t>
            </w:r>
            <w:r w:rsidR="009F7087" w:rsidRPr="222DB6DE">
              <w:rPr>
                <w:rFonts w:ascii="Calibri" w:eastAsia="Times New Roman" w:hAnsi="Calibri"/>
                <w:color w:val="000000" w:themeColor="text1"/>
              </w:rPr>
              <w:t xml:space="preserve"> based on </w:t>
            </w:r>
            <w:r w:rsidR="006863AD" w:rsidRPr="222DB6DE">
              <w:rPr>
                <w:rFonts w:ascii="Calibri" w:eastAsia="Times New Roman" w:hAnsi="Calibri"/>
                <w:color w:val="000000" w:themeColor="text1"/>
              </w:rPr>
              <w:t>Project Management Institute (PMI) best practices</w:t>
            </w:r>
            <w:r w:rsidR="43A80CE4" w:rsidRPr="6E0A2E2E">
              <w:rPr>
                <w:rFonts w:ascii="Calibri" w:eastAsia="Times New Roman" w:hAnsi="Calibri"/>
                <w:color w:val="000000" w:themeColor="text1"/>
              </w:rPr>
              <w:t>,</w:t>
            </w:r>
            <w:r w:rsidR="001362B5" w:rsidRPr="222DB6DE">
              <w:rPr>
                <w:rFonts w:ascii="Calibri" w:eastAsia="Times New Roman" w:hAnsi="Calibri"/>
                <w:color w:val="000000" w:themeColor="text1"/>
              </w:rPr>
              <w:t xml:space="preserve"> has been submitted a</w:t>
            </w:r>
            <w:r w:rsidR="00A67541" w:rsidRPr="222DB6DE">
              <w:rPr>
                <w:rFonts w:ascii="Calibri" w:eastAsia="Times New Roman" w:hAnsi="Calibri"/>
                <w:color w:val="000000" w:themeColor="text1"/>
              </w:rPr>
              <w:t>s “</w:t>
            </w:r>
            <w:r w:rsidR="00A67541" w:rsidRPr="222DB6DE">
              <w:rPr>
                <w:rFonts w:ascii="Calibri" w:eastAsia="Times New Roman" w:hAnsi="Calibri"/>
                <w:b/>
                <w:bCs/>
                <w:color w:val="000000" w:themeColor="text1"/>
              </w:rPr>
              <w:t>Impl</w:t>
            </w:r>
            <w:r w:rsidR="328C212C" w:rsidRPr="222DB6DE">
              <w:rPr>
                <w:rFonts w:ascii="Calibri" w:eastAsia="Times New Roman" w:hAnsi="Calibri"/>
                <w:b/>
                <w:bCs/>
                <w:color w:val="000000" w:themeColor="text1"/>
              </w:rPr>
              <w:t>e</w:t>
            </w:r>
            <w:r w:rsidR="00A67541" w:rsidRPr="222DB6DE">
              <w:rPr>
                <w:rFonts w:ascii="Calibri" w:eastAsia="Times New Roman" w:hAnsi="Calibri"/>
                <w:b/>
                <w:bCs/>
                <w:color w:val="000000" w:themeColor="text1"/>
              </w:rPr>
              <w:t>mentation2</w:t>
            </w:r>
            <w:r w:rsidR="00A67541" w:rsidRPr="222DB6DE">
              <w:rPr>
                <w:rFonts w:ascii="Calibri" w:eastAsia="Times New Roman" w:hAnsi="Calibri"/>
                <w:color w:val="000000" w:themeColor="text1"/>
              </w:rPr>
              <w:t>”</w:t>
            </w:r>
            <w:r w:rsidR="00931690" w:rsidRPr="222DB6DE">
              <w:rPr>
                <w:rFonts w:ascii="Calibri" w:eastAsia="Times New Roman" w:hAnsi="Calibri"/>
                <w:color w:val="000000" w:themeColor="text1"/>
              </w:rPr>
              <w:t>.</w:t>
            </w:r>
            <w:r w:rsidR="00576389" w:rsidRPr="222DB6DE">
              <w:rPr>
                <w:rFonts w:ascii="Calibri" w:eastAsia="Times New Roman" w:hAnsi="Calibri"/>
                <w:color w:val="000000" w:themeColor="text1"/>
              </w:rPr>
              <w:t xml:space="preserve"> </w:t>
            </w:r>
          </w:p>
        </w:tc>
      </w:tr>
      <w:tr w:rsidR="00B91B35" w:rsidRPr="00070CB4" w14:paraId="79D20BED" w14:textId="77777777" w:rsidTr="398C6338">
        <w:trPr>
          <w:trHeight w:val="134"/>
        </w:trPr>
        <w:tc>
          <w:tcPr>
            <w:tcW w:w="10327" w:type="dxa"/>
            <w:gridSpan w:val="2"/>
            <w:tcBorders>
              <w:top w:val="single" w:sz="4" w:space="0" w:color="auto"/>
              <w:left w:val="single" w:sz="4" w:space="0" w:color="auto"/>
              <w:bottom w:val="single" w:sz="4" w:space="0" w:color="auto"/>
              <w:right w:val="single" w:sz="4" w:space="0" w:color="auto"/>
            </w:tcBorders>
            <w:shd w:val="clear" w:color="auto" w:fill="auto"/>
            <w:noWrap/>
          </w:tcPr>
          <w:p w14:paraId="7ACF3285" w14:textId="3578EF96" w:rsidR="00B91B35" w:rsidRPr="00070CB4" w:rsidRDefault="00B91B35" w:rsidP="00CB43AD">
            <w:pPr>
              <w:spacing w:line="240" w:lineRule="auto"/>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 xml:space="preserve">2.4.2 </w:t>
            </w:r>
            <w:r w:rsidR="00726716" w:rsidRPr="00070CB4">
              <w:rPr>
                <w:rFonts w:ascii="Garamond" w:eastAsia="Times New Roman" w:hAnsi="Garamond" w:cs="Arial"/>
                <w:b/>
                <w:bCs/>
                <w:color w:val="000000"/>
                <w:sz w:val="20"/>
                <w:szCs w:val="20"/>
              </w:rPr>
              <w:t>Design and Material Requirements</w:t>
            </w:r>
          </w:p>
        </w:tc>
      </w:tr>
      <w:tr w:rsidR="00B91B35" w:rsidRPr="00070CB4" w14:paraId="4673132D" w14:textId="77777777" w:rsidTr="398C6338">
        <w:trPr>
          <w:trHeight w:val="161"/>
        </w:trPr>
        <w:tc>
          <w:tcPr>
            <w:tcW w:w="1512" w:type="dxa"/>
            <w:shd w:val="clear" w:color="auto" w:fill="auto"/>
            <w:noWrap/>
          </w:tcPr>
          <w:p w14:paraId="3A634525" w14:textId="47F6CB43" w:rsidR="00B91B35" w:rsidRPr="00070CB4" w:rsidRDefault="00B91B35" w:rsidP="00CB43AD">
            <w:pPr>
              <w:spacing w:line="240" w:lineRule="auto"/>
              <w:jc w:val="center"/>
              <w:rPr>
                <w:rFonts w:ascii="Garamond" w:eastAsia="Times New Roman" w:hAnsi="Garamond" w:cs="Arial"/>
                <w:b/>
                <w:bCs/>
                <w:color w:val="000000"/>
                <w:sz w:val="20"/>
                <w:szCs w:val="20"/>
              </w:rPr>
            </w:pPr>
            <w:bookmarkStart w:id="1" w:name="_Hlk33184575"/>
            <w:bookmarkStart w:id="2" w:name="_Hlk33184684"/>
            <w:r w:rsidRPr="00070CB4">
              <w:rPr>
                <w:rFonts w:ascii="Garamond" w:eastAsia="Times New Roman" w:hAnsi="Garamond" w:cs="Arial"/>
                <w:b/>
                <w:bCs/>
                <w:color w:val="000000"/>
                <w:sz w:val="20"/>
                <w:szCs w:val="20"/>
              </w:rPr>
              <w:t>2.4.2.1</w:t>
            </w:r>
          </w:p>
        </w:tc>
        <w:tc>
          <w:tcPr>
            <w:tcW w:w="8815" w:type="dxa"/>
            <w:shd w:val="clear" w:color="auto" w:fill="auto"/>
            <w:noWrap/>
          </w:tcPr>
          <w:p w14:paraId="0D606799" w14:textId="7B6E2448" w:rsidR="00B91B35" w:rsidRPr="00070CB4" w:rsidRDefault="00726716" w:rsidP="00CB43AD">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Provide details and samples of the design and materials Respondent currently utilizes for license plates, registration cards, sticker/decals, and mailing envelopes that meet or exceed current BMV specifications. Label all attachments as “</w:t>
            </w:r>
            <w:r w:rsidRPr="00070CB4">
              <w:rPr>
                <w:rFonts w:ascii="Garamond" w:eastAsia="Times New Roman" w:hAnsi="Garamond" w:cs="Arial"/>
                <w:b/>
                <w:bCs/>
                <w:color w:val="000000"/>
                <w:sz w:val="20"/>
                <w:szCs w:val="20"/>
              </w:rPr>
              <w:t>Design1</w:t>
            </w:r>
            <w:r w:rsidRPr="00070CB4">
              <w:rPr>
                <w:rFonts w:ascii="Garamond" w:eastAsia="Times New Roman" w:hAnsi="Garamond" w:cs="Arial"/>
                <w:color w:val="000000"/>
                <w:sz w:val="20"/>
                <w:szCs w:val="20"/>
              </w:rPr>
              <w:t>.”</w:t>
            </w:r>
          </w:p>
        </w:tc>
      </w:tr>
      <w:tr w:rsidR="003848AD" w:rsidRPr="00070CB4" w14:paraId="7F771EBB" w14:textId="77777777" w:rsidTr="398C6338">
        <w:trPr>
          <w:trHeight w:val="161"/>
        </w:trPr>
        <w:tc>
          <w:tcPr>
            <w:tcW w:w="10327" w:type="dxa"/>
            <w:gridSpan w:val="2"/>
            <w:shd w:val="clear" w:color="auto" w:fill="FFFF99"/>
            <w:noWrap/>
          </w:tcPr>
          <w:p w14:paraId="48466164" w14:textId="0AECD981" w:rsidR="41B42CE2" w:rsidRDefault="001A2906" w:rsidP="00A90294">
            <w:pPr>
              <w:jc w:val="both"/>
              <w:rPr>
                <w:rFonts w:ascii="Calibri" w:eastAsia="Times New Roman" w:hAnsi="Calibri" w:cstheme="minorHAnsi"/>
                <w:color w:val="000000" w:themeColor="text1"/>
                <w:szCs w:val="24"/>
              </w:rPr>
            </w:pPr>
            <w:r w:rsidRPr="00935D02">
              <w:rPr>
                <w:rFonts w:ascii="Calibri" w:eastAsia="Times New Roman" w:hAnsi="Calibri" w:cstheme="minorHAnsi"/>
                <w:color w:val="000000" w:themeColor="text1"/>
                <w:szCs w:val="24"/>
              </w:rPr>
              <w:t xml:space="preserve">In a </w:t>
            </w:r>
            <w:r w:rsidR="00EB38EC" w:rsidRPr="00935D02">
              <w:rPr>
                <w:rFonts w:ascii="Calibri" w:eastAsia="Times New Roman" w:hAnsi="Calibri" w:cstheme="minorHAnsi"/>
                <w:color w:val="000000" w:themeColor="text1"/>
                <w:szCs w:val="24"/>
              </w:rPr>
              <w:t>separate</w:t>
            </w:r>
            <w:r w:rsidRPr="00935D02">
              <w:rPr>
                <w:rFonts w:ascii="Calibri" w:eastAsia="Times New Roman" w:hAnsi="Calibri" w:cstheme="minorHAnsi"/>
                <w:color w:val="000000" w:themeColor="text1"/>
                <w:szCs w:val="24"/>
              </w:rPr>
              <w:t xml:space="preserve"> sealed envelope</w:t>
            </w:r>
            <w:r w:rsidR="008D76BA" w:rsidRPr="00935D02">
              <w:rPr>
                <w:rFonts w:ascii="Calibri" w:eastAsia="Times New Roman" w:hAnsi="Calibri" w:cstheme="minorHAnsi"/>
                <w:color w:val="000000" w:themeColor="text1"/>
                <w:szCs w:val="24"/>
              </w:rPr>
              <w:t xml:space="preserve"> </w:t>
            </w:r>
            <w:r w:rsidR="00400339" w:rsidRPr="00935D02">
              <w:rPr>
                <w:rFonts w:ascii="Calibri" w:eastAsia="Times New Roman" w:hAnsi="Calibri" w:cstheme="minorHAnsi"/>
                <w:color w:val="000000" w:themeColor="text1"/>
                <w:szCs w:val="24"/>
              </w:rPr>
              <w:t xml:space="preserve">labelled </w:t>
            </w:r>
            <w:r w:rsidR="00EB38EC" w:rsidRPr="00935D02">
              <w:rPr>
                <w:rFonts w:ascii="Calibri" w:eastAsia="Times New Roman" w:hAnsi="Calibri" w:cstheme="minorHAnsi"/>
                <w:color w:val="000000" w:themeColor="text1"/>
                <w:szCs w:val="24"/>
              </w:rPr>
              <w:t>“</w:t>
            </w:r>
            <w:r w:rsidR="00400339" w:rsidRPr="00935D02">
              <w:rPr>
                <w:rFonts w:ascii="Calibri" w:eastAsia="Times New Roman" w:hAnsi="Calibri" w:cstheme="minorHAnsi"/>
                <w:b/>
                <w:color w:val="000000" w:themeColor="text1"/>
                <w:szCs w:val="24"/>
              </w:rPr>
              <w:t>Design1</w:t>
            </w:r>
            <w:r w:rsidR="00EB38EC" w:rsidRPr="005C1A35">
              <w:rPr>
                <w:rFonts w:ascii="Calibri" w:eastAsia="Times New Roman" w:hAnsi="Calibri" w:cstheme="minorHAnsi"/>
                <w:color w:val="000000" w:themeColor="text1"/>
                <w:szCs w:val="24"/>
              </w:rPr>
              <w:t>”</w:t>
            </w:r>
            <w:r w:rsidR="00B1259C">
              <w:rPr>
                <w:rFonts w:ascii="Calibri" w:eastAsia="Times New Roman" w:hAnsi="Calibri" w:cstheme="minorHAnsi"/>
                <w:color w:val="000000" w:themeColor="text1"/>
                <w:szCs w:val="24"/>
              </w:rPr>
              <w:t>,</w:t>
            </w:r>
            <w:r w:rsidR="00400339" w:rsidRPr="00935D02">
              <w:rPr>
                <w:rFonts w:ascii="Calibri" w:eastAsia="Times New Roman" w:hAnsi="Calibri" w:cstheme="minorHAnsi"/>
                <w:color w:val="000000" w:themeColor="text1"/>
                <w:szCs w:val="24"/>
              </w:rPr>
              <w:t xml:space="preserve"> as </w:t>
            </w:r>
            <w:r w:rsidR="00B1259C">
              <w:rPr>
                <w:rFonts w:ascii="Calibri" w:eastAsia="Times New Roman" w:hAnsi="Calibri" w:cstheme="minorHAnsi"/>
                <w:color w:val="000000" w:themeColor="text1"/>
                <w:szCs w:val="24"/>
              </w:rPr>
              <w:t>required for</w:t>
            </w:r>
            <w:r w:rsidR="00400339" w:rsidRPr="00935D02">
              <w:rPr>
                <w:rFonts w:ascii="Calibri" w:eastAsia="Times New Roman" w:hAnsi="Calibri" w:cstheme="minorHAnsi"/>
                <w:color w:val="000000" w:themeColor="text1"/>
                <w:szCs w:val="24"/>
              </w:rPr>
              <w:t xml:space="preserve"> </w:t>
            </w:r>
            <w:r w:rsidR="008D76BA" w:rsidRPr="00935D02">
              <w:rPr>
                <w:rFonts w:ascii="Calibri" w:eastAsia="Times New Roman" w:hAnsi="Calibri" w:cstheme="minorHAnsi"/>
                <w:color w:val="000000" w:themeColor="text1"/>
                <w:szCs w:val="24"/>
              </w:rPr>
              <w:t>th</w:t>
            </w:r>
            <w:r w:rsidR="00296A71" w:rsidRPr="00935D02">
              <w:rPr>
                <w:rFonts w:ascii="Calibri" w:eastAsia="Times New Roman" w:hAnsi="Calibri" w:cstheme="minorHAnsi"/>
                <w:color w:val="000000" w:themeColor="text1"/>
                <w:szCs w:val="24"/>
              </w:rPr>
              <w:t>is</w:t>
            </w:r>
            <w:r w:rsidR="008D76BA" w:rsidRPr="00935D02">
              <w:rPr>
                <w:rFonts w:ascii="Calibri" w:eastAsia="Times New Roman" w:hAnsi="Calibri" w:cstheme="minorHAnsi"/>
                <w:color w:val="000000" w:themeColor="text1"/>
                <w:szCs w:val="24"/>
              </w:rPr>
              <w:t xml:space="preserve"> RFP Response</w:t>
            </w:r>
            <w:r w:rsidR="00735198" w:rsidRPr="00935D02">
              <w:rPr>
                <w:rFonts w:ascii="Calibri" w:eastAsia="Times New Roman" w:hAnsi="Calibri" w:cstheme="minorHAnsi"/>
                <w:color w:val="000000" w:themeColor="text1"/>
                <w:szCs w:val="24"/>
              </w:rPr>
              <w:t xml:space="preserve">, </w:t>
            </w:r>
            <w:r w:rsidR="008D76BA" w:rsidRPr="00935D02">
              <w:rPr>
                <w:rFonts w:ascii="Calibri" w:eastAsia="Times New Roman" w:hAnsi="Calibri" w:cstheme="minorHAnsi"/>
                <w:color w:val="000000" w:themeColor="text1"/>
                <w:szCs w:val="24"/>
              </w:rPr>
              <w:t xml:space="preserve">IHG has </w:t>
            </w:r>
            <w:r w:rsidR="00735198" w:rsidRPr="00935D02">
              <w:rPr>
                <w:rFonts w:ascii="Calibri" w:eastAsia="Times New Roman" w:hAnsi="Calibri" w:cstheme="minorHAnsi"/>
                <w:color w:val="000000" w:themeColor="text1"/>
                <w:szCs w:val="24"/>
              </w:rPr>
              <w:t>submitted</w:t>
            </w:r>
            <w:r w:rsidR="008D76BA" w:rsidRPr="00935D02">
              <w:rPr>
                <w:rFonts w:ascii="Calibri" w:eastAsia="Times New Roman" w:hAnsi="Calibri" w:cstheme="minorHAnsi"/>
                <w:color w:val="000000" w:themeColor="text1"/>
                <w:szCs w:val="24"/>
              </w:rPr>
              <w:t xml:space="preserve"> </w:t>
            </w:r>
            <w:r w:rsidR="00A56D66">
              <w:rPr>
                <w:rFonts w:ascii="Calibri" w:eastAsia="Times New Roman" w:hAnsi="Calibri" w:cstheme="minorHAnsi"/>
                <w:color w:val="000000" w:themeColor="text1"/>
                <w:szCs w:val="24"/>
              </w:rPr>
              <w:t xml:space="preserve">physical </w:t>
            </w:r>
            <w:r w:rsidR="00382663" w:rsidRPr="00935D02">
              <w:rPr>
                <w:rFonts w:ascii="Calibri" w:eastAsia="Times New Roman" w:hAnsi="Calibri" w:cstheme="minorHAnsi"/>
                <w:color w:val="000000" w:themeColor="text1"/>
                <w:szCs w:val="24"/>
              </w:rPr>
              <w:t>sample</w:t>
            </w:r>
            <w:r w:rsidR="00296A71" w:rsidRPr="00935D02">
              <w:rPr>
                <w:rFonts w:ascii="Calibri" w:eastAsia="Times New Roman" w:hAnsi="Calibri" w:cstheme="minorHAnsi"/>
                <w:color w:val="000000" w:themeColor="text1"/>
                <w:szCs w:val="24"/>
              </w:rPr>
              <w:t>s</w:t>
            </w:r>
            <w:r w:rsidR="00E1736A">
              <w:rPr>
                <w:rFonts w:ascii="Calibri" w:eastAsia="Times New Roman" w:hAnsi="Calibri" w:cstheme="minorHAnsi"/>
                <w:color w:val="000000" w:themeColor="text1"/>
                <w:szCs w:val="24"/>
              </w:rPr>
              <w:t xml:space="preserve"> of the materials </w:t>
            </w:r>
            <w:r w:rsidR="00661CCC">
              <w:rPr>
                <w:rFonts w:ascii="Calibri" w:eastAsia="Times New Roman" w:hAnsi="Calibri" w:cstheme="minorHAnsi"/>
                <w:color w:val="000000" w:themeColor="text1"/>
                <w:szCs w:val="24"/>
              </w:rPr>
              <w:t>that will be used</w:t>
            </w:r>
            <w:r w:rsidR="00B57ED0">
              <w:rPr>
                <w:rFonts w:ascii="Calibri" w:eastAsia="Times New Roman" w:hAnsi="Calibri" w:cstheme="minorHAnsi"/>
                <w:color w:val="000000" w:themeColor="text1"/>
                <w:szCs w:val="24"/>
              </w:rPr>
              <w:t xml:space="preserve"> by IHG</w:t>
            </w:r>
            <w:r w:rsidR="00661CCC">
              <w:rPr>
                <w:rFonts w:ascii="Calibri" w:eastAsia="Times New Roman" w:hAnsi="Calibri" w:cstheme="minorHAnsi"/>
                <w:color w:val="000000" w:themeColor="text1"/>
                <w:szCs w:val="24"/>
              </w:rPr>
              <w:t xml:space="preserve"> in the production</w:t>
            </w:r>
            <w:r w:rsidR="0008182F">
              <w:rPr>
                <w:rFonts w:ascii="Calibri" w:eastAsia="Times New Roman" w:hAnsi="Calibri" w:cstheme="minorHAnsi"/>
                <w:color w:val="000000" w:themeColor="text1"/>
                <w:szCs w:val="24"/>
              </w:rPr>
              <w:t xml:space="preserve"> and fulfillment</w:t>
            </w:r>
            <w:r w:rsidR="00661CCC">
              <w:rPr>
                <w:rFonts w:ascii="Calibri" w:eastAsia="Times New Roman" w:hAnsi="Calibri" w:cstheme="minorHAnsi"/>
                <w:color w:val="000000" w:themeColor="text1"/>
                <w:szCs w:val="24"/>
              </w:rPr>
              <w:t xml:space="preserve"> of Indiana license plates and registration forms</w:t>
            </w:r>
            <w:r w:rsidR="004738A7">
              <w:rPr>
                <w:rFonts w:ascii="Calibri" w:eastAsia="Times New Roman" w:hAnsi="Calibri" w:cstheme="minorHAnsi"/>
                <w:color w:val="000000" w:themeColor="text1"/>
                <w:szCs w:val="24"/>
              </w:rPr>
              <w:t>, all of which</w:t>
            </w:r>
            <w:r w:rsidR="00382663" w:rsidRPr="00935D02" w:rsidDel="002055EA">
              <w:rPr>
                <w:rFonts w:ascii="Calibri" w:eastAsia="Times New Roman" w:hAnsi="Calibri" w:cstheme="minorHAnsi"/>
                <w:color w:val="000000" w:themeColor="text1"/>
                <w:szCs w:val="24"/>
              </w:rPr>
              <w:t xml:space="preserve"> </w:t>
            </w:r>
            <w:r w:rsidR="00D52CB6">
              <w:rPr>
                <w:rFonts w:ascii="Calibri" w:eastAsia="Times New Roman" w:hAnsi="Calibri" w:cstheme="minorHAnsi"/>
                <w:color w:val="000000" w:themeColor="text1"/>
                <w:szCs w:val="24"/>
              </w:rPr>
              <w:t>meet or exceed</w:t>
            </w:r>
            <w:r w:rsidR="00052A80">
              <w:rPr>
                <w:rFonts w:ascii="Calibri" w:eastAsia="Times New Roman" w:hAnsi="Calibri" w:cstheme="minorHAnsi"/>
                <w:color w:val="000000" w:themeColor="text1"/>
                <w:szCs w:val="24"/>
              </w:rPr>
              <w:t xml:space="preserve"> current BMV specifications. Sample</w:t>
            </w:r>
            <w:r w:rsidR="00382C1B">
              <w:rPr>
                <w:rFonts w:ascii="Calibri" w:eastAsia="Times New Roman" w:hAnsi="Calibri" w:cstheme="minorHAnsi"/>
                <w:color w:val="000000" w:themeColor="text1"/>
                <w:szCs w:val="24"/>
              </w:rPr>
              <w:t xml:space="preserve">s </w:t>
            </w:r>
            <w:r w:rsidR="00382663" w:rsidRPr="00935D02">
              <w:rPr>
                <w:rFonts w:ascii="Calibri" w:eastAsia="Times New Roman" w:hAnsi="Calibri" w:cstheme="minorHAnsi"/>
                <w:color w:val="000000" w:themeColor="text1"/>
                <w:szCs w:val="24"/>
              </w:rPr>
              <w:t>of the</w:t>
            </w:r>
            <w:r w:rsidR="00382663" w:rsidRPr="00935D02" w:rsidDel="00083BFC">
              <w:rPr>
                <w:rFonts w:ascii="Calibri" w:eastAsia="Times New Roman" w:hAnsi="Calibri" w:cstheme="minorHAnsi"/>
                <w:color w:val="000000" w:themeColor="text1"/>
                <w:szCs w:val="24"/>
              </w:rPr>
              <w:t xml:space="preserve"> </w:t>
            </w:r>
            <w:r w:rsidR="00382663" w:rsidRPr="00935D02">
              <w:rPr>
                <w:rFonts w:ascii="Calibri" w:eastAsia="Times New Roman" w:hAnsi="Calibri" w:cstheme="minorHAnsi"/>
                <w:color w:val="000000" w:themeColor="text1"/>
                <w:szCs w:val="24"/>
              </w:rPr>
              <w:t xml:space="preserve">registration form, </w:t>
            </w:r>
            <w:r w:rsidR="00296A71" w:rsidRPr="00935D02">
              <w:rPr>
                <w:rFonts w:ascii="Calibri" w:eastAsia="Times New Roman" w:hAnsi="Calibri" w:cstheme="minorHAnsi"/>
                <w:color w:val="000000" w:themeColor="text1"/>
                <w:szCs w:val="24"/>
              </w:rPr>
              <w:t xml:space="preserve">decals, mailing envelopes, </w:t>
            </w:r>
            <w:r w:rsidR="007B1C8B">
              <w:rPr>
                <w:rFonts w:ascii="Calibri" w:eastAsia="Times New Roman" w:hAnsi="Calibri" w:cstheme="minorHAnsi"/>
                <w:color w:val="000000" w:themeColor="text1"/>
                <w:szCs w:val="24"/>
              </w:rPr>
              <w:t>and the</w:t>
            </w:r>
            <w:r w:rsidR="00976933">
              <w:rPr>
                <w:rFonts w:ascii="Calibri" w:eastAsia="Times New Roman" w:hAnsi="Calibri" w:cstheme="minorHAnsi"/>
                <w:color w:val="000000" w:themeColor="text1"/>
                <w:szCs w:val="24"/>
              </w:rPr>
              <w:t xml:space="preserve"> raw materials </w:t>
            </w:r>
            <w:r w:rsidR="004B68E6">
              <w:rPr>
                <w:rFonts w:ascii="Calibri" w:eastAsia="Times New Roman" w:hAnsi="Calibri" w:cstheme="minorHAnsi"/>
                <w:color w:val="000000" w:themeColor="text1"/>
                <w:szCs w:val="24"/>
              </w:rPr>
              <w:t>used in the production of</w:t>
            </w:r>
            <w:r w:rsidR="00C50175">
              <w:rPr>
                <w:rFonts w:ascii="Calibri" w:eastAsia="Times New Roman" w:hAnsi="Calibri" w:cstheme="minorHAnsi"/>
                <w:color w:val="000000" w:themeColor="text1"/>
                <w:szCs w:val="24"/>
              </w:rPr>
              <w:t xml:space="preserve"> license plates</w:t>
            </w:r>
            <w:r w:rsidR="00C97439">
              <w:rPr>
                <w:rFonts w:ascii="Calibri" w:eastAsia="Times New Roman" w:hAnsi="Calibri" w:cstheme="minorHAnsi"/>
                <w:color w:val="000000" w:themeColor="text1"/>
                <w:szCs w:val="24"/>
              </w:rPr>
              <w:t xml:space="preserve"> </w:t>
            </w:r>
            <w:r w:rsidR="00C50175">
              <w:rPr>
                <w:rFonts w:ascii="Calibri" w:eastAsia="Times New Roman" w:hAnsi="Calibri" w:cstheme="minorHAnsi"/>
                <w:color w:val="000000" w:themeColor="text1"/>
                <w:szCs w:val="24"/>
              </w:rPr>
              <w:t>including</w:t>
            </w:r>
            <w:r w:rsidR="00735198">
              <w:rPr>
                <w:rFonts w:ascii="Calibri" w:eastAsia="Times New Roman" w:hAnsi="Calibri" w:cstheme="minorHAnsi"/>
                <w:color w:val="000000" w:themeColor="text1"/>
                <w:szCs w:val="24"/>
              </w:rPr>
              <w:t xml:space="preserve"> </w:t>
            </w:r>
            <w:r w:rsidR="001D5A22">
              <w:rPr>
                <w:rFonts w:ascii="Calibri" w:eastAsia="Times New Roman" w:hAnsi="Calibri" w:cstheme="minorHAnsi"/>
                <w:color w:val="000000" w:themeColor="text1"/>
                <w:szCs w:val="24"/>
              </w:rPr>
              <w:t>aluminum</w:t>
            </w:r>
            <w:r w:rsidR="008F2BED">
              <w:rPr>
                <w:rFonts w:ascii="Calibri" w:eastAsia="Times New Roman" w:hAnsi="Calibri" w:cstheme="minorHAnsi"/>
                <w:color w:val="000000" w:themeColor="text1"/>
                <w:szCs w:val="24"/>
              </w:rPr>
              <w:t xml:space="preserve"> </w:t>
            </w:r>
            <w:r w:rsidR="00963464">
              <w:rPr>
                <w:rFonts w:ascii="Calibri" w:eastAsia="Times New Roman" w:hAnsi="Calibri" w:cstheme="minorHAnsi"/>
                <w:color w:val="000000" w:themeColor="text1"/>
                <w:szCs w:val="24"/>
              </w:rPr>
              <w:t xml:space="preserve">and </w:t>
            </w:r>
            <w:r w:rsidR="00976E79">
              <w:rPr>
                <w:rFonts w:ascii="Calibri" w:eastAsia="Times New Roman" w:hAnsi="Calibri" w:cstheme="minorHAnsi"/>
                <w:color w:val="000000" w:themeColor="text1"/>
                <w:szCs w:val="24"/>
              </w:rPr>
              <w:t>reflective sheeting</w:t>
            </w:r>
            <w:r w:rsidR="0008182F">
              <w:rPr>
                <w:rFonts w:ascii="Calibri" w:eastAsia="Times New Roman" w:hAnsi="Calibri" w:cstheme="minorHAnsi"/>
                <w:color w:val="000000" w:themeColor="text1"/>
                <w:szCs w:val="24"/>
              </w:rPr>
              <w:t>, along with</w:t>
            </w:r>
            <w:r w:rsidR="00866990">
              <w:rPr>
                <w:rFonts w:ascii="Calibri" w:eastAsia="Times New Roman" w:hAnsi="Calibri" w:cstheme="minorHAnsi"/>
                <w:color w:val="000000" w:themeColor="text1"/>
                <w:szCs w:val="24"/>
              </w:rPr>
              <w:t xml:space="preserve"> </w:t>
            </w:r>
            <w:r w:rsidR="0008182F">
              <w:rPr>
                <w:rFonts w:ascii="Calibri" w:eastAsia="Times New Roman" w:hAnsi="Calibri" w:cstheme="minorHAnsi"/>
                <w:color w:val="000000" w:themeColor="text1"/>
                <w:szCs w:val="24"/>
              </w:rPr>
              <w:t>a finished</w:t>
            </w:r>
            <w:r w:rsidR="00335822">
              <w:rPr>
                <w:rFonts w:ascii="Calibri" w:eastAsia="Times New Roman" w:hAnsi="Calibri" w:cstheme="minorHAnsi"/>
                <w:color w:val="000000" w:themeColor="text1"/>
                <w:szCs w:val="24"/>
              </w:rPr>
              <w:t xml:space="preserve"> Indiana</w:t>
            </w:r>
            <w:r w:rsidR="00963464">
              <w:rPr>
                <w:rFonts w:ascii="Calibri" w:eastAsia="Times New Roman" w:hAnsi="Calibri" w:cstheme="minorHAnsi"/>
                <w:color w:val="000000" w:themeColor="text1"/>
                <w:szCs w:val="24"/>
              </w:rPr>
              <w:t xml:space="preserve"> license plate and</w:t>
            </w:r>
            <w:r w:rsidR="00963464" w:rsidRPr="00935D02">
              <w:rPr>
                <w:rFonts w:ascii="Calibri" w:eastAsia="Times New Roman" w:hAnsi="Calibri" w:cstheme="minorHAnsi"/>
                <w:color w:val="000000" w:themeColor="text1"/>
                <w:szCs w:val="24"/>
              </w:rPr>
              <w:t xml:space="preserve"> </w:t>
            </w:r>
            <w:r w:rsidR="0091481A">
              <w:rPr>
                <w:rFonts w:ascii="Calibri" w:eastAsia="Times New Roman" w:hAnsi="Calibri" w:cstheme="minorHAnsi"/>
                <w:color w:val="000000" w:themeColor="text1"/>
                <w:szCs w:val="24"/>
              </w:rPr>
              <w:t>a</w:t>
            </w:r>
            <w:r w:rsidR="00DA45E5">
              <w:rPr>
                <w:rFonts w:ascii="Calibri" w:eastAsia="Times New Roman" w:hAnsi="Calibri" w:cstheme="minorHAnsi"/>
                <w:color w:val="000000" w:themeColor="text1"/>
                <w:szCs w:val="24"/>
              </w:rPr>
              <w:t xml:space="preserve"> </w:t>
            </w:r>
            <w:r w:rsidR="004D5741">
              <w:rPr>
                <w:rFonts w:ascii="Calibri" w:eastAsia="Times New Roman" w:hAnsi="Calibri" w:cstheme="minorHAnsi"/>
                <w:color w:val="000000" w:themeColor="text1"/>
                <w:szCs w:val="24"/>
              </w:rPr>
              <w:t xml:space="preserve">mock-up </w:t>
            </w:r>
            <w:r w:rsidR="00296A71" w:rsidRPr="00935D02">
              <w:rPr>
                <w:rFonts w:ascii="Calibri" w:eastAsia="Times New Roman" w:hAnsi="Calibri" w:cstheme="minorHAnsi"/>
                <w:color w:val="000000" w:themeColor="text1"/>
                <w:szCs w:val="24"/>
              </w:rPr>
              <w:t>temporary</w:t>
            </w:r>
            <w:r w:rsidR="0008182F">
              <w:rPr>
                <w:rFonts w:ascii="Calibri" w:eastAsia="Times New Roman" w:hAnsi="Calibri" w:cstheme="minorHAnsi"/>
                <w:color w:val="000000" w:themeColor="text1"/>
                <w:szCs w:val="24"/>
              </w:rPr>
              <w:t xml:space="preserve"> Indiana</w:t>
            </w:r>
            <w:r w:rsidR="00296A71" w:rsidRPr="00935D02">
              <w:rPr>
                <w:rFonts w:ascii="Calibri" w:eastAsia="Times New Roman" w:hAnsi="Calibri" w:cstheme="minorHAnsi"/>
                <w:color w:val="000000" w:themeColor="text1"/>
                <w:szCs w:val="24"/>
              </w:rPr>
              <w:t xml:space="preserve"> </w:t>
            </w:r>
            <w:r w:rsidR="00AC2E89">
              <w:rPr>
                <w:rFonts w:ascii="Calibri" w:eastAsia="Times New Roman" w:hAnsi="Calibri" w:cstheme="minorHAnsi"/>
                <w:color w:val="000000" w:themeColor="text1"/>
                <w:szCs w:val="24"/>
              </w:rPr>
              <w:t xml:space="preserve">license </w:t>
            </w:r>
            <w:r w:rsidR="00735198" w:rsidRPr="00935D02">
              <w:rPr>
                <w:rFonts w:ascii="Calibri" w:eastAsia="Times New Roman" w:hAnsi="Calibri" w:cstheme="minorHAnsi"/>
                <w:color w:val="000000" w:themeColor="text1"/>
                <w:szCs w:val="24"/>
              </w:rPr>
              <w:t>plat</w:t>
            </w:r>
            <w:r w:rsidR="00353E0B">
              <w:rPr>
                <w:rFonts w:ascii="Calibri" w:eastAsia="Times New Roman" w:hAnsi="Calibri" w:cstheme="minorHAnsi"/>
                <w:color w:val="000000" w:themeColor="text1"/>
                <w:szCs w:val="24"/>
              </w:rPr>
              <w:t>e</w:t>
            </w:r>
            <w:r w:rsidR="00866990">
              <w:rPr>
                <w:rFonts w:ascii="Calibri" w:eastAsia="Times New Roman" w:hAnsi="Calibri" w:cstheme="minorHAnsi"/>
                <w:color w:val="000000" w:themeColor="text1"/>
                <w:szCs w:val="24"/>
              </w:rPr>
              <w:t>.</w:t>
            </w:r>
            <w:r w:rsidR="0091481A">
              <w:rPr>
                <w:rFonts w:ascii="Calibri" w:eastAsia="Times New Roman" w:hAnsi="Calibri" w:cstheme="minorHAnsi"/>
                <w:color w:val="000000" w:themeColor="text1"/>
                <w:szCs w:val="24"/>
              </w:rPr>
              <w:t xml:space="preserve"> </w:t>
            </w:r>
            <w:r w:rsidR="00875075">
              <w:rPr>
                <w:rFonts w:ascii="Calibri" w:eastAsia="Times New Roman" w:hAnsi="Calibri" w:cstheme="minorHAnsi"/>
                <w:color w:val="000000" w:themeColor="text1"/>
                <w:szCs w:val="24"/>
              </w:rPr>
              <w:t>Below,</w:t>
            </w:r>
            <w:r w:rsidR="00875075" w:rsidRPr="00935D02">
              <w:rPr>
                <w:rFonts w:ascii="Calibri" w:eastAsia="Times New Roman" w:hAnsi="Calibri" w:cstheme="minorHAnsi"/>
                <w:color w:val="000000" w:themeColor="text1"/>
                <w:szCs w:val="24"/>
              </w:rPr>
              <w:t xml:space="preserve"> </w:t>
            </w:r>
            <w:r w:rsidR="00D07B01" w:rsidRPr="00935D02">
              <w:rPr>
                <w:rFonts w:ascii="Calibri" w:eastAsia="Times New Roman" w:hAnsi="Calibri" w:cstheme="minorHAnsi"/>
                <w:color w:val="000000" w:themeColor="text1"/>
                <w:szCs w:val="24"/>
              </w:rPr>
              <w:t xml:space="preserve">IHG has provided </w:t>
            </w:r>
            <w:r w:rsidR="003937E5" w:rsidRPr="00935D02">
              <w:rPr>
                <w:rFonts w:ascii="Calibri" w:eastAsia="Times New Roman" w:hAnsi="Calibri" w:cstheme="minorHAnsi"/>
                <w:color w:val="000000" w:themeColor="text1"/>
                <w:szCs w:val="24"/>
              </w:rPr>
              <w:t xml:space="preserve">written </w:t>
            </w:r>
            <w:r w:rsidR="00D07B01" w:rsidRPr="00935D02">
              <w:rPr>
                <w:rFonts w:ascii="Calibri" w:eastAsia="Times New Roman" w:hAnsi="Calibri" w:cstheme="minorHAnsi"/>
                <w:color w:val="000000" w:themeColor="text1"/>
                <w:szCs w:val="24"/>
              </w:rPr>
              <w:t xml:space="preserve">details </w:t>
            </w:r>
            <w:r w:rsidR="00F36E52">
              <w:rPr>
                <w:rFonts w:ascii="Calibri" w:eastAsia="Times New Roman" w:hAnsi="Calibri" w:cstheme="minorHAnsi"/>
                <w:color w:val="000000" w:themeColor="text1"/>
                <w:szCs w:val="24"/>
              </w:rPr>
              <w:t>about</w:t>
            </w:r>
            <w:r w:rsidR="00875075" w:rsidRPr="00935D02">
              <w:rPr>
                <w:rFonts w:ascii="Calibri" w:eastAsia="Times New Roman" w:hAnsi="Calibri" w:cstheme="minorHAnsi"/>
                <w:color w:val="000000" w:themeColor="text1"/>
                <w:szCs w:val="24"/>
              </w:rPr>
              <w:t xml:space="preserve"> the design and materials </w:t>
            </w:r>
            <w:r w:rsidR="00353E0B">
              <w:rPr>
                <w:rFonts w:ascii="Calibri" w:eastAsia="Times New Roman" w:hAnsi="Calibri" w:cstheme="minorHAnsi"/>
                <w:color w:val="000000" w:themeColor="text1"/>
                <w:szCs w:val="24"/>
              </w:rPr>
              <w:t>included in “</w:t>
            </w:r>
            <w:r w:rsidR="00353E0B" w:rsidRPr="008F0BD6">
              <w:rPr>
                <w:rFonts w:ascii="Calibri" w:eastAsia="Times New Roman" w:hAnsi="Calibri" w:cstheme="minorHAnsi"/>
                <w:b/>
                <w:color w:val="000000" w:themeColor="text1"/>
                <w:szCs w:val="24"/>
              </w:rPr>
              <w:t>Design1</w:t>
            </w:r>
            <w:r w:rsidR="00353E0B">
              <w:rPr>
                <w:rFonts w:ascii="Calibri" w:eastAsia="Times New Roman" w:hAnsi="Calibri" w:cstheme="minorHAnsi"/>
                <w:color w:val="000000" w:themeColor="text1"/>
                <w:szCs w:val="24"/>
              </w:rPr>
              <w:t>”</w:t>
            </w:r>
            <w:r w:rsidR="004D5741">
              <w:rPr>
                <w:rFonts w:ascii="Calibri" w:eastAsia="Times New Roman" w:hAnsi="Calibri" w:cstheme="minorHAnsi"/>
                <w:color w:val="000000" w:themeColor="text1"/>
                <w:szCs w:val="24"/>
              </w:rPr>
              <w:t>.</w:t>
            </w:r>
            <w:r w:rsidR="008F0BD6">
              <w:rPr>
                <w:rFonts w:ascii="Calibri" w:eastAsia="Times New Roman" w:hAnsi="Calibri" w:cstheme="minorHAnsi"/>
                <w:color w:val="000000" w:themeColor="text1"/>
                <w:szCs w:val="24"/>
              </w:rPr>
              <w:t xml:space="preserve"> </w:t>
            </w:r>
            <w:r w:rsidR="41B42CE2" w:rsidRPr="00F10310">
              <w:rPr>
                <w:rFonts w:ascii="Calibri" w:eastAsia="Times New Roman" w:hAnsi="Calibri" w:cstheme="minorHAnsi"/>
                <w:color w:val="000000" w:themeColor="text1"/>
                <w:szCs w:val="24"/>
              </w:rPr>
              <w:t xml:space="preserve">Scale drawings </w:t>
            </w:r>
            <w:r w:rsidR="4D03D112" w:rsidRPr="00F10310">
              <w:rPr>
                <w:rFonts w:ascii="Calibri" w:eastAsia="Times New Roman" w:hAnsi="Calibri" w:cstheme="minorHAnsi"/>
                <w:color w:val="000000" w:themeColor="text1"/>
                <w:szCs w:val="24"/>
              </w:rPr>
              <w:t xml:space="preserve">of each </w:t>
            </w:r>
            <w:r w:rsidR="008604EF" w:rsidRPr="00F10310">
              <w:rPr>
                <w:rFonts w:ascii="Calibri" w:eastAsia="Times New Roman" w:hAnsi="Calibri" w:cstheme="minorHAnsi"/>
                <w:color w:val="000000" w:themeColor="text1"/>
                <w:szCs w:val="24"/>
              </w:rPr>
              <w:t xml:space="preserve">and material specifications </w:t>
            </w:r>
            <w:r w:rsidR="4D03D112" w:rsidRPr="00F10310">
              <w:rPr>
                <w:rFonts w:ascii="Calibri" w:eastAsia="Times New Roman" w:hAnsi="Calibri" w:cstheme="minorHAnsi"/>
                <w:color w:val="000000" w:themeColor="text1"/>
                <w:szCs w:val="24"/>
              </w:rPr>
              <w:t>can</w:t>
            </w:r>
            <w:r w:rsidR="00CA3D26">
              <w:rPr>
                <w:rFonts w:ascii="Calibri" w:eastAsia="Times New Roman" w:hAnsi="Calibri" w:cstheme="minorHAnsi"/>
                <w:color w:val="000000" w:themeColor="text1"/>
                <w:szCs w:val="24"/>
              </w:rPr>
              <w:t xml:space="preserve"> also</w:t>
            </w:r>
            <w:r w:rsidR="4D03D112" w:rsidRPr="00F10310">
              <w:rPr>
                <w:rFonts w:ascii="Calibri" w:eastAsia="Times New Roman" w:hAnsi="Calibri" w:cstheme="minorHAnsi"/>
                <w:color w:val="000000" w:themeColor="text1"/>
                <w:szCs w:val="24"/>
              </w:rPr>
              <w:t xml:space="preserve"> be found </w:t>
            </w:r>
            <w:r w:rsidR="007B1C8B" w:rsidRPr="00F10310">
              <w:rPr>
                <w:rFonts w:ascii="Calibri" w:eastAsia="Times New Roman" w:hAnsi="Calibri" w:cstheme="minorHAnsi"/>
                <w:color w:val="000000" w:themeColor="text1"/>
                <w:szCs w:val="24"/>
              </w:rPr>
              <w:t>in “</w:t>
            </w:r>
            <w:r w:rsidR="4D03D112" w:rsidRPr="00935D02">
              <w:rPr>
                <w:rFonts w:ascii="Calibri" w:eastAsia="Times New Roman" w:hAnsi="Calibri" w:cstheme="minorHAnsi"/>
                <w:b/>
                <w:color w:val="000000" w:themeColor="text1"/>
                <w:szCs w:val="24"/>
              </w:rPr>
              <w:t>Desig</w:t>
            </w:r>
            <w:r w:rsidR="2B6F5D9A" w:rsidRPr="00935D02">
              <w:rPr>
                <w:rFonts w:ascii="Calibri" w:eastAsia="Times New Roman" w:hAnsi="Calibri" w:cstheme="minorHAnsi"/>
                <w:b/>
                <w:color w:val="000000" w:themeColor="text1"/>
                <w:szCs w:val="24"/>
              </w:rPr>
              <w:t>n1</w:t>
            </w:r>
            <w:r w:rsidR="2B6F5D9A" w:rsidRPr="00935D02">
              <w:rPr>
                <w:rFonts w:ascii="Calibri" w:eastAsia="Times New Roman" w:hAnsi="Calibri" w:cstheme="minorHAnsi"/>
                <w:color w:val="000000" w:themeColor="text1"/>
                <w:szCs w:val="24"/>
              </w:rPr>
              <w:t>”</w:t>
            </w:r>
            <w:r w:rsidR="00EB38EC" w:rsidRPr="00935D02">
              <w:rPr>
                <w:rFonts w:ascii="Calibri" w:eastAsia="Times New Roman" w:hAnsi="Calibri" w:cstheme="minorHAnsi"/>
                <w:color w:val="000000" w:themeColor="text1"/>
                <w:szCs w:val="24"/>
              </w:rPr>
              <w:t>.</w:t>
            </w:r>
            <w:r w:rsidR="00DB0031" w:rsidRPr="00935D02">
              <w:rPr>
                <w:rFonts w:ascii="Calibri" w:eastAsia="Times New Roman" w:hAnsi="Calibri" w:cstheme="minorHAnsi"/>
                <w:color w:val="000000" w:themeColor="text1"/>
                <w:szCs w:val="24"/>
              </w:rPr>
              <w:t xml:space="preserve"> The materials and products as described below are components of the all-inclusive</w:t>
            </w:r>
            <w:r w:rsidR="004B68E6">
              <w:rPr>
                <w:rFonts w:ascii="Calibri" w:eastAsia="Times New Roman" w:hAnsi="Calibri" w:cstheme="minorHAnsi"/>
                <w:color w:val="000000" w:themeColor="text1"/>
                <w:szCs w:val="24"/>
              </w:rPr>
              <w:t xml:space="preserve"> </w:t>
            </w:r>
            <w:r w:rsidR="00DB0031" w:rsidRPr="00F10310">
              <w:rPr>
                <w:rFonts w:ascii="Calibri" w:eastAsia="Times New Roman" w:hAnsi="Calibri" w:cstheme="minorHAnsi"/>
                <w:color w:val="000000" w:themeColor="text1"/>
                <w:szCs w:val="24"/>
              </w:rPr>
              <w:t>solution that IHG is offering the BMV.</w:t>
            </w:r>
          </w:p>
          <w:p w14:paraId="39EEADB6" w14:textId="77777777" w:rsidR="00122F13" w:rsidRDefault="00122F13" w:rsidP="00B84CD1">
            <w:pPr>
              <w:jc w:val="both"/>
              <w:rPr>
                <w:rFonts w:ascii="Calibri" w:eastAsia="Times New Roman" w:hAnsi="Calibri" w:cstheme="minorHAnsi"/>
                <w:color w:val="000000" w:themeColor="text1"/>
                <w:szCs w:val="24"/>
              </w:rPr>
            </w:pPr>
          </w:p>
          <w:p w14:paraId="313BAF29" w14:textId="4D6A6E1E" w:rsidR="00122F13" w:rsidRPr="00935D02" w:rsidRDefault="00D06D8E" w:rsidP="004F7B74">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The</w:t>
            </w:r>
            <w:r w:rsidR="00314C6E">
              <w:rPr>
                <w:rFonts w:ascii="Calibri" w:eastAsia="Times New Roman" w:hAnsi="Calibri" w:cstheme="minorHAnsi"/>
                <w:color w:val="000000" w:themeColor="text1"/>
                <w:szCs w:val="24"/>
              </w:rPr>
              <w:t xml:space="preserve"> same 3M materials </w:t>
            </w:r>
            <w:r>
              <w:rPr>
                <w:rFonts w:ascii="Calibri" w:eastAsia="Times New Roman" w:hAnsi="Calibri" w:cstheme="minorHAnsi"/>
                <w:color w:val="000000" w:themeColor="text1"/>
                <w:szCs w:val="24"/>
              </w:rPr>
              <w:t>IHG</w:t>
            </w:r>
            <w:r w:rsidR="00BF5D53">
              <w:rPr>
                <w:rFonts w:ascii="Calibri" w:eastAsia="Times New Roman" w:hAnsi="Calibri" w:cstheme="minorHAnsi"/>
                <w:color w:val="000000" w:themeColor="text1"/>
                <w:szCs w:val="24"/>
              </w:rPr>
              <w:t xml:space="preserve"> </w:t>
            </w:r>
            <w:r w:rsidR="00314C6E">
              <w:rPr>
                <w:rFonts w:ascii="Calibri" w:eastAsia="Times New Roman" w:hAnsi="Calibri" w:cstheme="minorHAnsi"/>
                <w:color w:val="000000" w:themeColor="text1"/>
                <w:szCs w:val="24"/>
              </w:rPr>
              <w:t xml:space="preserve">will use </w:t>
            </w:r>
            <w:r w:rsidR="00B129B1">
              <w:rPr>
                <w:rFonts w:ascii="Calibri" w:eastAsia="Times New Roman" w:hAnsi="Calibri" w:cstheme="minorHAnsi"/>
                <w:color w:val="000000" w:themeColor="text1"/>
                <w:szCs w:val="24"/>
              </w:rPr>
              <w:t>to manufacture</w:t>
            </w:r>
            <w:r w:rsidR="00314C6E">
              <w:rPr>
                <w:rFonts w:ascii="Calibri" w:eastAsia="Times New Roman" w:hAnsi="Calibri" w:cstheme="minorHAnsi"/>
                <w:color w:val="000000" w:themeColor="text1"/>
                <w:szCs w:val="24"/>
              </w:rPr>
              <w:t xml:space="preserve"> Indiana </w:t>
            </w:r>
            <w:r w:rsidR="00A92799">
              <w:rPr>
                <w:rFonts w:ascii="Calibri" w:eastAsia="Times New Roman" w:hAnsi="Calibri" w:cstheme="minorHAnsi"/>
                <w:color w:val="000000" w:themeColor="text1"/>
                <w:szCs w:val="24"/>
              </w:rPr>
              <w:t xml:space="preserve">license plates </w:t>
            </w:r>
            <w:r>
              <w:rPr>
                <w:rFonts w:ascii="Calibri" w:eastAsia="Times New Roman" w:hAnsi="Calibri" w:cstheme="minorHAnsi"/>
                <w:color w:val="000000" w:themeColor="text1"/>
                <w:szCs w:val="24"/>
              </w:rPr>
              <w:t xml:space="preserve">are </w:t>
            </w:r>
            <w:r w:rsidR="00A92799">
              <w:rPr>
                <w:rFonts w:ascii="Calibri" w:eastAsia="Times New Roman" w:hAnsi="Calibri" w:cstheme="minorHAnsi"/>
                <w:color w:val="000000" w:themeColor="text1"/>
                <w:szCs w:val="24"/>
              </w:rPr>
              <w:t xml:space="preserve">also </w:t>
            </w:r>
            <w:r>
              <w:rPr>
                <w:rFonts w:ascii="Calibri" w:eastAsia="Times New Roman" w:hAnsi="Calibri" w:cstheme="minorHAnsi"/>
                <w:color w:val="000000" w:themeColor="text1"/>
                <w:szCs w:val="24"/>
              </w:rPr>
              <w:t>used</w:t>
            </w:r>
            <w:r w:rsidR="00314C6E">
              <w:rPr>
                <w:rFonts w:ascii="Calibri" w:eastAsia="Times New Roman" w:hAnsi="Calibri" w:cstheme="minorHAnsi"/>
                <w:color w:val="000000" w:themeColor="text1"/>
                <w:szCs w:val="24"/>
              </w:rPr>
              <w:t xml:space="preserve"> to </w:t>
            </w:r>
            <w:r>
              <w:rPr>
                <w:rFonts w:ascii="Calibri" w:eastAsia="Times New Roman" w:hAnsi="Calibri" w:cstheme="minorHAnsi"/>
                <w:color w:val="000000" w:themeColor="text1"/>
                <w:szCs w:val="24"/>
              </w:rPr>
              <w:t xml:space="preserve">produce </w:t>
            </w:r>
            <w:r w:rsidR="00BF5D53">
              <w:rPr>
                <w:rFonts w:ascii="Calibri" w:eastAsia="Times New Roman" w:hAnsi="Calibri" w:cstheme="minorHAnsi"/>
                <w:color w:val="000000" w:themeColor="text1"/>
                <w:szCs w:val="24"/>
              </w:rPr>
              <w:t>approximately 10</w:t>
            </w:r>
            <w:r w:rsidR="00443028">
              <w:rPr>
                <w:rFonts w:ascii="Calibri" w:eastAsia="Times New Roman" w:hAnsi="Calibri" w:cstheme="minorHAnsi"/>
                <w:color w:val="000000" w:themeColor="text1"/>
                <w:szCs w:val="24"/>
              </w:rPr>
              <w:t xml:space="preserve"> million </w:t>
            </w:r>
            <w:r>
              <w:rPr>
                <w:rFonts w:ascii="Calibri" w:eastAsia="Times New Roman" w:hAnsi="Calibri" w:cstheme="minorHAnsi"/>
                <w:color w:val="000000" w:themeColor="text1"/>
                <w:szCs w:val="24"/>
              </w:rPr>
              <w:t>jurisdictional</w:t>
            </w:r>
            <w:r w:rsidR="00443028">
              <w:rPr>
                <w:rFonts w:ascii="Calibri" w:eastAsia="Times New Roman" w:hAnsi="Calibri" w:cstheme="minorHAnsi"/>
                <w:color w:val="000000" w:themeColor="text1"/>
                <w:szCs w:val="24"/>
              </w:rPr>
              <w:t xml:space="preserve"> license plates annually.</w:t>
            </w:r>
            <w:r w:rsidR="00B36985">
              <w:rPr>
                <w:rFonts w:ascii="Calibri" w:eastAsia="Times New Roman" w:hAnsi="Calibri" w:cstheme="minorHAnsi"/>
                <w:color w:val="000000" w:themeColor="text1"/>
                <w:szCs w:val="24"/>
              </w:rPr>
              <w:t xml:space="preserve"> </w:t>
            </w:r>
            <w:r w:rsidR="000F24D8">
              <w:rPr>
                <w:rFonts w:ascii="Calibri" w:eastAsia="Times New Roman" w:hAnsi="Calibri" w:cstheme="minorHAnsi"/>
                <w:color w:val="000000" w:themeColor="text1"/>
                <w:szCs w:val="24"/>
              </w:rPr>
              <w:t xml:space="preserve">The registration products </w:t>
            </w:r>
            <w:r w:rsidR="00D30685">
              <w:rPr>
                <w:rFonts w:ascii="Calibri" w:eastAsia="Times New Roman" w:hAnsi="Calibri" w:cstheme="minorHAnsi"/>
                <w:color w:val="000000" w:themeColor="text1"/>
                <w:szCs w:val="24"/>
              </w:rPr>
              <w:t xml:space="preserve">that </w:t>
            </w:r>
            <w:r w:rsidR="002030F1">
              <w:rPr>
                <w:rFonts w:ascii="Calibri" w:eastAsia="Times New Roman" w:hAnsi="Calibri" w:cstheme="minorHAnsi"/>
                <w:color w:val="000000" w:themeColor="text1"/>
                <w:szCs w:val="24"/>
              </w:rPr>
              <w:t>IHG will use</w:t>
            </w:r>
            <w:r w:rsidR="00D30685">
              <w:rPr>
                <w:rFonts w:ascii="Calibri" w:eastAsia="Times New Roman" w:hAnsi="Calibri" w:cstheme="minorHAnsi"/>
                <w:color w:val="000000" w:themeColor="text1"/>
                <w:szCs w:val="24"/>
              </w:rPr>
              <w:t xml:space="preserve"> </w:t>
            </w:r>
            <w:r w:rsidR="000F24D8">
              <w:rPr>
                <w:rFonts w:ascii="Calibri" w:eastAsia="Times New Roman" w:hAnsi="Calibri" w:cstheme="minorHAnsi"/>
                <w:color w:val="000000" w:themeColor="text1"/>
                <w:szCs w:val="24"/>
              </w:rPr>
              <w:t xml:space="preserve">to </w:t>
            </w:r>
            <w:r w:rsidR="001B6AD7">
              <w:rPr>
                <w:rFonts w:ascii="Calibri" w:eastAsia="Times New Roman" w:hAnsi="Calibri" w:cstheme="minorHAnsi"/>
                <w:color w:val="000000" w:themeColor="text1"/>
                <w:szCs w:val="24"/>
              </w:rPr>
              <w:t>manufacture</w:t>
            </w:r>
            <w:r w:rsidR="00443028">
              <w:rPr>
                <w:rFonts w:ascii="Calibri" w:eastAsia="Times New Roman" w:hAnsi="Calibri" w:cstheme="minorHAnsi"/>
                <w:color w:val="000000" w:themeColor="text1"/>
                <w:szCs w:val="24"/>
              </w:rPr>
              <w:t xml:space="preserve"> </w:t>
            </w:r>
            <w:r w:rsidR="00D30685">
              <w:rPr>
                <w:rFonts w:ascii="Calibri" w:eastAsia="Times New Roman" w:hAnsi="Calibri" w:cstheme="minorHAnsi"/>
                <w:color w:val="000000" w:themeColor="text1"/>
                <w:szCs w:val="24"/>
              </w:rPr>
              <w:t xml:space="preserve">Indiana registrations </w:t>
            </w:r>
            <w:r>
              <w:rPr>
                <w:rFonts w:ascii="Calibri" w:eastAsia="Times New Roman" w:hAnsi="Calibri" w:cstheme="minorHAnsi"/>
                <w:color w:val="000000" w:themeColor="text1"/>
                <w:szCs w:val="24"/>
              </w:rPr>
              <w:t>are</w:t>
            </w:r>
            <w:r w:rsidR="001B6AD7">
              <w:rPr>
                <w:rFonts w:ascii="Calibri" w:eastAsia="Times New Roman" w:hAnsi="Calibri" w:cstheme="minorHAnsi"/>
                <w:color w:val="000000" w:themeColor="text1"/>
                <w:szCs w:val="24"/>
              </w:rPr>
              <w:t xml:space="preserve"> used to </w:t>
            </w:r>
            <w:r w:rsidR="002030F1">
              <w:rPr>
                <w:rFonts w:ascii="Calibri" w:eastAsia="Times New Roman" w:hAnsi="Calibri" w:cstheme="minorHAnsi"/>
                <w:color w:val="000000" w:themeColor="text1"/>
                <w:szCs w:val="24"/>
              </w:rPr>
              <w:t xml:space="preserve">produce </w:t>
            </w:r>
            <w:r w:rsidR="007B066D">
              <w:rPr>
                <w:rFonts w:ascii="Calibri" w:eastAsia="Times New Roman" w:hAnsi="Calibri" w:cstheme="minorHAnsi"/>
                <w:color w:val="000000" w:themeColor="text1"/>
                <w:szCs w:val="24"/>
              </w:rPr>
              <w:t xml:space="preserve">over 6 million </w:t>
            </w:r>
            <w:r w:rsidR="002030F1">
              <w:rPr>
                <w:rFonts w:ascii="Calibri" w:eastAsia="Times New Roman" w:hAnsi="Calibri" w:cstheme="minorHAnsi"/>
                <w:color w:val="000000" w:themeColor="text1"/>
                <w:szCs w:val="24"/>
              </w:rPr>
              <w:t>jurisdictional</w:t>
            </w:r>
            <w:r w:rsidR="007B066D">
              <w:rPr>
                <w:rFonts w:ascii="Calibri" w:eastAsia="Times New Roman" w:hAnsi="Calibri" w:cstheme="minorHAnsi"/>
                <w:color w:val="000000" w:themeColor="text1"/>
                <w:szCs w:val="24"/>
              </w:rPr>
              <w:t xml:space="preserve"> registrations annually.</w:t>
            </w:r>
          </w:p>
          <w:p w14:paraId="53FAF8BF" w14:textId="77777777" w:rsidR="00B36985" w:rsidRPr="00935D02" w:rsidRDefault="00B36985" w:rsidP="004F7B74">
            <w:pPr>
              <w:jc w:val="both"/>
              <w:rPr>
                <w:rFonts w:ascii="Calibri" w:eastAsia="Times New Roman" w:hAnsi="Calibri" w:cstheme="minorHAnsi"/>
                <w:color w:val="000000" w:themeColor="text1"/>
                <w:szCs w:val="24"/>
              </w:rPr>
            </w:pPr>
          </w:p>
          <w:p w14:paraId="46FABD88" w14:textId="06473981" w:rsidR="001F5FA7" w:rsidRPr="00935D02" w:rsidRDefault="001F5FA7" w:rsidP="004F7B74">
            <w:pPr>
              <w:jc w:val="both"/>
              <w:rPr>
                <w:rFonts w:ascii="Calibri" w:eastAsia="Times New Roman" w:hAnsi="Calibri" w:cstheme="minorHAnsi"/>
                <w:b/>
                <w:color w:val="000000" w:themeColor="text1"/>
                <w:szCs w:val="24"/>
              </w:rPr>
            </w:pPr>
            <w:r w:rsidRPr="00935D02">
              <w:rPr>
                <w:rFonts w:ascii="Calibri" w:eastAsia="Times New Roman" w:hAnsi="Calibri" w:cstheme="minorHAnsi"/>
                <w:b/>
                <w:color w:val="000000" w:themeColor="text1"/>
                <w:szCs w:val="24"/>
              </w:rPr>
              <w:t>Lice</w:t>
            </w:r>
            <w:r w:rsidR="00F43680" w:rsidRPr="00935D02">
              <w:rPr>
                <w:rFonts w:ascii="Calibri" w:eastAsia="Times New Roman" w:hAnsi="Calibri" w:cstheme="minorHAnsi"/>
                <w:b/>
                <w:color w:val="000000" w:themeColor="text1"/>
                <w:szCs w:val="24"/>
              </w:rPr>
              <w:t>ns</w:t>
            </w:r>
            <w:r w:rsidRPr="00935D02">
              <w:rPr>
                <w:rFonts w:ascii="Calibri" w:eastAsia="Times New Roman" w:hAnsi="Calibri" w:cstheme="minorHAnsi"/>
                <w:b/>
                <w:color w:val="000000" w:themeColor="text1"/>
                <w:szCs w:val="24"/>
              </w:rPr>
              <w:t>e Plates</w:t>
            </w:r>
          </w:p>
          <w:p w14:paraId="3D58B0CC" w14:textId="4BBAD37A" w:rsidR="00F669AE" w:rsidRDefault="006305F7" w:rsidP="004F7B74">
            <w:pPr>
              <w:jc w:val="both"/>
              <w:rPr>
                <w:rFonts w:ascii="Calibri" w:eastAsia="Times New Roman" w:hAnsi="Calibri" w:cstheme="minorHAnsi"/>
                <w:color w:val="000000" w:themeColor="text1"/>
                <w:szCs w:val="24"/>
              </w:rPr>
            </w:pPr>
            <w:r w:rsidRPr="00935D02">
              <w:rPr>
                <w:rFonts w:ascii="Calibri" w:eastAsia="Times New Roman" w:hAnsi="Calibri" w:cstheme="minorHAnsi"/>
                <w:color w:val="000000" w:themeColor="text1"/>
                <w:szCs w:val="24"/>
              </w:rPr>
              <w:t>As</w:t>
            </w:r>
            <w:r w:rsidR="00AD5147" w:rsidRPr="00935D02">
              <w:rPr>
                <w:rFonts w:ascii="Calibri" w:eastAsia="Times New Roman" w:hAnsi="Calibri" w:cstheme="minorHAnsi"/>
                <w:color w:val="000000" w:themeColor="text1"/>
                <w:szCs w:val="24"/>
              </w:rPr>
              <w:t xml:space="preserve"> the </w:t>
            </w:r>
            <w:r w:rsidR="00704F33" w:rsidRPr="00935D02">
              <w:rPr>
                <w:rFonts w:ascii="Calibri" w:eastAsia="Times New Roman" w:hAnsi="Calibri" w:cstheme="minorHAnsi"/>
                <w:color w:val="000000" w:themeColor="text1"/>
                <w:szCs w:val="24"/>
              </w:rPr>
              <w:t xml:space="preserve">manufacturer of Indiana </w:t>
            </w:r>
            <w:r w:rsidRPr="00935D02">
              <w:rPr>
                <w:rFonts w:ascii="Calibri" w:eastAsia="Times New Roman" w:hAnsi="Calibri" w:cstheme="minorHAnsi"/>
                <w:color w:val="000000" w:themeColor="text1"/>
                <w:szCs w:val="24"/>
              </w:rPr>
              <w:t>l</w:t>
            </w:r>
            <w:r w:rsidR="00704F33" w:rsidRPr="00935D02">
              <w:rPr>
                <w:rFonts w:ascii="Calibri" w:eastAsia="Times New Roman" w:hAnsi="Calibri" w:cstheme="minorHAnsi"/>
                <w:color w:val="000000" w:themeColor="text1"/>
                <w:szCs w:val="24"/>
              </w:rPr>
              <w:t xml:space="preserve">icense plates for the last </w:t>
            </w:r>
            <w:r w:rsidR="002030F1">
              <w:rPr>
                <w:rFonts w:ascii="Calibri" w:eastAsia="Times New Roman" w:hAnsi="Calibri" w:cstheme="minorHAnsi"/>
                <w:color w:val="000000" w:themeColor="text1"/>
                <w:szCs w:val="24"/>
              </w:rPr>
              <w:t xml:space="preserve">5 </w:t>
            </w:r>
            <w:r w:rsidR="00B965F4" w:rsidRPr="00935D02">
              <w:rPr>
                <w:rFonts w:ascii="Calibri" w:eastAsia="Times New Roman" w:hAnsi="Calibri" w:cstheme="minorHAnsi"/>
                <w:color w:val="000000" w:themeColor="text1"/>
                <w:szCs w:val="24"/>
              </w:rPr>
              <w:t>years</w:t>
            </w:r>
            <w:r w:rsidRPr="00935D02">
              <w:rPr>
                <w:rFonts w:ascii="Calibri" w:eastAsia="Times New Roman" w:hAnsi="Calibri" w:cstheme="minorHAnsi"/>
                <w:color w:val="000000" w:themeColor="text1"/>
                <w:szCs w:val="24"/>
              </w:rPr>
              <w:t>, IHG</w:t>
            </w:r>
            <w:r w:rsidR="00F83D4B" w:rsidRPr="00935D02">
              <w:rPr>
                <w:rFonts w:ascii="Calibri" w:eastAsia="Times New Roman" w:hAnsi="Calibri" w:cstheme="minorHAnsi"/>
                <w:color w:val="000000" w:themeColor="text1"/>
                <w:szCs w:val="24"/>
              </w:rPr>
              <w:t xml:space="preserve"> </w:t>
            </w:r>
            <w:r w:rsidR="00526808" w:rsidRPr="00935D02">
              <w:rPr>
                <w:rFonts w:ascii="Calibri" w:eastAsia="Times New Roman" w:hAnsi="Calibri" w:cstheme="minorHAnsi"/>
                <w:color w:val="000000" w:themeColor="text1"/>
                <w:szCs w:val="24"/>
              </w:rPr>
              <w:t>would</w:t>
            </w:r>
            <w:r w:rsidR="00AD5147" w:rsidRPr="00935D02">
              <w:rPr>
                <w:rFonts w:ascii="Calibri" w:eastAsia="Times New Roman" w:hAnsi="Calibri" w:cstheme="minorHAnsi"/>
                <w:color w:val="000000" w:themeColor="text1"/>
                <w:szCs w:val="24"/>
              </w:rPr>
              <w:t xml:space="preserve"> not </w:t>
            </w:r>
            <w:r w:rsidR="00D51A6B" w:rsidRPr="00935D02">
              <w:rPr>
                <w:rFonts w:ascii="Calibri" w:eastAsia="Times New Roman" w:hAnsi="Calibri" w:cstheme="minorHAnsi"/>
                <w:color w:val="000000" w:themeColor="text1"/>
                <w:szCs w:val="24"/>
              </w:rPr>
              <w:t>recommend</w:t>
            </w:r>
            <w:r w:rsidR="00AD5147" w:rsidRPr="00935D02">
              <w:rPr>
                <w:rFonts w:ascii="Calibri" w:eastAsia="Times New Roman" w:hAnsi="Calibri" w:cstheme="minorHAnsi"/>
                <w:color w:val="000000" w:themeColor="text1"/>
                <w:szCs w:val="24"/>
              </w:rPr>
              <w:t xml:space="preserve"> chang</w:t>
            </w:r>
            <w:r w:rsidR="00761BB2" w:rsidRPr="00935D02">
              <w:rPr>
                <w:rFonts w:ascii="Calibri" w:eastAsia="Times New Roman" w:hAnsi="Calibri" w:cstheme="minorHAnsi"/>
                <w:color w:val="000000" w:themeColor="text1"/>
                <w:szCs w:val="24"/>
              </w:rPr>
              <w:t>ing</w:t>
            </w:r>
            <w:r w:rsidR="00AD5147" w:rsidRPr="00935D02">
              <w:rPr>
                <w:rFonts w:ascii="Calibri" w:eastAsia="Times New Roman" w:hAnsi="Calibri" w:cstheme="minorHAnsi"/>
                <w:color w:val="000000" w:themeColor="text1"/>
                <w:szCs w:val="24"/>
              </w:rPr>
              <w:t xml:space="preserve"> the</w:t>
            </w:r>
            <w:r w:rsidR="00F909C8" w:rsidRPr="00935D02">
              <w:rPr>
                <w:rFonts w:ascii="Calibri" w:eastAsia="Times New Roman" w:hAnsi="Calibri" w:cstheme="minorHAnsi"/>
                <w:color w:val="000000" w:themeColor="text1"/>
                <w:szCs w:val="24"/>
              </w:rPr>
              <w:t xml:space="preserve"> </w:t>
            </w:r>
            <w:r w:rsidR="006C4D4D">
              <w:rPr>
                <w:rFonts w:ascii="Calibri" w:eastAsia="Times New Roman" w:hAnsi="Calibri" w:cstheme="minorHAnsi"/>
                <w:color w:val="000000" w:themeColor="text1"/>
                <w:szCs w:val="24"/>
              </w:rPr>
              <w:t xml:space="preserve">process/production </w:t>
            </w:r>
            <w:r w:rsidR="00F909C8" w:rsidRPr="00935D02">
              <w:rPr>
                <w:rFonts w:ascii="Calibri" w:eastAsia="Times New Roman" w:hAnsi="Calibri" w:cstheme="minorHAnsi"/>
                <w:color w:val="000000" w:themeColor="text1"/>
                <w:szCs w:val="24"/>
              </w:rPr>
              <w:t>method</w:t>
            </w:r>
            <w:r w:rsidR="00B20CE8">
              <w:rPr>
                <w:rFonts w:ascii="Calibri" w:eastAsia="Times New Roman" w:hAnsi="Calibri" w:cstheme="minorHAnsi"/>
                <w:color w:val="000000" w:themeColor="text1"/>
                <w:szCs w:val="24"/>
              </w:rPr>
              <w:t>s</w:t>
            </w:r>
            <w:r w:rsidR="00F909C8" w:rsidRPr="00935D02">
              <w:rPr>
                <w:rFonts w:ascii="Calibri" w:eastAsia="Times New Roman" w:hAnsi="Calibri" w:cstheme="minorHAnsi"/>
                <w:color w:val="000000" w:themeColor="text1"/>
                <w:szCs w:val="24"/>
              </w:rPr>
              <w:t xml:space="preserve"> of </w:t>
            </w:r>
            <w:r w:rsidR="008D54C8" w:rsidRPr="00935D02">
              <w:rPr>
                <w:rFonts w:ascii="Calibri" w:eastAsia="Times New Roman" w:hAnsi="Calibri" w:cstheme="minorHAnsi"/>
                <w:color w:val="000000" w:themeColor="text1"/>
                <w:szCs w:val="24"/>
              </w:rPr>
              <w:t xml:space="preserve">manufacturing </w:t>
            </w:r>
            <w:r w:rsidR="007647DD">
              <w:rPr>
                <w:rFonts w:ascii="Calibri" w:eastAsia="Times New Roman" w:hAnsi="Calibri" w:cstheme="minorHAnsi"/>
                <w:color w:val="000000" w:themeColor="text1"/>
                <w:szCs w:val="24"/>
              </w:rPr>
              <w:t xml:space="preserve">currently </w:t>
            </w:r>
            <w:r w:rsidR="002269E4" w:rsidRPr="00935D02">
              <w:rPr>
                <w:rFonts w:ascii="Calibri" w:eastAsia="Times New Roman" w:hAnsi="Calibri" w:cstheme="minorHAnsi"/>
                <w:color w:val="000000" w:themeColor="text1"/>
                <w:szCs w:val="24"/>
              </w:rPr>
              <w:t>used</w:t>
            </w:r>
            <w:r w:rsidR="00A95AC8" w:rsidRPr="00935D02">
              <w:rPr>
                <w:rFonts w:ascii="Calibri" w:eastAsia="Times New Roman" w:hAnsi="Calibri" w:cstheme="minorHAnsi"/>
                <w:color w:val="000000" w:themeColor="text1"/>
                <w:szCs w:val="24"/>
              </w:rPr>
              <w:t xml:space="preserve"> to produc</w:t>
            </w:r>
            <w:r w:rsidR="00906D55" w:rsidRPr="00935D02">
              <w:rPr>
                <w:rFonts w:ascii="Calibri" w:eastAsia="Times New Roman" w:hAnsi="Calibri" w:cstheme="minorHAnsi"/>
                <w:color w:val="000000" w:themeColor="text1"/>
                <w:szCs w:val="24"/>
              </w:rPr>
              <w:t>e</w:t>
            </w:r>
            <w:r w:rsidR="00A95AC8" w:rsidRPr="00935D02">
              <w:rPr>
                <w:rFonts w:ascii="Calibri" w:eastAsia="Times New Roman" w:hAnsi="Calibri" w:cstheme="minorHAnsi"/>
                <w:color w:val="000000" w:themeColor="text1"/>
                <w:szCs w:val="24"/>
              </w:rPr>
              <w:t xml:space="preserve"> the</w:t>
            </w:r>
            <w:r w:rsidR="00254AF3" w:rsidRPr="00935D02">
              <w:rPr>
                <w:rFonts w:ascii="Calibri" w:eastAsia="Times New Roman" w:hAnsi="Calibri" w:cstheme="minorHAnsi"/>
                <w:color w:val="000000" w:themeColor="text1"/>
                <w:szCs w:val="24"/>
              </w:rPr>
              <w:t xml:space="preserve"> State of Indiana’s license plate requirements</w:t>
            </w:r>
            <w:r w:rsidR="002B2679" w:rsidRPr="00935D02">
              <w:rPr>
                <w:rFonts w:ascii="Calibri" w:eastAsia="Times New Roman" w:hAnsi="Calibri" w:cstheme="minorHAnsi"/>
                <w:color w:val="000000" w:themeColor="text1"/>
                <w:szCs w:val="24"/>
              </w:rPr>
              <w:t xml:space="preserve"> as these </w:t>
            </w:r>
            <w:r w:rsidR="00E72038">
              <w:rPr>
                <w:rFonts w:ascii="Calibri" w:eastAsia="Times New Roman" w:hAnsi="Calibri" w:cstheme="minorHAnsi"/>
                <w:color w:val="000000" w:themeColor="text1"/>
                <w:szCs w:val="24"/>
              </w:rPr>
              <w:t xml:space="preserve">process/production </w:t>
            </w:r>
            <w:r w:rsidR="00377C52" w:rsidRPr="00935D02">
              <w:rPr>
                <w:rFonts w:ascii="Calibri" w:eastAsia="Times New Roman" w:hAnsi="Calibri" w:cstheme="minorHAnsi"/>
                <w:color w:val="000000" w:themeColor="text1"/>
                <w:szCs w:val="24"/>
              </w:rPr>
              <w:t>methods</w:t>
            </w:r>
            <w:r w:rsidR="00871749" w:rsidRPr="00935D02" w:rsidDel="00A3136B">
              <w:rPr>
                <w:rFonts w:ascii="Calibri" w:eastAsia="Times New Roman" w:hAnsi="Calibri" w:cstheme="minorHAnsi"/>
                <w:color w:val="000000" w:themeColor="text1"/>
                <w:szCs w:val="24"/>
              </w:rPr>
              <w:t xml:space="preserve"> </w:t>
            </w:r>
            <w:r w:rsidR="00B714F4" w:rsidRPr="00935D02">
              <w:rPr>
                <w:rFonts w:ascii="Calibri" w:eastAsia="Times New Roman" w:hAnsi="Calibri" w:cstheme="minorHAnsi"/>
                <w:color w:val="000000" w:themeColor="text1"/>
                <w:szCs w:val="24"/>
              </w:rPr>
              <w:t xml:space="preserve">are used </w:t>
            </w:r>
            <w:r w:rsidR="00A83E32" w:rsidRPr="00935D02">
              <w:rPr>
                <w:rFonts w:ascii="Calibri" w:eastAsia="Times New Roman" w:hAnsi="Calibri" w:cstheme="minorHAnsi"/>
                <w:color w:val="000000" w:themeColor="text1"/>
                <w:szCs w:val="24"/>
              </w:rPr>
              <w:t xml:space="preserve">to produce </w:t>
            </w:r>
            <w:r w:rsidR="00873A88" w:rsidRPr="00935D02">
              <w:rPr>
                <w:rFonts w:ascii="Calibri" w:eastAsia="Times New Roman" w:hAnsi="Calibri" w:cstheme="minorHAnsi"/>
                <w:color w:val="000000" w:themeColor="text1"/>
                <w:szCs w:val="24"/>
              </w:rPr>
              <w:t>the</w:t>
            </w:r>
            <w:r w:rsidR="003B57FC" w:rsidRPr="00935D02">
              <w:rPr>
                <w:rFonts w:ascii="Calibri" w:eastAsia="Times New Roman" w:hAnsi="Calibri" w:cstheme="minorHAnsi"/>
                <w:color w:val="000000" w:themeColor="text1"/>
                <w:szCs w:val="24"/>
              </w:rPr>
              <w:t xml:space="preserve"> best</w:t>
            </w:r>
            <w:r w:rsidR="003318F2">
              <w:rPr>
                <w:rFonts w:ascii="Calibri" w:eastAsia="Times New Roman" w:hAnsi="Calibri" w:cstheme="minorHAnsi"/>
                <w:color w:val="000000" w:themeColor="text1"/>
                <w:szCs w:val="24"/>
              </w:rPr>
              <w:t>-</w:t>
            </w:r>
            <w:r w:rsidR="003B57FC" w:rsidRPr="00935D02">
              <w:rPr>
                <w:rFonts w:ascii="Calibri" w:eastAsia="Times New Roman" w:hAnsi="Calibri" w:cstheme="minorHAnsi"/>
                <w:color w:val="000000" w:themeColor="text1"/>
                <w:szCs w:val="24"/>
              </w:rPr>
              <w:t>in</w:t>
            </w:r>
            <w:r w:rsidR="003318F2">
              <w:rPr>
                <w:rFonts w:ascii="Calibri" w:eastAsia="Times New Roman" w:hAnsi="Calibri" w:cstheme="minorHAnsi"/>
                <w:color w:val="000000" w:themeColor="text1"/>
                <w:szCs w:val="24"/>
              </w:rPr>
              <w:t>-</w:t>
            </w:r>
            <w:r w:rsidR="003B57FC" w:rsidRPr="00935D02">
              <w:rPr>
                <w:rFonts w:ascii="Calibri" w:eastAsia="Times New Roman" w:hAnsi="Calibri" w:cstheme="minorHAnsi"/>
                <w:color w:val="000000" w:themeColor="text1"/>
                <w:szCs w:val="24"/>
              </w:rPr>
              <w:t xml:space="preserve">class </w:t>
            </w:r>
            <w:r w:rsidR="00167FCE" w:rsidRPr="00935D02">
              <w:rPr>
                <w:rFonts w:ascii="Calibri" w:eastAsia="Times New Roman" w:hAnsi="Calibri" w:cstheme="minorHAnsi"/>
                <w:color w:val="000000" w:themeColor="text1"/>
                <w:szCs w:val="24"/>
              </w:rPr>
              <w:t>license plates</w:t>
            </w:r>
            <w:r w:rsidR="003B57FC" w:rsidRPr="00935D02">
              <w:rPr>
                <w:rFonts w:ascii="Calibri" w:eastAsia="Times New Roman" w:hAnsi="Calibri" w:cstheme="minorHAnsi"/>
                <w:color w:val="000000" w:themeColor="text1"/>
                <w:szCs w:val="24"/>
              </w:rPr>
              <w:t xml:space="preserve"> for the State of Indiana</w:t>
            </w:r>
            <w:r w:rsidR="00167FCE" w:rsidRPr="00935D02">
              <w:rPr>
                <w:rFonts w:ascii="Calibri" w:eastAsia="Times New Roman" w:hAnsi="Calibri" w:cstheme="minorHAnsi"/>
                <w:color w:val="000000" w:themeColor="text1"/>
                <w:szCs w:val="24"/>
              </w:rPr>
              <w:t>.</w:t>
            </w:r>
            <w:r w:rsidR="002A05AC" w:rsidRPr="00935D02">
              <w:rPr>
                <w:rFonts w:ascii="Calibri" w:eastAsia="Times New Roman" w:hAnsi="Calibri" w:cstheme="minorHAnsi"/>
                <w:color w:val="000000" w:themeColor="text1"/>
                <w:szCs w:val="24"/>
              </w:rPr>
              <w:t xml:space="preserve"> </w:t>
            </w:r>
            <w:r w:rsidR="00E72038">
              <w:rPr>
                <w:rFonts w:ascii="Calibri" w:eastAsia="Times New Roman" w:hAnsi="Calibri" w:cstheme="minorHAnsi"/>
                <w:color w:val="000000" w:themeColor="text1"/>
                <w:szCs w:val="24"/>
              </w:rPr>
              <w:t>T</w:t>
            </w:r>
            <w:r w:rsidR="00E42EE1">
              <w:rPr>
                <w:rFonts w:ascii="Calibri" w:eastAsia="Times New Roman" w:hAnsi="Calibri" w:cstheme="minorHAnsi"/>
                <w:color w:val="000000" w:themeColor="text1"/>
                <w:szCs w:val="24"/>
              </w:rPr>
              <w:t xml:space="preserve">he </w:t>
            </w:r>
            <w:r w:rsidR="00E72038">
              <w:rPr>
                <w:rFonts w:ascii="Calibri" w:eastAsia="Times New Roman" w:hAnsi="Calibri" w:cstheme="minorHAnsi"/>
                <w:color w:val="000000" w:themeColor="text1"/>
                <w:szCs w:val="24"/>
              </w:rPr>
              <w:t xml:space="preserve">RFP </w:t>
            </w:r>
            <w:r w:rsidR="00E42EE1">
              <w:rPr>
                <w:rFonts w:ascii="Calibri" w:eastAsia="Times New Roman" w:hAnsi="Calibri" w:cstheme="minorHAnsi"/>
                <w:color w:val="000000" w:themeColor="text1"/>
                <w:szCs w:val="24"/>
              </w:rPr>
              <w:t xml:space="preserve">specifications </w:t>
            </w:r>
            <w:r w:rsidR="00DB7DCF">
              <w:rPr>
                <w:rFonts w:ascii="Calibri" w:eastAsia="Times New Roman" w:hAnsi="Calibri" w:cstheme="minorHAnsi"/>
                <w:color w:val="000000" w:themeColor="text1"/>
                <w:szCs w:val="24"/>
              </w:rPr>
              <w:t xml:space="preserve">require </w:t>
            </w:r>
            <w:r w:rsidR="009A2EE7">
              <w:rPr>
                <w:rFonts w:ascii="Calibri" w:eastAsia="Times New Roman" w:hAnsi="Calibri" w:cstheme="minorHAnsi"/>
                <w:color w:val="000000" w:themeColor="text1"/>
                <w:szCs w:val="24"/>
              </w:rPr>
              <w:t xml:space="preserve">that </w:t>
            </w:r>
            <w:r w:rsidR="00DB7DCF">
              <w:rPr>
                <w:rFonts w:ascii="Calibri" w:eastAsia="Times New Roman" w:hAnsi="Calibri" w:cstheme="minorHAnsi"/>
                <w:color w:val="000000" w:themeColor="text1"/>
                <w:szCs w:val="24"/>
              </w:rPr>
              <w:t>an</w:t>
            </w:r>
            <w:r w:rsidR="00D31E8C">
              <w:rPr>
                <w:rFonts w:ascii="Calibri" w:eastAsia="Times New Roman" w:hAnsi="Calibri" w:cstheme="minorHAnsi"/>
                <w:color w:val="000000" w:themeColor="text1"/>
                <w:szCs w:val="24"/>
              </w:rPr>
              <w:t xml:space="preserve"> </w:t>
            </w:r>
            <w:r w:rsidR="00773B70">
              <w:rPr>
                <w:rFonts w:ascii="Calibri" w:eastAsia="Times New Roman" w:hAnsi="Calibri" w:cstheme="minorHAnsi"/>
                <w:color w:val="000000" w:themeColor="text1"/>
                <w:szCs w:val="24"/>
              </w:rPr>
              <w:t>E</w:t>
            </w:r>
            <w:r w:rsidR="00D31E8C">
              <w:rPr>
                <w:rFonts w:ascii="Calibri" w:eastAsia="Times New Roman" w:hAnsi="Calibri" w:cstheme="minorHAnsi"/>
                <w:color w:val="000000" w:themeColor="text1"/>
                <w:szCs w:val="24"/>
              </w:rPr>
              <w:t xml:space="preserve">nclosed </w:t>
            </w:r>
            <w:r w:rsidR="00773B70">
              <w:rPr>
                <w:rFonts w:ascii="Calibri" w:eastAsia="Times New Roman" w:hAnsi="Calibri" w:cstheme="minorHAnsi"/>
                <w:color w:val="000000" w:themeColor="text1"/>
                <w:szCs w:val="24"/>
              </w:rPr>
              <w:t>L</w:t>
            </w:r>
            <w:r w:rsidR="00D31E8C">
              <w:rPr>
                <w:rFonts w:ascii="Calibri" w:eastAsia="Times New Roman" w:hAnsi="Calibri" w:cstheme="minorHAnsi"/>
                <w:color w:val="000000" w:themeColor="text1"/>
                <w:szCs w:val="24"/>
              </w:rPr>
              <w:t xml:space="preserve">ens </w:t>
            </w:r>
            <w:r w:rsidR="00773B70">
              <w:rPr>
                <w:rFonts w:ascii="Calibri" w:eastAsia="Times New Roman" w:hAnsi="Calibri" w:cstheme="minorHAnsi"/>
                <w:color w:val="000000" w:themeColor="text1"/>
                <w:szCs w:val="24"/>
              </w:rPr>
              <w:t>R</w:t>
            </w:r>
            <w:r w:rsidR="00243B98">
              <w:rPr>
                <w:rFonts w:ascii="Calibri" w:eastAsia="Times New Roman" w:hAnsi="Calibri" w:cstheme="minorHAnsi"/>
                <w:color w:val="000000" w:themeColor="text1"/>
                <w:szCs w:val="24"/>
              </w:rPr>
              <w:t xml:space="preserve">eflective </w:t>
            </w:r>
            <w:r w:rsidR="00773B70">
              <w:rPr>
                <w:rFonts w:ascii="Calibri" w:eastAsia="Times New Roman" w:hAnsi="Calibri" w:cstheme="minorHAnsi"/>
                <w:color w:val="000000" w:themeColor="text1"/>
                <w:szCs w:val="24"/>
              </w:rPr>
              <w:t>S</w:t>
            </w:r>
            <w:r w:rsidR="00243B98">
              <w:rPr>
                <w:rFonts w:ascii="Calibri" w:eastAsia="Times New Roman" w:hAnsi="Calibri" w:cstheme="minorHAnsi"/>
                <w:color w:val="000000" w:themeColor="text1"/>
                <w:szCs w:val="24"/>
              </w:rPr>
              <w:t xml:space="preserve">heeting </w:t>
            </w:r>
            <w:r w:rsidR="009A2EE7">
              <w:rPr>
                <w:rFonts w:ascii="Calibri" w:eastAsia="Times New Roman" w:hAnsi="Calibri" w:cstheme="minorHAnsi"/>
                <w:color w:val="000000" w:themeColor="text1"/>
                <w:szCs w:val="24"/>
              </w:rPr>
              <w:t xml:space="preserve">be </w:t>
            </w:r>
            <w:r w:rsidR="00620BBE">
              <w:rPr>
                <w:rFonts w:ascii="Calibri" w:eastAsia="Times New Roman" w:hAnsi="Calibri" w:cstheme="minorHAnsi"/>
                <w:color w:val="000000" w:themeColor="text1"/>
                <w:szCs w:val="24"/>
              </w:rPr>
              <w:t>used</w:t>
            </w:r>
            <w:r w:rsidR="002857A5">
              <w:rPr>
                <w:rFonts w:ascii="Calibri" w:eastAsia="Times New Roman" w:hAnsi="Calibri" w:cstheme="minorHAnsi"/>
                <w:color w:val="000000" w:themeColor="text1"/>
                <w:szCs w:val="24"/>
              </w:rPr>
              <w:t xml:space="preserve"> in responding to the RFP.</w:t>
            </w:r>
            <w:r w:rsidR="00E42EE1" w:rsidDel="002857A5">
              <w:rPr>
                <w:rFonts w:ascii="Calibri" w:eastAsia="Times New Roman" w:hAnsi="Calibri" w:cstheme="minorHAnsi"/>
                <w:color w:val="000000" w:themeColor="text1"/>
                <w:szCs w:val="24"/>
              </w:rPr>
              <w:t xml:space="preserve"> </w:t>
            </w:r>
            <w:r w:rsidR="00E42EE1">
              <w:rPr>
                <w:rFonts w:ascii="Calibri" w:eastAsia="Times New Roman" w:hAnsi="Calibri" w:cstheme="minorHAnsi"/>
                <w:color w:val="000000" w:themeColor="text1"/>
                <w:szCs w:val="24"/>
              </w:rPr>
              <w:t xml:space="preserve">IHG has </w:t>
            </w:r>
            <w:r w:rsidR="002857A5">
              <w:rPr>
                <w:rFonts w:ascii="Calibri" w:eastAsia="Times New Roman" w:hAnsi="Calibri" w:cstheme="minorHAnsi"/>
                <w:color w:val="000000" w:themeColor="text1"/>
                <w:szCs w:val="24"/>
              </w:rPr>
              <w:t xml:space="preserve">therefore </w:t>
            </w:r>
            <w:r w:rsidR="00E42EE1">
              <w:rPr>
                <w:rFonts w:ascii="Calibri" w:eastAsia="Times New Roman" w:hAnsi="Calibri" w:cstheme="minorHAnsi"/>
                <w:color w:val="000000" w:themeColor="text1"/>
                <w:szCs w:val="24"/>
              </w:rPr>
              <w:t xml:space="preserve">quoted </w:t>
            </w:r>
            <w:r w:rsidR="00773B70">
              <w:rPr>
                <w:rFonts w:ascii="Calibri" w:eastAsia="Times New Roman" w:hAnsi="Calibri" w:cstheme="minorHAnsi"/>
                <w:color w:val="000000" w:themeColor="text1"/>
                <w:szCs w:val="24"/>
              </w:rPr>
              <w:t>E</w:t>
            </w:r>
            <w:r w:rsidR="002857A5">
              <w:rPr>
                <w:rFonts w:ascii="Calibri" w:eastAsia="Times New Roman" w:hAnsi="Calibri" w:cstheme="minorHAnsi"/>
                <w:color w:val="000000" w:themeColor="text1"/>
                <w:szCs w:val="24"/>
              </w:rPr>
              <w:t xml:space="preserve">nclosed </w:t>
            </w:r>
            <w:r w:rsidR="00773B70">
              <w:rPr>
                <w:rFonts w:ascii="Calibri" w:eastAsia="Times New Roman" w:hAnsi="Calibri" w:cstheme="minorHAnsi"/>
                <w:color w:val="000000" w:themeColor="text1"/>
                <w:szCs w:val="24"/>
              </w:rPr>
              <w:t>L</w:t>
            </w:r>
            <w:r w:rsidR="002857A5">
              <w:rPr>
                <w:rFonts w:ascii="Calibri" w:eastAsia="Times New Roman" w:hAnsi="Calibri" w:cstheme="minorHAnsi"/>
                <w:color w:val="000000" w:themeColor="text1"/>
                <w:szCs w:val="24"/>
              </w:rPr>
              <w:t>ens reflective</w:t>
            </w:r>
            <w:r w:rsidR="00E42EE1">
              <w:rPr>
                <w:rFonts w:ascii="Calibri" w:eastAsia="Times New Roman" w:hAnsi="Calibri" w:cstheme="minorHAnsi"/>
                <w:color w:val="000000" w:themeColor="text1"/>
                <w:szCs w:val="24"/>
              </w:rPr>
              <w:t xml:space="preserve"> material in its main response</w:t>
            </w:r>
            <w:r w:rsidR="00686F55">
              <w:rPr>
                <w:rFonts w:ascii="Calibri" w:eastAsia="Times New Roman" w:hAnsi="Calibri" w:cstheme="minorHAnsi"/>
                <w:color w:val="000000" w:themeColor="text1"/>
                <w:szCs w:val="24"/>
              </w:rPr>
              <w:t>.</w:t>
            </w:r>
            <w:r w:rsidR="00E42EE1">
              <w:rPr>
                <w:rFonts w:ascii="Calibri" w:eastAsia="Times New Roman" w:hAnsi="Calibri" w:cstheme="minorHAnsi"/>
                <w:color w:val="000000" w:themeColor="text1"/>
                <w:szCs w:val="24"/>
              </w:rPr>
              <w:t xml:space="preserve"> </w:t>
            </w:r>
            <w:r w:rsidR="006821C4">
              <w:rPr>
                <w:rFonts w:ascii="Calibri" w:eastAsia="Times New Roman" w:hAnsi="Calibri" w:cstheme="minorHAnsi"/>
                <w:color w:val="000000" w:themeColor="text1"/>
                <w:szCs w:val="24"/>
              </w:rPr>
              <w:t>IHG has also provided</w:t>
            </w:r>
            <w:r w:rsidR="001E3A84">
              <w:rPr>
                <w:rFonts w:ascii="Calibri" w:eastAsia="Times New Roman" w:hAnsi="Calibri" w:cstheme="minorHAnsi"/>
                <w:color w:val="000000" w:themeColor="text1"/>
                <w:szCs w:val="24"/>
              </w:rPr>
              <w:t xml:space="preserve"> a premium priced</w:t>
            </w:r>
            <w:r w:rsidR="00E42EE1">
              <w:rPr>
                <w:rFonts w:ascii="Calibri" w:eastAsia="Times New Roman" w:hAnsi="Calibri" w:cstheme="minorHAnsi"/>
                <w:color w:val="000000" w:themeColor="text1"/>
                <w:szCs w:val="24"/>
              </w:rPr>
              <w:t xml:space="preserve"> alternative </w:t>
            </w:r>
            <w:r w:rsidR="007F6B7B">
              <w:rPr>
                <w:rFonts w:ascii="Calibri" w:eastAsia="Times New Roman" w:hAnsi="Calibri" w:cstheme="minorHAnsi"/>
                <w:color w:val="000000" w:themeColor="text1"/>
                <w:szCs w:val="24"/>
              </w:rPr>
              <w:t>response</w:t>
            </w:r>
            <w:r w:rsidR="00B5545E">
              <w:rPr>
                <w:rFonts w:ascii="Calibri" w:eastAsia="Times New Roman" w:hAnsi="Calibri" w:cstheme="minorHAnsi"/>
                <w:color w:val="000000" w:themeColor="text1"/>
                <w:szCs w:val="24"/>
              </w:rPr>
              <w:t xml:space="preserve"> that utilizes</w:t>
            </w:r>
            <w:r w:rsidR="00E42EE1" w:rsidDel="00B705A5">
              <w:rPr>
                <w:rFonts w:ascii="Calibri" w:eastAsia="Times New Roman" w:hAnsi="Calibri" w:cstheme="minorHAnsi"/>
                <w:color w:val="000000" w:themeColor="text1"/>
                <w:szCs w:val="24"/>
              </w:rPr>
              <w:t xml:space="preserve"> </w:t>
            </w:r>
            <w:r w:rsidR="00433373">
              <w:rPr>
                <w:rFonts w:ascii="Calibri" w:eastAsia="Times New Roman" w:hAnsi="Calibri" w:cstheme="minorHAnsi"/>
                <w:color w:val="000000" w:themeColor="text1"/>
                <w:szCs w:val="24"/>
              </w:rPr>
              <w:t>the</w:t>
            </w:r>
            <w:r w:rsidR="003F3BC2">
              <w:rPr>
                <w:rFonts w:ascii="Calibri" w:eastAsia="Times New Roman" w:hAnsi="Calibri" w:cstheme="minorHAnsi"/>
                <w:color w:val="000000" w:themeColor="text1"/>
                <w:szCs w:val="24"/>
              </w:rPr>
              <w:t xml:space="preserve"> </w:t>
            </w:r>
            <w:r w:rsidR="00773B70">
              <w:rPr>
                <w:rFonts w:ascii="Calibri" w:eastAsia="Times New Roman" w:hAnsi="Calibri" w:cstheme="minorHAnsi"/>
                <w:color w:val="000000" w:themeColor="text1"/>
                <w:szCs w:val="24"/>
              </w:rPr>
              <w:t>P</w:t>
            </w:r>
            <w:r w:rsidR="003F3BC2">
              <w:rPr>
                <w:rFonts w:ascii="Calibri" w:eastAsia="Times New Roman" w:hAnsi="Calibri" w:cstheme="minorHAnsi"/>
                <w:color w:val="000000" w:themeColor="text1"/>
                <w:szCs w:val="24"/>
              </w:rPr>
              <w:t xml:space="preserve">rismatic </w:t>
            </w:r>
            <w:r w:rsidR="00773B70">
              <w:rPr>
                <w:rFonts w:ascii="Calibri" w:eastAsia="Times New Roman" w:hAnsi="Calibri" w:cstheme="minorHAnsi"/>
                <w:color w:val="000000" w:themeColor="text1"/>
                <w:szCs w:val="24"/>
              </w:rPr>
              <w:t>R</w:t>
            </w:r>
            <w:r w:rsidR="003F3BC2">
              <w:rPr>
                <w:rFonts w:ascii="Calibri" w:eastAsia="Times New Roman" w:hAnsi="Calibri" w:cstheme="minorHAnsi"/>
                <w:color w:val="000000" w:themeColor="text1"/>
                <w:szCs w:val="24"/>
              </w:rPr>
              <w:t xml:space="preserve">eflective </w:t>
            </w:r>
            <w:r w:rsidR="00773B70">
              <w:rPr>
                <w:rFonts w:ascii="Calibri" w:eastAsia="Times New Roman" w:hAnsi="Calibri" w:cstheme="minorHAnsi"/>
                <w:color w:val="000000" w:themeColor="text1"/>
                <w:szCs w:val="24"/>
              </w:rPr>
              <w:t>S</w:t>
            </w:r>
            <w:r w:rsidR="003F3BC2">
              <w:rPr>
                <w:rFonts w:ascii="Calibri" w:eastAsia="Times New Roman" w:hAnsi="Calibri" w:cstheme="minorHAnsi"/>
                <w:color w:val="000000" w:themeColor="text1"/>
                <w:szCs w:val="24"/>
              </w:rPr>
              <w:t>heeting</w:t>
            </w:r>
            <w:r w:rsidR="00E42EE1">
              <w:rPr>
                <w:rFonts w:ascii="Calibri" w:eastAsia="Times New Roman" w:hAnsi="Calibri" w:cstheme="minorHAnsi"/>
                <w:color w:val="000000" w:themeColor="text1"/>
                <w:szCs w:val="24"/>
              </w:rPr>
              <w:t xml:space="preserve"> </w:t>
            </w:r>
            <w:r w:rsidR="00433373">
              <w:rPr>
                <w:rFonts w:ascii="Calibri" w:eastAsia="Times New Roman" w:hAnsi="Calibri" w:cstheme="minorHAnsi"/>
                <w:color w:val="000000" w:themeColor="text1"/>
                <w:szCs w:val="24"/>
              </w:rPr>
              <w:t>(H</w:t>
            </w:r>
            <w:r w:rsidR="00E42EE1">
              <w:rPr>
                <w:rFonts w:ascii="Calibri" w:eastAsia="Times New Roman" w:hAnsi="Calibri" w:cstheme="minorHAnsi"/>
                <w:color w:val="000000" w:themeColor="text1"/>
                <w:szCs w:val="24"/>
              </w:rPr>
              <w:t xml:space="preserve">igh </w:t>
            </w:r>
            <w:r w:rsidR="00433373">
              <w:rPr>
                <w:rFonts w:ascii="Calibri" w:eastAsia="Times New Roman" w:hAnsi="Calibri" w:cstheme="minorHAnsi"/>
                <w:color w:val="000000" w:themeColor="text1"/>
                <w:szCs w:val="24"/>
              </w:rPr>
              <w:t>D</w:t>
            </w:r>
            <w:r w:rsidR="00E42EE1">
              <w:rPr>
                <w:rFonts w:ascii="Calibri" w:eastAsia="Times New Roman" w:hAnsi="Calibri" w:cstheme="minorHAnsi"/>
                <w:color w:val="000000" w:themeColor="text1"/>
                <w:szCs w:val="24"/>
              </w:rPr>
              <w:t>efinition</w:t>
            </w:r>
            <w:r w:rsidR="008534D2">
              <w:rPr>
                <w:rFonts w:ascii="Calibri" w:eastAsia="Times New Roman" w:hAnsi="Calibri" w:cstheme="minorHAnsi"/>
                <w:color w:val="000000" w:themeColor="text1"/>
                <w:szCs w:val="24"/>
              </w:rPr>
              <w:t>)</w:t>
            </w:r>
            <w:r w:rsidR="00E42EE1">
              <w:rPr>
                <w:rFonts w:ascii="Calibri" w:eastAsia="Times New Roman" w:hAnsi="Calibri" w:cstheme="minorHAnsi"/>
                <w:color w:val="000000" w:themeColor="text1"/>
                <w:szCs w:val="24"/>
              </w:rPr>
              <w:t xml:space="preserve"> </w:t>
            </w:r>
            <w:r w:rsidR="008534D2">
              <w:rPr>
                <w:rFonts w:ascii="Calibri" w:eastAsia="Times New Roman" w:hAnsi="Calibri" w:cstheme="minorHAnsi"/>
                <w:color w:val="000000" w:themeColor="text1"/>
                <w:szCs w:val="24"/>
              </w:rPr>
              <w:t>that is curr</w:t>
            </w:r>
            <w:r w:rsidR="00EA6A90">
              <w:rPr>
                <w:rFonts w:ascii="Calibri" w:eastAsia="Times New Roman" w:hAnsi="Calibri" w:cstheme="minorHAnsi"/>
                <w:color w:val="000000" w:themeColor="text1"/>
                <w:szCs w:val="24"/>
              </w:rPr>
              <w:t>ently being used to produce Indiana license plates</w:t>
            </w:r>
            <w:r w:rsidR="007F6B7B">
              <w:rPr>
                <w:rFonts w:ascii="Calibri" w:eastAsia="Times New Roman" w:hAnsi="Calibri" w:cstheme="minorHAnsi"/>
                <w:color w:val="000000" w:themeColor="text1"/>
                <w:szCs w:val="24"/>
              </w:rPr>
              <w:t xml:space="preserve">. Both </w:t>
            </w:r>
            <w:r w:rsidR="00773B70">
              <w:rPr>
                <w:rFonts w:ascii="Calibri" w:eastAsia="Times New Roman" w:hAnsi="Calibri" w:cstheme="minorHAnsi"/>
                <w:color w:val="000000" w:themeColor="text1"/>
                <w:szCs w:val="24"/>
              </w:rPr>
              <w:t>E</w:t>
            </w:r>
            <w:r w:rsidR="002F17E3">
              <w:rPr>
                <w:rFonts w:ascii="Calibri" w:eastAsia="Times New Roman" w:hAnsi="Calibri" w:cstheme="minorHAnsi"/>
                <w:color w:val="000000" w:themeColor="text1"/>
                <w:szCs w:val="24"/>
              </w:rPr>
              <w:t xml:space="preserve">nclosed </w:t>
            </w:r>
            <w:r w:rsidR="00773B70">
              <w:rPr>
                <w:rFonts w:ascii="Calibri" w:eastAsia="Times New Roman" w:hAnsi="Calibri" w:cstheme="minorHAnsi"/>
                <w:color w:val="000000" w:themeColor="text1"/>
                <w:szCs w:val="24"/>
              </w:rPr>
              <w:t>L</w:t>
            </w:r>
            <w:r w:rsidR="002F17E3">
              <w:rPr>
                <w:rFonts w:ascii="Calibri" w:eastAsia="Times New Roman" w:hAnsi="Calibri" w:cstheme="minorHAnsi"/>
                <w:color w:val="000000" w:themeColor="text1"/>
                <w:szCs w:val="24"/>
              </w:rPr>
              <w:t xml:space="preserve">ens and </w:t>
            </w:r>
            <w:r w:rsidR="00773B70">
              <w:rPr>
                <w:rFonts w:ascii="Calibri" w:eastAsia="Times New Roman" w:hAnsi="Calibri" w:cstheme="minorHAnsi"/>
                <w:color w:val="000000" w:themeColor="text1"/>
                <w:szCs w:val="24"/>
              </w:rPr>
              <w:t>P</w:t>
            </w:r>
            <w:r w:rsidR="002F17E3">
              <w:rPr>
                <w:rFonts w:ascii="Calibri" w:eastAsia="Times New Roman" w:hAnsi="Calibri" w:cstheme="minorHAnsi"/>
                <w:color w:val="000000" w:themeColor="text1"/>
                <w:szCs w:val="24"/>
              </w:rPr>
              <w:t xml:space="preserve">rismatic </w:t>
            </w:r>
            <w:r w:rsidR="00F931E8">
              <w:rPr>
                <w:rFonts w:ascii="Calibri" w:eastAsia="Times New Roman" w:hAnsi="Calibri" w:cstheme="minorHAnsi"/>
                <w:color w:val="000000" w:themeColor="text1"/>
                <w:szCs w:val="24"/>
              </w:rPr>
              <w:t>sheeting’s</w:t>
            </w:r>
            <w:r w:rsidR="007F6B7B">
              <w:rPr>
                <w:rFonts w:ascii="Calibri" w:eastAsia="Times New Roman" w:hAnsi="Calibri" w:cstheme="minorHAnsi"/>
                <w:color w:val="000000" w:themeColor="text1"/>
                <w:szCs w:val="24"/>
              </w:rPr>
              <w:t xml:space="preserve"> have been successfully used in the manufacture of millions of Indiana </w:t>
            </w:r>
            <w:r w:rsidR="005E3275">
              <w:rPr>
                <w:rFonts w:ascii="Calibri" w:eastAsia="Times New Roman" w:hAnsi="Calibri" w:cstheme="minorHAnsi"/>
                <w:color w:val="000000" w:themeColor="text1"/>
                <w:szCs w:val="24"/>
              </w:rPr>
              <w:t>l</w:t>
            </w:r>
            <w:r w:rsidR="007F6B7B">
              <w:rPr>
                <w:rFonts w:ascii="Calibri" w:eastAsia="Times New Roman" w:hAnsi="Calibri" w:cstheme="minorHAnsi"/>
                <w:color w:val="000000" w:themeColor="text1"/>
                <w:szCs w:val="24"/>
              </w:rPr>
              <w:t>icense plates</w:t>
            </w:r>
            <w:r w:rsidR="00FD6563">
              <w:rPr>
                <w:rFonts w:ascii="Calibri" w:eastAsia="Times New Roman" w:hAnsi="Calibri" w:cstheme="minorHAnsi"/>
                <w:color w:val="000000" w:themeColor="text1"/>
                <w:szCs w:val="24"/>
              </w:rPr>
              <w:t xml:space="preserve"> (</w:t>
            </w:r>
            <w:r w:rsidR="00773B70">
              <w:rPr>
                <w:rFonts w:ascii="Calibri" w:eastAsia="Times New Roman" w:hAnsi="Calibri" w:cstheme="minorHAnsi"/>
                <w:color w:val="000000" w:themeColor="text1"/>
                <w:szCs w:val="24"/>
              </w:rPr>
              <w:t>E</w:t>
            </w:r>
            <w:r w:rsidR="00FD6563">
              <w:rPr>
                <w:rFonts w:ascii="Calibri" w:eastAsia="Times New Roman" w:hAnsi="Calibri" w:cstheme="minorHAnsi"/>
                <w:color w:val="000000" w:themeColor="text1"/>
                <w:szCs w:val="24"/>
              </w:rPr>
              <w:t xml:space="preserve">nclosed </w:t>
            </w:r>
            <w:r w:rsidR="00773B70">
              <w:rPr>
                <w:rFonts w:ascii="Calibri" w:eastAsia="Times New Roman" w:hAnsi="Calibri" w:cstheme="minorHAnsi"/>
                <w:color w:val="000000" w:themeColor="text1"/>
                <w:szCs w:val="24"/>
              </w:rPr>
              <w:t>L</w:t>
            </w:r>
            <w:r w:rsidR="00FD6563">
              <w:rPr>
                <w:rFonts w:ascii="Calibri" w:eastAsia="Times New Roman" w:hAnsi="Calibri" w:cstheme="minorHAnsi"/>
                <w:color w:val="000000" w:themeColor="text1"/>
                <w:szCs w:val="24"/>
              </w:rPr>
              <w:t xml:space="preserve">ens from </w:t>
            </w:r>
            <w:r w:rsidR="00942933">
              <w:rPr>
                <w:rFonts w:ascii="Calibri" w:eastAsia="Times New Roman" w:hAnsi="Calibri" w:cstheme="minorHAnsi"/>
                <w:color w:val="000000" w:themeColor="text1"/>
                <w:szCs w:val="24"/>
              </w:rPr>
              <w:t xml:space="preserve">2015 </w:t>
            </w:r>
            <w:r w:rsidR="00FD6563">
              <w:rPr>
                <w:rFonts w:ascii="Calibri" w:eastAsia="Times New Roman" w:hAnsi="Calibri" w:cstheme="minorHAnsi"/>
                <w:color w:val="000000" w:themeColor="text1"/>
                <w:szCs w:val="24"/>
              </w:rPr>
              <w:t>to</w:t>
            </w:r>
            <w:r w:rsidR="00942933">
              <w:rPr>
                <w:rFonts w:ascii="Calibri" w:eastAsia="Times New Roman" w:hAnsi="Calibri" w:cstheme="minorHAnsi"/>
                <w:color w:val="000000" w:themeColor="text1"/>
                <w:szCs w:val="24"/>
              </w:rPr>
              <w:t xml:space="preserve"> </w:t>
            </w:r>
            <w:r w:rsidR="00EE4943">
              <w:rPr>
                <w:rFonts w:ascii="Calibri" w:eastAsia="Times New Roman" w:hAnsi="Calibri" w:cstheme="minorHAnsi"/>
                <w:color w:val="000000" w:themeColor="text1"/>
                <w:szCs w:val="24"/>
              </w:rPr>
              <w:t>201</w:t>
            </w:r>
            <w:r w:rsidR="004D6655">
              <w:rPr>
                <w:rFonts w:ascii="Calibri" w:eastAsia="Times New Roman" w:hAnsi="Calibri" w:cstheme="minorHAnsi"/>
                <w:color w:val="000000" w:themeColor="text1"/>
                <w:szCs w:val="24"/>
              </w:rPr>
              <w:t>6</w:t>
            </w:r>
            <w:r w:rsidR="0001208E">
              <w:rPr>
                <w:rFonts w:ascii="Calibri" w:eastAsia="Times New Roman" w:hAnsi="Calibri" w:cstheme="minorHAnsi"/>
                <w:color w:val="000000" w:themeColor="text1"/>
                <w:szCs w:val="24"/>
              </w:rPr>
              <w:t xml:space="preserve"> and High Definition from </w:t>
            </w:r>
            <w:r w:rsidR="004D6655">
              <w:rPr>
                <w:rFonts w:ascii="Calibri" w:eastAsia="Times New Roman" w:hAnsi="Calibri" w:cstheme="minorHAnsi"/>
                <w:color w:val="000000" w:themeColor="text1"/>
                <w:szCs w:val="24"/>
              </w:rPr>
              <w:t>201</w:t>
            </w:r>
            <w:r w:rsidR="006259EC">
              <w:rPr>
                <w:rFonts w:ascii="Calibri" w:eastAsia="Times New Roman" w:hAnsi="Calibri" w:cstheme="minorHAnsi"/>
                <w:color w:val="000000" w:themeColor="text1"/>
                <w:szCs w:val="24"/>
              </w:rPr>
              <w:t xml:space="preserve">7 </w:t>
            </w:r>
            <w:r w:rsidR="0001208E">
              <w:rPr>
                <w:rFonts w:ascii="Calibri" w:eastAsia="Times New Roman" w:hAnsi="Calibri" w:cstheme="minorHAnsi"/>
                <w:color w:val="000000" w:themeColor="text1"/>
                <w:szCs w:val="24"/>
              </w:rPr>
              <w:t>to</w:t>
            </w:r>
            <w:r w:rsidR="006259EC">
              <w:rPr>
                <w:rFonts w:ascii="Calibri" w:eastAsia="Times New Roman" w:hAnsi="Calibri" w:cstheme="minorHAnsi"/>
                <w:color w:val="000000" w:themeColor="text1"/>
                <w:szCs w:val="24"/>
              </w:rPr>
              <w:t xml:space="preserve"> </w:t>
            </w:r>
            <w:r w:rsidR="0001208E">
              <w:rPr>
                <w:rFonts w:ascii="Calibri" w:eastAsia="Times New Roman" w:hAnsi="Calibri" w:cstheme="minorHAnsi"/>
                <w:color w:val="000000" w:themeColor="text1"/>
                <w:szCs w:val="24"/>
              </w:rPr>
              <w:t>pres</w:t>
            </w:r>
            <w:r w:rsidR="006804BF">
              <w:rPr>
                <w:rFonts w:ascii="Calibri" w:eastAsia="Times New Roman" w:hAnsi="Calibri" w:cstheme="minorHAnsi"/>
                <w:color w:val="000000" w:themeColor="text1"/>
                <w:szCs w:val="24"/>
              </w:rPr>
              <w:t>ent</w:t>
            </w:r>
            <w:r w:rsidR="00F669AE">
              <w:rPr>
                <w:rFonts w:ascii="Calibri" w:eastAsia="Times New Roman" w:hAnsi="Calibri" w:cstheme="minorHAnsi"/>
                <w:color w:val="000000" w:themeColor="text1"/>
                <w:szCs w:val="24"/>
              </w:rPr>
              <w:t>).</w:t>
            </w:r>
          </w:p>
          <w:p w14:paraId="0642E214" w14:textId="77777777" w:rsidR="00A90294" w:rsidRDefault="00A90294" w:rsidP="00CC1081">
            <w:pPr>
              <w:jc w:val="both"/>
              <w:rPr>
                <w:rFonts w:ascii="Calibri" w:eastAsia="Times New Roman" w:hAnsi="Calibri" w:cstheme="minorHAnsi"/>
                <w:color w:val="000000" w:themeColor="text1"/>
                <w:szCs w:val="24"/>
              </w:rPr>
            </w:pPr>
          </w:p>
          <w:p w14:paraId="361B4A84" w14:textId="72857E3A" w:rsidR="00EC78B5" w:rsidRPr="00CC1081" w:rsidRDefault="00EC78B5" w:rsidP="009B7679">
            <w:pPr>
              <w:jc w:val="both"/>
              <w:rPr>
                <w:rFonts w:eastAsia="Times New Roman" w:cstheme="minorHAnsi"/>
                <w:color w:val="000000" w:themeColor="text1"/>
                <w:szCs w:val="24"/>
                <w:u w:val="single"/>
              </w:rPr>
            </w:pPr>
            <w:r w:rsidRPr="00CC1081">
              <w:rPr>
                <w:rFonts w:eastAsia="Times New Roman" w:cstheme="minorHAnsi"/>
                <w:color w:val="000000" w:themeColor="text1"/>
                <w:szCs w:val="24"/>
                <w:u w:val="single"/>
              </w:rPr>
              <w:t xml:space="preserve">Aluminum  </w:t>
            </w:r>
          </w:p>
          <w:p w14:paraId="385B1FEF" w14:textId="2E563790" w:rsidR="00CC1081" w:rsidRDefault="000C3E29" w:rsidP="00CC1081">
            <w:pPr>
              <w:pStyle w:val="ListParagraph"/>
              <w:spacing w:line="276" w:lineRule="auto"/>
              <w:ind w:left="0"/>
              <w:jc w:val="both"/>
              <w:rPr>
                <w:rFonts w:eastAsia="Times New Roman" w:cstheme="minorHAnsi"/>
                <w:color w:val="000000" w:themeColor="text1"/>
                <w:szCs w:val="24"/>
              </w:rPr>
            </w:pPr>
            <w:r>
              <w:rPr>
                <w:rFonts w:eastAsia="Times New Roman" w:cstheme="minorHAnsi"/>
                <w:color w:val="000000" w:themeColor="text1"/>
                <w:szCs w:val="24"/>
              </w:rPr>
              <w:t>As they are today, a</w:t>
            </w:r>
            <w:r w:rsidR="00DA4AE9" w:rsidRPr="00935D02">
              <w:rPr>
                <w:rFonts w:eastAsia="Times New Roman" w:cstheme="minorHAnsi"/>
                <w:color w:val="000000" w:themeColor="text1"/>
                <w:szCs w:val="24"/>
              </w:rPr>
              <w:t xml:space="preserve">ll license plates will be flat and manufactured </w:t>
            </w:r>
            <w:r w:rsidR="00DB613D" w:rsidRPr="00935D02">
              <w:rPr>
                <w:rFonts w:eastAsia="Times New Roman" w:cstheme="minorHAnsi"/>
                <w:color w:val="000000" w:themeColor="text1"/>
                <w:szCs w:val="24"/>
              </w:rPr>
              <w:t xml:space="preserve">from </w:t>
            </w:r>
            <w:r w:rsidR="00647696" w:rsidRPr="00935D02">
              <w:rPr>
                <w:rFonts w:eastAsia="Times New Roman" w:cstheme="minorHAnsi"/>
                <w:color w:val="000000" w:themeColor="text1"/>
                <w:szCs w:val="24"/>
              </w:rPr>
              <w:t>0</w:t>
            </w:r>
            <w:r w:rsidR="0015590C" w:rsidRPr="00935D02">
              <w:rPr>
                <w:rFonts w:eastAsia="Times New Roman" w:cstheme="minorHAnsi"/>
                <w:color w:val="000000" w:themeColor="text1"/>
                <w:szCs w:val="24"/>
              </w:rPr>
              <w:t>.022” gauge alumin</w:t>
            </w:r>
            <w:r w:rsidR="00DB613D" w:rsidRPr="00935D02">
              <w:rPr>
                <w:rFonts w:eastAsia="Times New Roman" w:cstheme="minorHAnsi"/>
                <w:color w:val="000000" w:themeColor="text1"/>
                <w:szCs w:val="24"/>
              </w:rPr>
              <w:t xml:space="preserve">um </w:t>
            </w:r>
            <w:r w:rsidR="00EC78B5" w:rsidRPr="00935D02">
              <w:rPr>
                <w:rFonts w:eastAsia="Times New Roman" w:cstheme="minorHAnsi"/>
                <w:color w:val="000000" w:themeColor="text1"/>
                <w:szCs w:val="24"/>
              </w:rPr>
              <w:t>license</w:t>
            </w:r>
            <w:r w:rsidR="00DB613D" w:rsidRPr="00935D02">
              <w:rPr>
                <w:rFonts w:eastAsia="Times New Roman" w:cstheme="minorHAnsi"/>
                <w:color w:val="000000" w:themeColor="text1"/>
                <w:szCs w:val="24"/>
              </w:rPr>
              <w:t xml:space="preserve"> plate coil</w:t>
            </w:r>
            <w:r w:rsidR="00EB53D5" w:rsidRPr="00935D02">
              <w:rPr>
                <w:rFonts w:eastAsia="Times New Roman" w:cstheme="minorHAnsi"/>
                <w:color w:val="000000" w:themeColor="text1"/>
                <w:szCs w:val="24"/>
              </w:rPr>
              <w:t xml:space="preserve">, </w:t>
            </w:r>
            <w:r w:rsidR="008E5BBC" w:rsidRPr="00935D02">
              <w:rPr>
                <w:rFonts w:eastAsia="Times New Roman" w:cstheme="minorHAnsi"/>
                <w:color w:val="000000" w:themeColor="text1"/>
                <w:szCs w:val="24"/>
              </w:rPr>
              <w:t>to North American Standards.</w:t>
            </w:r>
            <w:r w:rsidR="00AD5147" w:rsidRPr="00935D02">
              <w:rPr>
                <w:rFonts w:eastAsia="Times New Roman" w:cstheme="minorHAnsi"/>
                <w:color w:val="000000" w:themeColor="text1"/>
                <w:szCs w:val="24"/>
              </w:rPr>
              <w:t xml:space="preserve"> </w:t>
            </w:r>
            <w:r w:rsidR="00F670B2">
              <w:rPr>
                <w:rFonts w:eastAsia="Times New Roman" w:cstheme="minorHAnsi"/>
                <w:color w:val="000000" w:themeColor="text1"/>
                <w:szCs w:val="24"/>
              </w:rPr>
              <w:t xml:space="preserve">IHG </w:t>
            </w:r>
            <w:r w:rsidR="00444A1D">
              <w:rPr>
                <w:rFonts w:eastAsia="Times New Roman" w:cstheme="minorHAnsi"/>
                <w:color w:val="000000" w:themeColor="text1"/>
                <w:szCs w:val="24"/>
              </w:rPr>
              <w:t xml:space="preserve">has used the same two aluminum coil manufacturers </w:t>
            </w:r>
            <w:r w:rsidR="00F150FC">
              <w:rPr>
                <w:rFonts w:eastAsia="Times New Roman" w:cstheme="minorHAnsi"/>
                <w:color w:val="000000" w:themeColor="text1"/>
                <w:szCs w:val="24"/>
              </w:rPr>
              <w:t xml:space="preserve">for many years. Both suppliers </w:t>
            </w:r>
            <w:r w:rsidR="007F4C93">
              <w:rPr>
                <w:rFonts w:eastAsia="Times New Roman" w:cstheme="minorHAnsi"/>
                <w:color w:val="000000" w:themeColor="text1"/>
                <w:szCs w:val="24"/>
              </w:rPr>
              <w:lastRenderedPageBreak/>
              <w:t>can consistently</w:t>
            </w:r>
            <w:r w:rsidR="00A66B84">
              <w:rPr>
                <w:rFonts w:eastAsia="Times New Roman" w:cstheme="minorHAnsi"/>
                <w:color w:val="000000" w:themeColor="text1"/>
                <w:szCs w:val="24"/>
              </w:rPr>
              <w:t xml:space="preserve"> manufacture aluminum that</w:t>
            </w:r>
            <w:r w:rsidR="00444A1D">
              <w:rPr>
                <w:rFonts w:eastAsia="Times New Roman" w:cstheme="minorHAnsi"/>
                <w:color w:val="000000" w:themeColor="text1"/>
                <w:szCs w:val="24"/>
              </w:rPr>
              <w:t xml:space="preserve"> meet</w:t>
            </w:r>
            <w:r w:rsidR="00A66B84">
              <w:rPr>
                <w:rFonts w:eastAsia="Times New Roman" w:cstheme="minorHAnsi"/>
                <w:color w:val="000000" w:themeColor="text1"/>
                <w:szCs w:val="24"/>
              </w:rPr>
              <w:t>s</w:t>
            </w:r>
            <w:r w:rsidR="00444A1D">
              <w:rPr>
                <w:rFonts w:eastAsia="Times New Roman" w:cstheme="minorHAnsi"/>
                <w:color w:val="000000" w:themeColor="text1"/>
                <w:szCs w:val="24"/>
              </w:rPr>
              <w:t xml:space="preserve"> the </w:t>
            </w:r>
            <w:r w:rsidR="00394D1B">
              <w:rPr>
                <w:rFonts w:eastAsia="Times New Roman" w:cstheme="minorHAnsi"/>
                <w:color w:val="000000" w:themeColor="text1"/>
                <w:szCs w:val="24"/>
              </w:rPr>
              <w:t xml:space="preserve">required </w:t>
            </w:r>
            <w:r w:rsidR="00A66B84">
              <w:rPr>
                <w:rFonts w:eastAsia="Times New Roman" w:cstheme="minorHAnsi"/>
                <w:color w:val="000000" w:themeColor="text1"/>
                <w:szCs w:val="24"/>
              </w:rPr>
              <w:t xml:space="preserve">license plate </w:t>
            </w:r>
            <w:r w:rsidR="00444A1D">
              <w:rPr>
                <w:rFonts w:eastAsia="Times New Roman" w:cstheme="minorHAnsi"/>
                <w:color w:val="000000" w:themeColor="text1"/>
                <w:szCs w:val="24"/>
              </w:rPr>
              <w:t>aluminum coil specifications</w:t>
            </w:r>
            <w:r w:rsidR="006C4E2E">
              <w:rPr>
                <w:rFonts w:eastAsia="Times New Roman" w:cstheme="minorHAnsi"/>
                <w:color w:val="000000" w:themeColor="text1"/>
                <w:szCs w:val="24"/>
              </w:rPr>
              <w:t xml:space="preserve">, and </w:t>
            </w:r>
            <w:r w:rsidR="00394D1B">
              <w:rPr>
                <w:rFonts w:eastAsia="Times New Roman" w:cstheme="minorHAnsi"/>
                <w:color w:val="000000" w:themeColor="text1"/>
                <w:szCs w:val="24"/>
              </w:rPr>
              <w:t xml:space="preserve">both are required to </w:t>
            </w:r>
            <w:r w:rsidR="006C4E2E">
              <w:rPr>
                <w:rFonts w:eastAsia="Times New Roman" w:cstheme="minorHAnsi"/>
                <w:color w:val="000000" w:themeColor="text1"/>
                <w:szCs w:val="24"/>
              </w:rPr>
              <w:t>provide mill certificates</w:t>
            </w:r>
            <w:r w:rsidR="00735122">
              <w:rPr>
                <w:rFonts w:eastAsia="Times New Roman" w:cstheme="minorHAnsi"/>
                <w:color w:val="000000" w:themeColor="text1"/>
                <w:szCs w:val="24"/>
              </w:rPr>
              <w:t xml:space="preserve"> </w:t>
            </w:r>
            <w:r w:rsidR="00C42613">
              <w:rPr>
                <w:rFonts w:eastAsia="Times New Roman" w:cstheme="minorHAnsi"/>
                <w:color w:val="000000" w:themeColor="text1"/>
                <w:szCs w:val="24"/>
              </w:rPr>
              <w:t xml:space="preserve">to IHG </w:t>
            </w:r>
            <w:r w:rsidR="00735122">
              <w:rPr>
                <w:rFonts w:eastAsia="Times New Roman" w:cstheme="minorHAnsi"/>
                <w:color w:val="000000" w:themeColor="text1"/>
                <w:szCs w:val="24"/>
              </w:rPr>
              <w:t xml:space="preserve">confirming </w:t>
            </w:r>
            <w:r w:rsidR="007E3DD0">
              <w:rPr>
                <w:rFonts w:eastAsia="Times New Roman" w:cstheme="minorHAnsi"/>
                <w:color w:val="000000" w:themeColor="text1"/>
                <w:szCs w:val="24"/>
              </w:rPr>
              <w:t xml:space="preserve">the material meets the required </w:t>
            </w:r>
            <w:r w:rsidR="00735122">
              <w:rPr>
                <w:rFonts w:eastAsia="Times New Roman" w:cstheme="minorHAnsi"/>
                <w:color w:val="000000" w:themeColor="text1"/>
                <w:szCs w:val="24"/>
              </w:rPr>
              <w:t xml:space="preserve">chemical and </w:t>
            </w:r>
            <w:r w:rsidR="00006A28">
              <w:rPr>
                <w:rFonts w:eastAsia="Times New Roman" w:cstheme="minorHAnsi"/>
                <w:color w:val="000000" w:themeColor="text1"/>
                <w:szCs w:val="24"/>
              </w:rPr>
              <w:t>mechanical properties</w:t>
            </w:r>
            <w:r w:rsidR="00A66B84">
              <w:rPr>
                <w:rFonts w:eastAsia="Times New Roman" w:cstheme="minorHAnsi"/>
                <w:color w:val="000000" w:themeColor="text1"/>
                <w:szCs w:val="24"/>
              </w:rPr>
              <w:t xml:space="preserve"> with each delivery.</w:t>
            </w:r>
          </w:p>
          <w:p w14:paraId="77963DBB" w14:textId="77777777" w:rsidR="00080669" w:rsidRDefault="00080669" w:rsidP="00080669">
            <w:pPr>
              <w:pStyle w:val="ListParagraph"/>
              <w:spacing w:line="276" w:lineRule="auto"/>
              <w:ind w:left="0"/>
              <w:jc w:val="both"/>
              <w:rPr>
                <w:rFonts w:eastAsia="Times New Roman" w:cstheme="minorHAnsi"/>
                <w:color w:val="000000" w:themeColor="text1"/>
                <w:szCs w:val="24"/>
              </w:rPr>
            </w:pPr>
          </w:p>
          <w:p w14:paraId="7D8B9C1B" w14:textId="534F941A" w:rsidR="00A00D9A" w:rsidRPr="00492C6C" w:rsidRDefault="00A00D9A" w:rsidP="00CC1081">
            <w:pPr>
              <w:pStyle w:val="ListParagraph"/>
              <w:spacing w:line="276" w:lineRule="auto"/>
              <w:ind w:left="0"/>
              <w:jc w:val="both"/>
              <w:rPr>
                <w:rFonts w:eastAsia="Times New Roman" w:cstheme="minorHAnsi"/>
                <w:color w:val="000000" w:themeColor="text1"/>
                <w:szCs w:val="24"/>
                <w:u w:val="single"/>
              </w:rPr>
            </w:pPr>
            <w:r w:rsidRPr="00492C6C">
              <w:rPr>
                <w:rFonts w:eastAsia="Times New Roman" w:cstheme="minorHAnsi"/>
                <w:color w:val="000000" w:themeColor="text1"/>
                <w:szCs w:val="24"/>
                <w:u w:val="single"/>
              </w:rPr>
              <w:t xml:space="preserve">License Plate </w:t>
            </w:r>
            <w:r w:rsidR="00D9702A" w:rsidRPr="00492C6C">
              <w:rPr>
                <w:rFonts w:eastAsia="Times New Roman" w:cstheme="minorHAnsi"/>
                <w:color w:val="000000" w:themeColor="text1"/>
                <w:szCs w:val="24"/>
                <w:u w:val="single"/>
              </w:rPr>
              <w:t xml:space="preserve">Reflective </w:t>
            </w:r>
            <w:r w:rsidR="007B58E4" w:rsidRPr="00492C6C">
              <w:rPr>
                <w:rFonts w:eastAsia="Times New Roman" w:cstheme="minorHAnsi"/>
                <w:color w:val="000000" w:themeColor="text1"/>
                <w:szCs w:val="24"/>
                <w:u w:val="single"/>
              </w:rPr>
              <w:t>S</w:t>
            </w:r>
            <w:r w:rsidRPr="00492C6C">
              <w:rPr>
                <w:rFonts w:eastAsia="Times New Roman" w:cstheme="minorHAnsi"/>
                <w:color w:val="000000" w:themeColor="text1"/>
                <w:szCs w:val="24"/>
                <w:u w:val="single"/>
              </w:rPr>
              <w:t>heeting</w:t>
            </w:r>
          </w:p>
          <w:p w14:paraId="78B2A896" w14:textId="3E16614B" w:rsidR="00BA6855" w:rsidRDefault="00A00D9A" w:rsidP="00080669">
            <w:pPr>
              <w:jc w:val="both"/>
              <w:rPr>
                <w:rFonts w:eastAsia="Times New Roman"/>
                <w:color w:val="000000" w:themeColor="text1"/>
              </w:rPr>
            </w:pPr>
            <w:r w:rsidRPr="5E1ECC1B">
              <w:rPr>
                <w:rFonts w:eastAsia="Times New Roman"/>
                <w:color w:val="000000" w:themeColor="text1"/>
              </w:rPr>
              <w:t>In its 100 percent compli</w:t>
            </w:r>
            <w:r w:rsidR="00B965F4" w:rsidRPr="5E1ECC1B">
              <w:rPr>
                <w:rFonts w:eastAsia="Times New Roman"/>
                <w:color w:val="000000" w:themeColor="text1"/>
              </w:rPr>
              <w:t>a</w:t>
            </w:r>
            <w:r w:rsidRPr="5E1ECC1B">
              <w:rPr>
                <w:rFonts w:eastAsia="Times New Roman"/>
                <w:color w:val="000000" w:themeColor="text1"/>
              </w:rPr>
              <w:t xml:space="preserve">nt response IHG will use 3M </w:t>
            </w:r>
            <w:r w:rsidR="003B123D" w:rsidRPr="5E1ECC1B">
              <w:rPr>
                <w:rFonts w:eastAsia="Times New Roman"/>
                <w:color w:val="000000" w:themeColor="text1"/>
              </w:rPr>
              <w:t>9250T</w:t>
            </w:r>
            <w:r w:rsidR="00086028" w:rsidRPr="5E1ECC1B">
              <w:rPr>
                <w:rFonts w:eastAsia="Times New Roman"/>
                <w:color w:val="000000" w:themeColor="text1"/>
              </w:rPr>
              <w:t xml:space="preserve"> </w:t>
            </w:r>
            <w:r w:rsidR="006E3EDA" w:rsidRPr="5E1ECC1B">
              <w:rPr>
                <w:rFonts w:eastAsia="Times New Roman"/>
                <w:color w:val="000000" w:themeColor="text1"/>
              </w:rPr>
              <w:t xml:space="preserve">series </w:t>
            </w:r>
            <w:r w:rsidR="00773B70">
              <w:rPr>
                <w:rFonts w:eastAsia="Times New Roman"/>
                <w:color w:val="000000" w:themeColor="text1"/>
              </w:rPr>
              <w:t>E</w:t>
            </w:r>
            <w:r w:rsidR="00625F11" w:rsidRPr="5E1ECC1B">
              <w:rPr>
                <w:rFonts w:eastAsia="Times New Roman"/>
                <w:color w:val="000000" w:themeColor="text1"/>
              </w:rPr>
              <w:t xml:space="preserve">nclosed </w:t>
            </w:r>
            <w:r w:rsidR="00773B70">
              <w:rPr>
                <w:rFonts w:eastAsia="Times New Roman"/>
                <w:color w:val="000000" w:themeColor="text1"/>
              </w:rPr>
              <w:t>L</w:t>
            </w:r>
            <w:r w:rsidR="00625F11" w:rsidRPr="5E1ECC1B">
              <w:rPr>
                <w:rFonts w:eastAsia="Times New Roman"/>
                <w:color w:val="000000" w:themeColor="text1"/>
              </w:rPr>
              <w:t>ens</w:t>
            </w:r>
            <w:r w:rsidR="00773B70">
              <w:rPr>
                <w:rFonts w:eastAsia="Times New Roman"/>
                <w:color w:val="000000" w:themeColor="text1"/>
              </w:rPr>
              <w:t xml:space="preserve"> Reflective</w:t>
            </w:r>
            <w:r w:rsidR="00625F11" w:rsidRPr="5E1ECC1B">
              <w:rPr>
                <w:rFonts w:eastAsia="Times New Roman"/>
                <w:color w:val="000000" w:themeColor="text1"/>
              </w:rPr>
              <w:t xml:space="preserve"> </w:t>
            </w:r>
            <w:r w:rsidR="00773B70">
              <w:rPr>
                <w:rFonts w:eastAsia="Times New Roman"/>
                <w:color w:val="000000" w:themeColor="text1"/>
              </w:rPr>
              <w:t>S</w:t>
            </w:r>
            <w:r w:rsidR="00006A28" w:rsidRPr="5E1ECC1B">
              <w:rPr>
                <w:rFonts w:eastAsia="Times New Roman"/>
                <w:color w:val="000000" w:themeColor="text1"/>
              </w:rPr>
              <w:t>heeting</w:t>
            </w:r>
            <w:r w:rsidR="003B123D" w:rsidRPr="5E1ECC1B">
              <w:rPr>
                <w:rFonts w:eastAsia="Times New Roman"/>
                <w:color w:val="000000" w:themeColor="text1"/>
              </w:rPr>
              <w:t>, both plain and pre</w:t>
            </w:r>
            <w:r w:rsidR="00DC6B44" w:rsidRPr="5E1ECC1B">
              <w:rPr>
                <w:rFonts w:eastAsia="Times New Roman"/>
                <w:color w:val="000000" w:themeColor="text1"/>
              </w:rPr>
              <w:t>-</w:t>
            </w:r>
            <w:r w:rsidR="00006A28" w:rsidRPr="5E1ECC1B">
              <w:rPr>
                <w:rFonts w:eastAsia="Times New Roman"/>
                <w:color w:val="000000" w:themeColor="text1"/>
              </w:rPr>
              <w:t>printed with</w:t>
            </w:r>
            <w:r w:rsidR="00563DDC" w:rsidRPr="5E1ECC1B">
              <w:rPr>
                <w:rFonts w:eastAsia="Times New Roman"/>
                <w:color w:val="000000" w:themeColor="text1"/>
              </w:rPr>
              <w:t xml:space="preserve"> matching thermal transfer ribbons and overlaminate </w:t>
            </w:r>
            <w:r w:rsidR="00BB2E44" w:rsidRPr="5E1ECC1B">
              <w:rPr>
                <w:rFonts w:eastAsia="Times New Roman"/>
                <w:color w:val="000000" w:themeColor="text1"/>
              </w:rPr>
              <w:t>to pro</w:t>
            </w:r>
            <w:r w:rsidR="005A287C" w:rsidRPr="5E1ECC1B">
              <w:rPr>
                <w:rFonts w:eastAsia="Times New Roman"/>
                <w:color w:val="000000" w:themeColor="text1"/>
              </w:rPr>
              <w:t xml:space="preserve">duce </w:t>
            </w:r>
            <w:r w:rsidR="008F1837" w:rsidRPr="5E1ECC1B">
              <w:rPr>
                <w:rFonts w:eastAsia="Times New Roman"/>
                <w:color w:val="000000" w:themeColor="text1"/>
              </w:rPr>
              <w:t>license</w:t>
            </w:r>
            <w:r w:rsidR="005A287C" w:rsidRPr="5E1ECC1B">
              <w:rPr>
                <w:rFonts w:eastAsia="Times New Roman"/>
                <w:color w:val="000000" w:themeColor="text1"/>
              </w:rPr>
              <w:t xml:space="preserve"> plates</w:t>
            </w:r>
            <w:r w:rsidR="008F1837" w:rsidRPr="5E1ECC1B">
              <w:rPr>
                <w:rFonts w:eastAsia="Times New Roman"/>
                <w:color w:val="000000" w:themeColor="text1"/>
              </w:rPr>
              <w:t xml:space="preserve"> with</w:t>
            </w:r>
            <w:r w:rsidR="00BB2E44" w:rsidRPr="5E1ECC1B">
              <w:rPr>
                <w:rFonts w:eastAsia="Times New Roman"/>
                <w:color w:val="000000" w:themeColor="text1"/>
              </w:rPr>
              <w:t xml:space="preserve"> </w:t>
            </w:r>
            <w:r w:rsidR="006C7656" w:rsidRPr="5E1ECC1B">
              <w:rPr>
                <w:rFonts w:eastAsia="Times New Roman"/>
                <w:color w:val="000000" w:themeColor="text1"/>
              </w:rPr>
              <w:t>industry leading safety and conspicuity</w:t>
            </w:r>
            <w:r w:rsidR="000078EC" w:rsidRPr="5E1ECC1B">
              <w:rPr>
                <w:rFonts w:eastAsia="Times New Roman"/>
                <w:color w:val="000000" w:themeColor="text1"/>
              </w:rPr>
              <w:t>. All plates manufa</w:t>
            </w:r>
            <w:r w:rsidR="0084150C" w:rsidRPr="5E1ECC1B">
              <w:rPr>
                <w:rFonts w:eastAsia="Times New Roman"/>
                <w:color w:val="000000" w:themeColor="text1"/>
              </w:rPr>
              <w:t>ctured</w:t>
            </w:r>
            <w:r w:rsidR="00177BD2" w:rsidRPr="5E1ECC1B">
              <w:rPr>
                <w:rFonts w:eastAsia="Times New Roman"/>
                <w:color w:val="000000" w:themeColor="text1"/>
              </w:rPr>
              <w:t xml:space="preserve"> by IHG are</w:t>
            </w:r>
            <w:r w:rsidR="002602CC" w:rsidRPr="5E1ECC1B">
              <w:rPr>
                <w:rFonts w:eastAsia="Times New Roman"/>
                <w:color w:val="000000" w:themeColor="text1"/>
              </w:rPr>
              <w:t xml:space="preserve"> </w:t>
            </w:r>
            <w:r w:rsidR="00DB05C1" w:rsidRPr="5E1ECC1B">
              <w:rPr>
                <w:rFonts w:eastAsia="Times New Roman"/>
                <w:color w:val="000000" w:themeColor="text1"/>
              </w:rPr>
              <w:t xml:space="preserve">covered by 3M’s </w:t>
            </w:r>
            <w:r w:rsidR="00177BD2" w:rsidRPr="5E1ECC1B">
              <w:rPr>
                <w:rFonts w:eastAsia="Times New Roman"/>
                <w:color w:val="000000" w:themeColor="text1"/>
              </w:rPr>
              <w:t>M</w:t>
            </w:r>
            <w:r w:rsidR="00DB05C1" w:rsidRPr="5E1ECC1B">
              <w:rPr>
                <w:rFonts w:eastAsia="Times New Roman"/>
                <w:color w:val="000000" w:themeColor="text1"/>
              </w:rPr>
              <w:t xml:space="preserve">atched </w:t>
            </w:r>
            <w:r w:rsidR="00977703" w:rsidRPr="5E1ECC1B">
              <w:rPr>
                <w:rFonts w:eastAsia="Times New Roman"/>
                <w:color w:val="000000" w:themeColor="text1"/>
              </w:rPr>
              <w:t>C</w:t>
            </w:r>
            <w:r w:rsidR="00DB05C1" w:rsidRPr="5E1ECC1B">
              <w:rPr>
                <w:rFonts w:eastAsia="Times New Roman"/>
                <w:color w:val="000000" w:themeColor="text1"/>
              </w:rPr>
              <w:t xml:space="preserve">omponent </w:t>
            </w:r>
            <w:r w:rsidR="00091242" w:rsidRPr="5E1ECC1B">
              <w:rPr>
                <w:rFonts w:eastAsia="Times New Roman"/>
                <w:color w:val="000000" w:themeColor="text1"/>
              </w:rPr>
              <w:t>System</w:t>
            </w:r>
            <w:r w:rsidR="00091242">
              <w:rPr>
                <w:rFonts w:eastAsia="Times New Roman"/>
                <w:color w:val="000000" w:themeColor="text1"/>
              </w:rPr>
              <w:t xml:space="preserve"> (MCS)</w:t>
            </w:r>
            <w:r w:rsidR="00977703" w:rsidRPr="5E1ECC1B">
              <w:rPr>
                <w:rFonts w:eastAsia="Times New Roman"/>
                <w:color w:val="000000" w:themeColor="text1"/>
              </w:rPr>
              <w:t xml:space="preserve"> </w:t>
            </w:r>
            <w:r w:rsidR="00DB05C1" w:rsidRPr="5E1ECC1B">
              <w:rPr>
                <w:rFonts w:eastAsia="Times New Roman"/>
                <w:color w:val="000000" w:themeColor="text1"/>
              </w:rPr>
              <w:t>warranty</w:t>
            </w:r>
            <w:r w:rsidR="009549F5" w:rsidRPr="5E1ECC1B">
              <w:rPr>
                <w:rFonts w:eastAsia="Times New Roman"/>
                <w:color w:val="000000" w:themeColor="text1"/>
              </w:rPr>
              <w:t xml:space="preserve">. </w:t>
            </w:r>
            <w:r w:rsidR="00CB1B26" w:rsidRPr="5E1ECC1B">
              <w:rPr>
                <w:rFonts w:eastAsia="Times New Roman"/>
                <w:color w:val="000000" w:themeColor="text1"/>
              </w:rPr>
              <w:t>Product</w:t>
            </w:r>
            <w:r w:rsidR="009549F5" w:rsidRPr="5E1ECC1B">
              <w:rPr>
                <w:rFonts w:eastAsia="Times New Roman"/>
                <w:color w:val="000000" w:themeColor="text1"/>
              </w:rPr>
              <w:t xml:space="preserve"> bulletins and test results</w:t>
            </w:r>
            <w:r w:rsidR="00CB1B26" w:rsidRPr="5E1ECC1B">
              <w:rPr>
                <w:rFonts w:eastAsia="Times New Roman"/>
                <w:color w:val="000000" w:themeColor="text1"/>
              </w:rPr>
              <w:t xml:space="preserve"> for these </w:t>
            </w:r>
            <w:r w:rsidR="00D92306" w:rsidRPr="5E1ECC1B">
              <w:rPr>
                <w:rFonts w:eastAsia="Times New Roman"/>
                <w:color w:val="000000" w:themeColor="text1"/>
              </w:rPr>
              <w:t>sheeting’s</w:t>
            </w:r>
            <w:r w:rsidR="00CB1B26" w:rsidRPr="5E1ECC1B">
              <w:rPr>
                <w:rFonts w:eastAsia="Times New Roman"/>
                <w:color w:val="000000" w:themeColor="text1"/>
              </w:rPr>
              <w:t xml:space="preserve"> can be f</w:t>
            </w:r>
            <w:r w:rsidR="003F0888" w:rsidRPr="5E1ECC1B">
              <w:rPr>
                <w:rFonts w:eastAsia="Times New Roman"/>
                <w:color w:val="000000" w:themeColor="text1"/>
              </w:rPr>
              <w:t xml:space="preserve">ound </w:t>
            </w:r>
            <w:r w:rsidR="00FD3749">
              <w:rPr>
                <w:rFonts w:eastAsia="Times New Roman"/>
                <w:color w:val="000000" w:themeColor="text1"/>
              </w:rPr>
              <w:t xml:space="preserve">starting on </w:t>
            </w:r>
            <w:r w:rsidR="003F0888" w:rsidRPr="5E1ECC1B">
              <w:rPr>
                <w:rFonts w:eastAsia="Times New Roman"/>
                <w:color w:val="000000" w:themeColor="text1"/>
              </w:rPr>
              <w:t xml:space="preserve">page </w:t>
            </w:r>
            <w:r w:rsidR="00810A0B">
              <w:rPr>
                <w:rFonts w:eastAsia="Times New Roman"/>
                <w:color w:val="000000" w:themeColor="text1"/>
              </w:rPr>
              <w:t>10</w:t>
            </w:r>
            <w:r w:rsidR="00FD3749">
              <w:rPr>
                <w:rFonts w:eastAsia="Times New Roman"/>
                <w:color w:val="000000" w:themeColor="text1"/>
              </w:rPr>
              <w:t xml:space="preserve"> </w:t>
            </w:r>
            <w:r w:rsidR="003F0888" w:rsidRPr="5E1ECC1B">
              <w:rPr>
                <w:rFonts w:eastAsia="Times New Roman"/>
                <w:color w:val="000000" w:themeColor="text1"/>
              </w:rPr>
              <w:t xml:space="preserve">of </w:t>
            </w:r>
            <w:r w:rsidR="007555AF" w:rsidRPr="5E1ECC1B">
              <w:rPr>
                <w:rFonts w:eastAsia="Times New Roman"/>
                <w:color w:val="000000" w:themeColor="text1"/>
              </w:rPr>
              <w:t>“</w:t>
            </w:r>
            <w:r w:rsidR="00431767" w:rsidRPr="5E1ECC1B">
              <w:rPr>
                <w:rFonts w:eastAsia="Times New Roman"/>
                <w:b/>
                <w:color w:val="000000" w:themeColor="text1"/>
              </w:rPr>
              <w:t>D</w:t>
            </w:r>
            <w:r w:rsidR="003F0888" w:rsidRPr="5E1ECC1B">
              <w:rPr>
                <w:rFonts w:eastAsia="Times New Roman"/>
                <w:b/>
                <w:color w:val="000000" w:themeColor="text1"/>
              </w:rPr>
              <w:t>esign</w:t>
            </w:r>
            <w:r w:rsidR="00431767" w:rsidRPr="5E1ECC1B">
              <w:rPr>
                <w:rFonts w:eastAsia="Times New Roman"/>
                <w:b/>
                <w:color w:val="000000" w:themeColor="text1"/>
              </w:rPr>
              <w:t>1</w:t>
            </w:r>
            <w:r w:rsidR="007555AF" w:rsidRPr="5E1ECC1B">
              <w:rPr>
                <w:rFonts w:eastAsia="Times New Roman"/>
                <w:color w:val="000000" w:themeColor="text1"/>
              </w:rPr>
              <w:t>”</w:t>
            </w:r>
            <w:r w:rsidR="002B2679" w:rsidRPr="5E1ECC1B">
              <w:rPr>
                <w:rFonts w:eastAsia="Times New Roman"/>
                <w:color w:val="000000" w:themeColor="text1"/>
              </w:rPr>
              <w:t>.</w:t>
            </w:r>
            <w:r w:rsidR="0098193B" w:rsidRPr="5E1ECC1B">
              <w:rPr>
                <w:rFonts w:eastAsia="Times New Roman"/>
                <w:color w:val="000000" w:themeColor="text1"/>
              </w:rPr>
              <w:t xml:space="preserve"> In addition</w:t>
            </w:r>
            <w:r w:rsidR="008B0F05" w:rsidRPr="5E1ECC1B">
              <w:rPr>
                <w:rFonts w:eastAsia="Times New Roman"/>
                <w:color w:val="000000" w:themeColor="text1"/>
              </w:rPr>
              <w:t>,</w:t>
            </w:r>
            <w:r w:rsidR="00F65DD7" w:rsidRPr="5E1ECC1B">
              <w:rPr>
                <w:rFonts w:eastAsia="Times New Roman"/>
                <w:color w:val="000000" w:themeColor="text1"/>
              </w:rPr>
              <w:t xml:space="preserve"> in its alternative cost proposal</w:t>
            </w:r>
            <w:r w:rsidR="00977703" w:rsidRPr="5E1ECC1B">
              <w:rPr>
                <w:rFonts w:eastAsia="Times New Roman"/>
                <w:color w:val="000000" w:themeColor="text1"/>
              </w:rPr>
              <w:t>,</w:t>
            </w:r>
            <w:r w:rsidR="00F65DD7" w:rsidRPr="5E1ECC1B">
              <w:rPr>
                <w:rFonts w:eastAsia="Times New Roman"/>
                <w:color w:val="000000" w:themeColor="text1"/>
              </w:rPr>
              <w:t xml:space="preserve"> IHG has proposed using the premium High Definition (HD) </w:t>
            </w:r>
            <w:r w:rsidR="00773B70">
              <w:rPr>
                <w:rFonts w:eastAsia="Times New Roman"/>
                <w:color w:val="000000" w:themeColor="text1"/>
              </w:rPr>
              <w:t>P</w:t>
            </w:r>
            <w:r w:rsidR="00F65DD7" w:rsidRPr="5E1ECC1B">
              <w:rPr>
                <w:rFonts w:eastAsia="Times New Roman"/>
                <w:color w:val="000000" w:themeColor="text1"/>
              </w:rPr>
              <w:t>rismatic</w:t>
            </w:r>
            <w:r w:rsidR="00773B70">
              <w:rPr>
                <w:rFonts w:eastAsia="Times New Roman"/>
                <w:color w:val="000000" w:themeColor="text1"/>
              </w:rPr>
              <w:t xml:space="preserve"> Reflective</w:t>
            </w:r>
            <w:r w:rsidR="00F65DD7" w:rsidRPr="5E1ECC1B">
              <w:rPr>
                <w:rFonts w:eastAsia="Times New Roman"/>
                <w:color w:val="000000" w:themeColor="text1"/>
              </w:rPr>
              <w:t xml:space="preserve"> </w:t>
            </w:r>
            <w:r w:rsidR="00773B70">
              <w:rPr>
                <w:rFonts w:eastAsia="Times New Roman"/>
                <w:color w:val="000000" w:themeColor="text1"/>
              </w:rPr>
              <w:t>S</w:t>
            </w:r>
            <w:r w:rsidR="00F65DD7" w:rsidRPr="5E1ECC1B">
              <w:rPr>
                <w:rFonts w:eastAsia="Times New Roman"/>
                <w:color w:val="000000" w:themeColor="text1"/>
              </w:rPr>
              <w:t xml:space="preserve">heeting, which is in use by the state today but not </w:t>
            </w:r>
            <w:r w:rsidR="00F42A22" w:rsidRPr="5E1ECC1B">
              <w:rPr>
                <w:rFonts w:eastAsia="Times New Roman"/>
                <w:color w:val="000000" w:themeColor="text1"/>
              </w:rPr>
              <w:t xml:space="preserve">specified for this RFP. Technical specifications for </w:t>
            </w:r>
            <w:r w:rsidR="00773B70">
              <w:rPr>
                <w:rFonts w:eastAsia="Times New Roman"/>
                <w:color w:val="000000" w:themeColor="text1"/>
              </w:rPr>
              <w:t xml:space="preserve">Prismatic </w:t>
            </w:r>
            <w:r w:rsidR="00F42A22" w:rsidRPr="5E1ECC1B">
              <w:rPr>
                <w:rFonts w:eastAsia="Times New Roman"/>
                <w:color w:val="000000" w:themeColor="text1"/>
              </w:rPr>
              <w:t xml:space="preserve">HD sheeting along with independent test results can be found </w:t>
            </w:r>
            <w:r w:rsidR="0053139A">
              <w:rPr>
                <w:rFonts w:eastAsia="Times New Roman"/>
                <w:color w:val="000000" w:themeColor="text1"/>
              </w:rPr>
              <w:t xml:space="preserve">starting on page </w:t>
            </w:r>
            <w:r w:rsidR="009D75D2">
              <w:rPr>
                <w:rFonts w:eastAsia="Times New Roman"/>
                <w:color w:val="000000" w:themeColor="text1"/>
              </w:rPr>
              <w:t>3</w:t>
            </w:r>
            <w:r w:rsidR="00810A0B">
              <w:rPr>
                <w:rFonts w:eastAsia="Times New Roman"/>
                <w:color w:val="000000" w:themeColor="text1"/>
              </w:rPr>
              <w:t>4</w:t>
            </w:r>
            <w:r w:rsidR="009D75D2">
              <w:rPr>
                <w:rFonts w:eastAsia="Times New Roman"/>
                <w:color w:val="000000" w:themeColor="text1"/>
              </w:rPr>
              <w:t xml:space="preserve"> of</w:t>
            </w:r>
            <w:r w:rsidR="00F42A22" w:rsidRPr="5E1ECC1B">
              <w:rPr>
                <w:rFonts w:eastAsia="Times New Roman"/>
                <w:color w:val="000000" w:themeColor="text1"/>
              </w:rPr>
              <w:t xml:space="preserve"> </w:t>
            </w:r>
            <w:r w:rsidR="00F931E8">
              <w:rPr>
                <w:rFonts w:eastAsia="Times New Roman"/>
                <w:color w:val="000000" w:themeColor="text1"/>
              </w:rPr>
              <w:t>“</w:t>
            </w:r>
            <w:r w:rsidR="00F42A22" w:rsidRPr="00981278">
              <w:rPr>
                <w:rFonts w:eastAsia="Times New Roman"/>
                <w:b/>
                <w:color w:val="000000" w:themeColor="text1"/>
              </w:rPr>
              <w:t>Design1</w:t>
            </w:r>
            <w:r w:rsidR="00F931E8">
              <w:rPr>
                <w:rFonts w:eastAsia="Times New Roman"/>
                <w:color w:val="000000" w:themeColor="text1"/>
              </w:rPr>
              <w:t>”</w:t>
            </w:r>
            <w:r w:rsidR="00F42A22" w:rsidRPr="5E1ECC1B">
              <w:rPr>
                <w:rFonts w:eastAsia="Times New Roman"/>
                <w:color w:val="000000" w:themeColor="text1"/>
              </w:rPr>
              <w:t>.</w:t>
            </w:r>
          </w:p>
          <w:p w14:paraId="17EC4134" w14:textId="77777777" w:rsidR="00492C6C" w:rsidRPr="00CC1081" w:rsidRDefault="00492C6C" w:rsidP="00080669">
            <w:pPr>
              <w:jc w:val="both"/>
              <w:rPr>
                <w:rFonts w:eastAsia="Times New Roman" w:cstheme="minorHAnsi"/>
                <w:color w:val="000000" w:themeColor="text1"/>
                <w:szCs w:val="24"/>
              </w:rPr>
            </w:pPr>
          </w:p>
          <w:p w14:paraId="33A5BD01" w14:textId="61587828" w:rsidR="00102408" w:rsidRPr="00CC1081" w:rsidRDefault="00102408" w:rsidP="00080669">
            <w:pPr>
              <w:jc w:val="both"/>
              <w:rPr>
                <w:rFonts w:eastAsia="Times New Roman" w:cstheme="minorHAnsi"/>
                <w:color w:val="000000" w:themeColor="text1"/>
                <w:szCs w:val="24"/>
                <w:u w:val="single"/>
              </w:rPr>
            </w:pPr>
            <w:r w:rsidRPr="00CC1081">
              <w:rPr>
                <w:rFonts w:eastAsia="Times New Roman" w:cstheme="minorHAnsi"/>
                <w:color w:val="000000" w:themeColor="text1"/>
                <w:szCs w:val="24"/>
                <w:u w:val="single"/>
              </w:rPr>
              <w:t xml:space="preserve">License </w:t>
            </w:r>
            <w:r w:rsidR="007B58E4" w:rsidRPr="00CC1081">
              <w:rPr>
                <w:rFonts w:eastAsia="Times New Roman" w:cstheme="minorHAnsi"/>
                <w:color w:val="000000" w:themeColor="text1"/>
                <w:szCs w:val="24"/>
                <w:u w:val="single"/>
              </w:rPr>
              <w:t>Pl</w:t>
            </w:r>
            <w:r w:rsidRPr="00CC1081">
              <w:rPr>
                <w:rFonts w:eastAsia="Times New Roman" w:cstheme="minorHAnsi"/>
                <w:color w:val="000000" w:themeColor="text1"/>
                <w:szCs w:val="24"/>
                <w:u w:val="single"/>
              </w:rPr>
              <w:t xml:space="preserve">ate </w:t>
            </w:r>
            <w:r w:rsidR="007B58E4" w:rsidRPr="00CC1081">
              <w:rPr>
                <w:rFonts w:eastAsia="Times New Roman" w:cstheme="minorHAnsi"/>
                <w:color w:val="000000" w:themeColor="text1"/>
                <w:szCs w:val="24"/>
                <w:u w:val="single"/>
              </w:rPr>
              <w:t>S</w:t>
            </w:r>
            <w:r w:rsidRPr="00CC1081">
              <w:rPr>
                <w:rFonts w:eastAsia="Times New Roman" w:cstheme="minorHAnsi"/>
                <w:color w:val="000000" w:themeColor="text1"/>
                <w:szCs w:val="24"/>
                <w:u w:val="single"/>
              </w:rPr>
              <w:t xml:space="preserve">ecurity </w:t>
            </w:r>
            <w:r w:rsidR="007B58E4" w:rsidRPr="00CC1081">
              <w:rPr>
                <w:rFonts w:eastAsia="Times New Roman" w:cstheme="minorHAnsi"/>
                <w:color w:val="000000" w:themeColor="text1"/>
                <w:szCs w:val="24"/>
                <w:u w:val="single"/>
              </w:rPr>
              <w:t>F</w:t>
            </w:r>
            <w:r w:rsidRPr="00CC1081">
              <w:rPr>
                <w:rFonts w:eastAsia="Times New Roman" w:cstheme="minorHAnsi"/>
                <w:color w:val="000000" w:themeColor="text1"/>
                <w:szCs w:val="24"/>
                <w:u w:val="single"/>
              </w:rPr>
              <w:t>eatures</w:t>
            </w:r>
          </w:p>
          <w:p w14:paraId="102A5812" w14:textId="7B9F4BC4" w:rsidR="00B1725D" w:rsidRDefault="00102408" w:rsidP="00CC1081">
            <w:pPr>
              <w:jc w:val="both"/>
              <w:rPr>
                <w:rFonts w:eastAsia="Times New Roman" w:cstheme="minorHAnsi"/>
                <w:color w:val="000000" w:themeColor="text1"/>
                <w:szCs w:val="24"/>
              </w:rPr>
            </w:pPr>
            <w:r w:rsidRPr="00CC1081">
              <w:rPr>
                <w:rFonts w:eastAsia="Times New Roman" w:cstheme="minorHAnsi"/>
                <w:color w:val="000000" w:themeColor="text1"/>
                <w:szCs w:val="24"/>
              </w:rPr>
              <w:t>As it does today</w:t>
            </w:r>
            <w:r w:rsidR="00FD06D0" w:rsidRPr="00CC1081">
              <w:rPr>
                <w:rFonts w:eastAsia="Times New Roman" w:cstheme="minorHAnsi"/>
                <w:color w:val="000000" w:themeColor="text1"/>
                <w:szCs w:val="24"/>
              </w:rPr>
              <w:t xml:space="preserve">, </w:t>
            </w:r>
            <w:r w:rsidRPr="00CC1081">
              <w:rPr>
                <w:rFonts w:eastAsia="Times New Roman" w:cstheme="minorHAnsi"/>
                <w:color w:val="000000" w:themeColor="text1"/>
                <w:szCs w:val="24"/>
              </w:rPr>
              <w:t>IHG will continue to manufacture</w:t>
            </w:r>
            <w:r w:rsidR="00C1576F" w:rsidRPr="00CC1081">
              <w:rPr>
                <w:rFonts w:eastAsia="Times New Roman" w:cstheme="minorHAnsi"/>
                <w:color w:val="000000" w:themeColor="text1"/>
                <w:szCs w:val="24"/>
              </w:rPr>
              <w:t xml:space="preserve"> Indiana’s license plates with </w:t>
            </w:r>
            <w:r w:rsidR="00C1576F" w:rsidRPr="00935D02">
              <w:rPr>
                <w:rFonts w:eastAsia="Times New Roman" w:cstheme="minorHAnsi"/>
                <w:color w:val="000000" w:themeColor="text1"/>
                <w:szCs w:val="24"/>
              </w:rPr>
              <w:t>sheeting</w:t>
            </w:r>
            <w:r w:rsidR="00C1576F" w:rsidRPr="00CC1081">
              <w:rPr>
                <w:rFonts w:eastAsia="Times New Roman" w:cstheme="minorHAnsi"/>
                <w:color w:val="000000" w:themeColor="text1"/>
                <w:szCs w:val="24"/>
              </w:rPr>
              <w:t xml:space="preserve"> that contain</w:t>
            </w:r>
            <w:r w:rsidR="00287944">
              <w:rPr>
                <w:rFonts w:eastAsia="Times New Roman" w:cstheme="minorHAnsi"/>
                <w:color w:val="000000" w:themeColor="text1"/>
                <w:szCs w:val="24"/>
              </w:rPr>
              <w:t>s</w:t>
            </w:r>
            <w:r w:rsidR="00C1576F" w:rsidRPr="00CC1081">
              <w:rPr>
                <w:rFonts w:eastAsia="Times New Roman" w:cstheme="minorHAnsi"/>
                <w:color w:val="000000" w:themeColor="text1"/>
                <w:szCs w:val="24"/>
              </w:rPr>
              <w:t xml:space="preserve"> integral </w:t>
            </w:r>
            <w:r w:rsidR="00CB355F" w:rsidRPr="00CC1081">
              <w:rPr>
                <w:rFonts w:eastAsia="Times New Roman" w:cstheme="minorHAnsi"/>
                <w:color w:val="000000" w:themeColor="text1"/>
                <w:szCs w:val="24"/>
              </w:rPr>
              <w:t>security marks that are buried beneath the sheeting surface and cannot be counterfeited</w:t>
            </w:r>
            <w:r w:rsidR="0096269E" w:rsidRPr="00CC1081">
              <w:rPr>
                <w:rFonts w:eastAsia="Times New Roman" w:cstheme="minorHAnsi"/>
                <w:color w:val="000000" w:themeColor="text1"/>
                <w:szCs w:val="24"/>
              </w:rPr>
              <w:t xml:space="preserve">, a growing </w:t>
            </w:r>
            <w:r w:rsidR="00A40520" w:rsidRPr="00CC1081">
              <w:rPr>
                <w:rFonts w:eastAsia="Times New Roman" w:cstheme="minorHAnsi"/>
                <w:color w:val="000000" w:themeColor="text1"/>
                <w:szCs w:val="24"/>
              </w:rPr>
              <w:t xml:space="preserve">industry </w:t>
            </w:r>
            <w:r w:rsidR="0096269E" w:rsidRPr="00CC1081">
              <w:rPr>
                <w:rFonts w:eastAsia="Times New Roman" w:cstheme="minorHAnsi"/>
                <w:color w:val="000000" w:themeColor="text1"/>
                <w:szCs w:val="24"/>
              </w:rPr>
              <w:t>concern with flat license plates</w:t>
            </w:r>
            <w:r w:rsidR="00FF357C" w:rsidRPr="00CC1081">
              <w:rPr>
                <w:rFonts w:eastAsia="Times New Roman" w:cstheme="minorHAnsi"/>
                <w:color w:val="000000" w:themeColor="text1"/>
                <w:szCs w:val="24"/>
              </w:rPr>
              <w:t xml:space="preserve">. </w:t>
            </w:r>
            <w:r w:rsidR="00045F5E" w:rsidRPr="00CC1081">
              <w:rPr>
                <w:rFonts w:eastAsia="Times New Roman" w:cstheme="minorHAnsi"/>
                <w:color w:val="000000" w:themeColor="text1"/>
                <w:szCs w:val="24"/>
              </w:rPr>
              <w:t xml:space="preserve">These marks will consist of a </w:t>
            </w:r>
            <w:r w:rsidR="004134C7" w:rsidRPr="00CC1081">
              <w:rPr>
                <w:rFonts w:eastAsia="Times New Roman" w:cstheme="minorHAnsi"/>
                <w:color w:val="000000" w:themeColor="text1"/>
                <w:szCs w:val="24"/>
              </w:rPr>
              <w:t>circular</w:t>
            </w:r>
            <w:r w:rsidR="007428DA" w:rsidRPr="00CC1081">
              <w:rPr>
                <w:rFonts w:eastAsia="Times New Roman" w:cstheme="minorHAnsi"/>
                <w:color w:val="000000" w:themeColor="text1"/>
                <w:szCs w:val="24"/>
              </w:rPr>
              <w:t xml:space="preserve"> </w:t>
            </w:r>
            <w:r w:rsidR="00741626">
              <w:rPr>
                <w:rFonts w:eastAsia="Times New Roman" w:cstheme="minorHAnsi"/>
                <w:color w:val="000000" w:themeColor="text1"/>
                <w:szCs w:val="24"/>
              </w:rPr>
              <w:t>directional warranty</w:t>
            </w:r>
            <w:r w:rsidR="004134C7" w:rsidRPr="00CC1081">
              <w:rPr>
                <w:rFonts w:eastAsia="Times New Roman" w:cstheme="minorHAnsi"/>
                <w:color w:val="000000" w:themeColor="text1"/>
                <w:szCs w:val="24"/>
              </w:rPr>
              <w:t xml:space="preserve"> </w:t>
            </w:r>
            <w:r w:rsidR="00741626">
              <w:rPr>
                <w:rFonts w:eastAsia="Times New Roman" w:cstheme="minorHAnsi"/>
                <w:color w:val="000000" w:themeColor="text1"/>
                <w:szCs w:val="24"/>
              </w:rPr>
              <w:t>m</w:t>
            </w:r>
            <w:r w:rsidR="00AB6743" w:rsidRPr="00CC1081">
              <w:rPr>
                <w:rFonts w:eastAsia="Times New Roman" w:cstheme="minorHAnsi"/>
                <w:color w:val="000000" w:themeColor="text1"/>
                <w:szCs w:val="24"/>
              </w:rPr>
              <w:t xml:space="preserve">ark </w:t>
            </w:r>
            <w:r w:rsidR="00CD5AFB" w:rsidRPr="00CC1081">
              <w:rPr>
                <w:rFonts w:eastAsia="Times New Roman" w:cstheme="minorHAnsi"/>
                <w:color w:val="000000" w:themeColor="text1"/>
                <w:szCs w:val="24"/>
              </w:rPr>
              <w:t xml:space="preserve">on </w:t>
            </w:r>
            <w:r w:rsidR="00AB6743" w:rsidRPr="00CC1081">
              <w:rPr>
                <w:rFonts w:eastAsia="Times New Roman" w:cstheme="minorHAnsi"/>
                <w:color w:val="000000" w:themeColor="text1"/>
                <w:szCs w:val="24"/>
              </w:rPr>
              <w:t>the</w:t>
            </w:r>
            <w:r w:rsidR="00CD5AFB" w:rsidRPr="00CC1081">
              <w:rPr>
                <w:rFonts w:eastAsia="Times New Roman" w:cstheme="minorHAnsi"/>
                <w:color w:val="000000" w:themeColor="text1"/>
                <w:szCs w:val="24"/>
              </w:rPr>
              <w:t xml:space="preserve"> left-hand</w:t>
            </w:r>
            <w:r w:rsidR="00AB6743" w:rsidRPr="00CC1081">
              <w:rPr>
                <w:rFonts w:eastAsia="Times New Roman" w:cstheme="minorHAnsi"/>
                <w:color w:val="000000" w:themeColor="text1"/>
                <w:szCs w:val="24"/>
              </w:rPr>
              <w:t xml:space="preserve"> side of the plate</w:t>
            </w:r>
            <w:r w:rsidR="00CD5AFB" w:rsidRPr="00CC1081">
              <w:rPr>
                <w:rFonts w:eastAsia="Times New Roman" w:cstheme="minorHAnsi"/>
                <w:color w:val="000000" w:themeColor="text1"/>
                <w:szCs w:val="24"/>
              </w:rPr>
              <w:t xml:space="preserve">, </w:t>
            </w:r>
            <w:r w:rsidR="00396C24" w:rsidRPr="00CC1081">
              <w:rPr>
                <w:rFonts w:eastAsia="Times New Roman" w:cstheme="minorHAnsi"/>
                <w:color w:val="000000" w:themeColor="text1"/>
                <w:szCs w:val="24"/>
              </w:rPr>
              <w:t>containing</w:t>
            </w:r>
            <w:r w:rsidR="00CD5AFB" w:rsidRPr="00CC1081">
              <w:rPr>
                <w:rFonts w:eastAsia="Times New Roman" w:cstheme="minorHAnsi"/>
                <w:color w:val="000000" w:themeColor="text1"/>
                <w:szCs w:val="24"/>
              </w:rPr>
              <w:t xml:space="preserve"> </w:t>
            </w:r>
            <w:r w:rsidR="00396C24" w:rsidRPr="00CC1081">
              <w:rPr>
                <w:rFonts w:eastAsia="Times New Roman" w:cstheme="minorHAnsi"/>
                <w:color w:val="000000" w:themeColor="text1"/>
                <w:szCs w:val="24"/>
              </w:rPr>
              <w:t xml:space="preserve">lot number information, and </w:t>
            </w:r>
            <w:r w:rsidR="00CD5AFB" w:rsidRPr="00CC1081">
              <w:rPr>
                <w:rFonts w:eastAsia="Times New Roman" w:cstheme="minorHAnsi"/>
                <w:color w:val="000000" w:themeColor="text1"/>
                <w:szCs w:val="24"/>
              </w:rPr>
              <w:t>a</w:t>
            </w:r>
            <w:r w:rsidR="0047291D" w:rsidRPr="00CC1081">
              <w:rPr>
                <w:rFonts w:eastAsia="Times New Roman" w:cstheme="minorHAnsi"/>
                <w:color w:val="000000" w:themeColor="text1"/>
                <w:szCs w:val="24"/>
              </w:rPr>
              <w:t xml:space="preserve"> double helical</w:t>
            </w:r>
            <w:r w:rsidR="00CD5AFB" w:rsidRPr="00CC1081">
              <w:rPr>
                <w:rFonts w:eastAsia="Times New Roman" w:cstheme="minorHAnsi"/>
                <w:color w:val="000000" w:themeColor="text1"/>
                <w:szCs w:val="24"/>
              </w:rPr>
              <w:t xml:space="preserve"> </w:t>
            </w:r>
            <w:r w:rsidR="00396C24" w:rsidRPr="00CC1081">
              <w:rPr>
                <w:rFonts w:eastAsia="Times New Roman" w:cstheme="minorHAnsi"/>
                <w:color w:val="000000" w:themeColor="text1"/>
                <w:szCs w:val="24"/>
              </w:rPr>
              <w:t xml:space="preserve">Security </w:t>
            </w:r>
            <w:r w:rsidR="00741626">
              <w:rPr>
                <w:rFonts w:eastAsia="Times New Roman" w:cstheme="minorHAnsi"/>
                <w:color w:val="000000" w:themeColor="text1"/>
                <w:szCs w:val="24"/>
              </w:rPr>
              <w:t>t</w:t>
            </w:r>
            <w:r w:rsidR="0047291D" w:rsidRPr="00CC1081">
              <w:rPr>
                <w:rFonts w:eastAsia="Times New Roman" w:cstheme="minorHAnsi"/>
                <w:color w:val="000000" w:themeColor="text1"/>
                <w:szCs w:val="24"/>
              </w:rPr>
              <w:t>hread</w:t>
            </w:r>
            <w:r w:rsidR="00941ED3" w:rsidRPr="00CC1081">
              <w:rPr>
                <w:rFonts w:eastAsia="Times New Roman" w:cstheme="minorHAnsi"/>
                <w:color w:val="000000" w:themeColor="text1"/>
                <w:szCs w:val="24"/>
              </w:rPr>
              <w:t xml:space="preserve"> to left of center</w:t>
            </w:r>
            <w:r w:rsidR="00396C24" w:rsidRPr="00CC1081">
              <w:rPr>
                <w:rFonts w:eastAsia="Times New Roman" w:cstheme="minorHAnsi"/>
                <w:color w:val="000000" w:themeColor="text1"/>
                <w:szCs w:val="24"/>
              </w:rPr>
              <w:t>.</w:t>
            </w:r>
            <w:r w:rsidR="004510FF" w:rsidRPr="00CC1081">
              <w:rPr>
                <w:rFonts w:eastAsia="Times New Roman" w:cstheme="minorHAnsi"/>
                <w:color w:val="000000" w:themeColor="text1"/>
                <w:szCs w:val="24"/>
              </w:rPr>
              <w:t xml:space="preserve"> Th</w:t>
            </w:r>
            <w:r w:rsidR="00396C24" w:rsidRPr="00CC1081">
              <w:rPr>
                <w:rFonts w:eastAsia="Times New Roman" w:cstheme="minorHAnsi"/>
                <w:color w:val="000000" w:themeColor="text1"/>
                <w:szCs w:val="24"/>
              </w:rPr>
              <w:t>e</w:t>
            </w:r>
            <w:r w:rsidR="004510FF" w:rsidRPr="00CC1081">
              <w:rPr>
                <w:rFonts w:eastAsia="Times New Roman" w:cstheme="minorHAnsi"/>
                <w:color w:val="000000" w:themeColor="text1"/>
                <w:szCs w:val="24"/>
              </w:rPr>
              <w:t>s</w:t>
            </w:r>
            <w:r w:rsidR="00396C24" w:rsidRPr="00CC1081">
              <w:rPr>
                <w:rFonts w:eastAsia="Times New Roman" w:cstheme="minorHAnsi"/>
                <w:color w:val="000000" w:themeColor="text1"/>
                <w:szCs w:val="24"/>
              </w:rPr>
              <w:t>e</w:t>
            </w:r>
            <w:r w:rsidR="004510FF" w:rsidRPr="00CC1081">
              <w:rPr>
                <w:rFonts w:eastAsia="Times New Roman" w:cstheme="minorHAnsi"/>
                <w:color w:val="000000" w:themeColor="text1"/>
                <w:szCs w:val="24"/>
              </w:rPr>
              <w:t xml:space="preserve"> </w:t>
            </w:r>
            <w:r w:rsidR="00006A28" w:rsidRPr="00CC1081">
              <w:rPr>
                <w:rFonts w:eastAsia="Times New Roman" w:cstheme="minorHAnsi"/>
                <w:color w:val="000000" w:themeColor="text1"/>
                <w:szCs w:val="24"/>
              </w:rPr>
              <w:t>state</w:t>
            </w:r>
            <w:r w:rsidR="00006A28" w:rsidRPr="00935D02">
              <w:rPr>
                <w:rFonts w:eastAsia="Times New Roman" w:cstheme="minorHAnsi"/>
                <w:color w:val="000000" w:themeColor="text1"/>
                <w:szCs w:val="24"/>
              </w:rPr>
              <w:t>-</w:t>
            </w:r>
            <w:r w:rsidR="00006A28" w:rsidRPr="00CC1081">
              <w:rPr>
                <w:rFonts w:eastAsia="Times New Roman" w:cstheme="minorHAnsi"/>
                <w:color w:val="000000" w:themeColor="text1"/>
                <w:szCs w:val="24"/>
              </w:rPr>
              <w:t>of</w:t>
            </w:r>
            <w:r w:rsidR="00006A28" w:rsidRPr="00935D02">
              <w:rPr>
                <w:rFonts w:eastAsia="Times New Roman" w:cstheme="minorHAnsi"/>
                <w:color w:val="000000" w:themeColor="text1"/>
                <w:szCs w:val="24"/>
              </w:rPr>
              <w:t>-</w:t>
            </w:r>
            <w:r w:rsidR="00006A28" w:rsidRPr="00CC1081">
              <w:rPr>
                <w:rFonts w:eastAsia="Times New Roman" w:cstheme="minorHAnsi"/>
                <w:color w:val="000000" w:themeColor="text1"/>
                <w:szCs w:val="24"/>
              </w:rPr>
              <w:t>the</w:t>
            </w:r>
            <w:r w:rsidR="00006A28" w:rsidRPr="00935D02">
              <w:rPr>
                <w:rFonts w:eastAsia="Times New Roman" w:cstheme="minorHAnsi"/>
                <w:color w:val="000000" w:themeColor="text1"/>
                <w:szCs w:val="24"/>
              </w:rPr>
              <w:t>-</w:t>
            </w:r>
            <w:r w:rsidR="00006A28" w:rsidRPr="00CC1081">
              <w:rPr>
                <w:rFonts w:eastAsia="Times New Roman" w:cstheme="minorHAnsi"/>
                <w:color w:val="000000" w:themeColor="text1"/>
                <w:szCs w:val="24"/>
              </w:rPr>
              <w:t>art</w:t>
            </w:r>
            <w:r w:rsidR="004510FF" w:rsidRPr="00CC1081">
              <w:rPr>
                <w:rFonts w:eastAsia="Times New Roman" w:cstheme="minorHAnsi"/>
                <w:color w:val="000000" w:themeColor="text1"/>
                <w:szCs w:val="24"/>
              </w:rPr>
              <w:t xml:space="preserve"> integral </w:t>
            </w:r>
            <w:r w:rsidR="00396C24" w:rsidRPr="00CC1081">
              <w:rPr>
                <w:rFonts w:eastAsia="Times New Roman" w:cstheme="minorHAnsi"/>
                <w:color w:val="000000" w:themeColor="text1"/>
                <w:szCs w:val="24"/>
              </w:rPr>
              <w:t>s</w:t>
            </w:r>
            <w:r w:rsidR="004510FF" w:rsidRPr="00CC1081">
              <w:rPr>
                <w:rFonts w:eastAsia="Times New Roman" w:cstheme="minorHAnsi"/>
                <w:color w:val="000000" w:themeColor="text1"/>
                <w:szCs w:val="24"/>
              </w:rPr>
              <w:t xml:space="preserve">ecurity </w:t>
            </w:r>
            <w:r w:rsidR="00396C24" w:rsidRPr="00CC1081">
              <w:rPr>
                <w:rFonts w:eastAsia="Times New Roman" w:cstheme="minorHAnsi"/>
                <w:color w:val="000000" w:themeColor="text1"/>
                <w:szCs w:val="24"/>
              </w:rPr>
              <w:t>features</w:t>
            </w:r>
            <w:r w:rsidR="007F1ED3" w:rsidRPr="00CC1081">
              <w:rPr>
                <w:rFonts w:eastAsia="Times New Roman" w:cstheme="minorHAnsi"/>
                <w:color w:val="000000" w:themeColor="text1"/>
                <w:szCs w:val="24"/>
              </w:rPr>
              <w:t xml:space="preserve"> provide best in class protections for the State.</w:t>
            </w:r>
            <w:r w:rsidR="00514538" w:rsidRPr="00CC1081">
              <w:rPr>
                <w:rFonts w:eastAsia="Times New Roman" w:cstheme="minorHAnsi"/>
                <w:color w:val="000000" w:themeColor="text1"/>
                <w:szCs w:val="24"/>
              </w:rPr>
              <w:t xml:space="preserve"> </w:t>
            </w:r>
            <w:r w:rsidR="00246E2A" w:rsidRPr="00CC1081">
              <w:rPr>
                <w:rFonts w:eastAsia="Times New Roman" w:cstheme="minorHAnsi"/>
                <w:color w:val="000000" w:themeColor="text1"/>
                <w:szCs w:val="24"/>
              </w:rPr>
              <w:t xml:space="preserve">Page </w:t>
            </w:r>
            <w:r w:rsidR="00C20C2D">
              <w:rPr>
                <w:rFonts w:eastAsia="Times New Roman" w:cstheme="minorHAnsi"/>
                <w:color w:val="000000" w:themeColor="text1"/>
                <w:szCs w:val="24"/>
              </w:rPr>
              <w:t>1</w:t>
            </w:r>
            <w:r w:rsidR="00B046F4">
              <w:rPr>
                <w:rFonts w:eastAsia="Times New Roman" w:cstheme="minorHAnsi"/>
                <w:color w:val="000000" w:themeColor="text1"/>
                <w:szCs w:val="24"/>
              </w:rPr>
              <w:t>8</w:t>
            </w:r>
            <w:r w:rsidR="00C20C2D">
              <w:rPr>
                <w:rFonts w:eastAsia="Times New Roman" w:cstheme="minorHAnsi"/>
                <w:color w:val="000000" w:themeColor="text1"/>
                <w:szCs w:val="24"/>
              </w:rPr>
              <w:t xml:space="preserve"> </w:t>
            </w:r>
            <w:r w:rsidR="00246E2A" w:rsidRPr="00CC1081">
              <w:rPr>
                <w:rFonts w:eastAsia="Times New Roman" w:cstheme="minorHAnsi"/>
                <w:color w:val="000000" w:themeColor="text1"/>
                <w:szCs w:val="24"/>
              </w:rPr>
              <w:t>of “</w:t>
            </w:r>
            <w:r w:rsidR="007B45FB" w:rsidRPr="00D92306">
              <w:rPr>
                <w:rFonts w:eastAsia="Times New Roman" w:cstheme="minorHAnsi"/>
                <w:b/>
                <w:color w:val="000000" w:themeColor="text1"/>
                <w:szCs w:val="24"/>
              </w:rPr>
              <w:t>Design1</w:t>
            </w:r>
            <w:r w:rsidR="00246E2A" w:rsidRPr="00CC1081">
              <w:rPr>
                <w:rFonts w:eastAsia="Times New Roman" w:cstheme="minorHAnsi"/>
                <w:color w:val="000000" w:themeColor="text1"/>
                <w:szCs w:val="24"/>
              </w:rPr>
              <w:t>”</w:t>
            </w:r>
            <w:r w:rsidR="007B45FB" w:rsidRPr="00CC1081">
              <w:rPr>
                <w:rFonts w:eastAsia="Times New Roman" w:cstheme="minorHAnsi"/>
                <w:color w:val="000000" w:themeColor="text1"/>
                <w:szCs w:val="24"/>
              </w:rPr>
              <w:t xml:space="preserve"> contains a </w:t>
            </w:r>
            <w:r w:rsidR="00D92306">
              <w:rPr>
                <w:rFonts w:eastAsia="Times New Roman" w:cstheme="minorHAnsi"/>
                <w:color w:val="000000" w:themeColor="text1"/>
                <w:szCs w:val="24"/>
              </w:rPr>
              <w:t>PDF</w:t>
            </w:r>
            <w:r w:rsidR="00D92306" w:rsidRPr="00CC1081">
              <w:rPr>
                <w:rFonts w:eastAsia="Times New Roman" w:cstheme="minorHAnsi"/>
                <w:color w:val="000000" w:themeColor="text1"/>
                <w:szCs w:val="24"/>
              </w:rPr>
              <w:t xml:space="preserve"> </w:t>
            </w:r>
            <w:r w:rsidR="0054164E" w:rsidRPr="00CC1081">
              <w:rPr>
                <w:rFonts w:eastAsia="Times New Roman" w:cstheme="minorHAnsi"/>
                <w:color w:val="000000" w:themeColor="text1"/>
                <w:szCs w:val="24"/>
              </w:rPr>
              <w:t xml:space="preserve">rendering of the </w:t>
            </w:r>
            <w:r w:rsidR="00084267" w:rsidRPr="00CC1081">
              <w:rPr>
                <w:rFonts w:eastAsia="Times New Roman" w:cstheme="minorHAnsi"/>
                <w:color w:val="000000" w:themeColor="text1"/>
                <w:szCs w:val="24"/>
              </w:rPr>
              <w:t xml:space="preserve">Indiana retroreflective sheeting security features that match the specification given in </w:t>
            </w:r>
            <w:r w:rsidR="00D92306">
              <w:rPr>
                <w:rFonts w:eastAsia="Times New Roman" w:cstheme="minorHAnsi"/>
                <w:color w:val="000000" w:themeColor="text1"/>
                <w:szCs w:val="24"/>
              </w:rPr>
              <w:t>A</w:t>
            </w:r>
            <w:r w:rsidR="006A65BD">
              <w:rPr>
                <w:rFonts w:eastAsia="Times New Roman" w:cstheme="minorHAnsi"/>
                <w:color w:val="000000" w:themeColor="text1"/>
                <w:szCs w:val="24"/>
              </w:rPr>
              <w:t>ttachment I.</w:t>
            </w:r>
            <w:r w:rsidR="00084267" w:rsidRPr="00CC1081">
              <w:rPr>
                <w:rFonts w:eastAsia="Times New Roman" w:cstheme="minorHAnsi"/>
                <w:color w:val="000000" w:themeColor="text1"/>
                <w:szCs w:val="24"/>
              </w:rPr>
              <w:t xml:space="preserve"> </w:t>
            </w:r>
            <w:r w:rsidR="00246E2A" w:rsidRPr="00CC1081">
              <w:rPr>
                <w:rFonts w:eastAsia="Times New Roman" w:cstheme="minorHAnsi"/>
                <w:color w:val="000000" w:themeColor="text1"/>
                <w:szCs w:val="24"/>
              </w:rPr>
              <w:t xml:space="preserve"> </w:t>
            </w:r>
            <w:r w:rsidR="00B1259C">
              <w:rPr>
                <w:rFonts w:eastAsia="Times New Roman" w:cstheme="minorHAnsi"/>
                <w:color w:val="000000" w:themeColor="text1"/>
                <w:szCs w:val="24"/>
              </w:rPr>
              <w:t>The security features are shown centered on the license plate but can be positioned as required.</w:t>
            </w:r>
          </w:p>
          <w:p w14:paraId="49777499" w14:textId="34419F98" w:rsidR="00741626" w:rsidRDefault="00741626" w:rsidP="00CC1081">
            <w:pPr>
              <w:jc w:val="both"/>
              <w:rPr>
                <w:rFonts w:eastAsia="Times New Roman" w:cstheme="minorHAnsi"/>
                <w:color w:val="000000" w:themeColor="text1"/>
                <w:szCs w:val="24"/>
              </w:rPr>
            </w:pPr>
          </w:p>
          <w:p w14:paraId="549447F5" w14:textId="02D9A559" w:rsidR="00741626" w:rsidRDefault="00741626" w:rsidP="00CC1081">
            <w:pPr>
              <w:jc w:val="both"/>
              <w:rPr>
                <w:rFonts w:eastAsia="Times New Roman"/>
                <w:color w:val="000000" w:themeColor="text1"/>
              </w:rPr>
            </w:pPr>
            <w:r w:rsidRPr="4F4A8E0E">
              <w:rPr>
                <w:rFonts w:eastAsia="Times New Roman"/>
                <w:color w:val="000000" w:themeColor="text1"/>
              </w:rPr>
              <w:t>IHG</w:t>
            </w:r>
            <w:r w:rsidR="00287944">
              <w:rPr>
                <w:rFonts w:eastAsia="Times New Roman"/>
                <w:color w:val="000000" w:themeColor="text1"/>
              </w:rPr>
              <w:t>’</w:t>
            </w:r>
            <w:r w:rsidRPr="4F4A8E0E">
              <w:rPr>
                <w:rFonts w:eastAsia="Times New Roman"/>
                <w:color w:val="000000" w:themeColor="text1"/>
              </w:rPr>
              <w:t xml:space="preserve">s alternative pricing supplied in Attachment D Cost Proposal is for High Definition Prismatic </w:t>
            </w:r>
            <w:r w:rsidR="00773B70">
              <w:rPr>
                <w:rFonts w:eastAsia="Times New Roman"/>
                <w:color w:val="000000" w:themeColor="text1"/>
              </w:rPr>
              <w:t>Reflective</w:t>
            </w:r>
            <w:r w:rsidRPr="4F4A8E0E">
              <w:rPr>
                <w:rFonts w:eastAsia="Times New Roman"/>
                <w:color w:val="000000" w:themeColor="text1"/>
              </w:rPr>
              <w:t xml:space="preserve"> </w:t>
            </w:r>
            <w:r w:rsidR="00773B70">
              <w:rPr>
                <w:rFonts w:eastAsia="Times New Roman"/>
                <w:color w:val="000000" w:themeColor="text1"/>
              </w:rPr>
              <w:t>S</w:t>
            </w:r>
            <w:r w:rsidRPr="4F4A8E0E">
              <w:rPr>
                <w:rFonts w:eastAsia="Times New Roman"/>
                <w:color w:val="000000" w:themeColor="text1"/>
              </w:rPr>
              <w:t>heeting. If this alternative proposal were accepted, IHG would continue to manufacture Indiana’s license plates with High Definition Prismatic sheeting as it does today</w:t>
            </w:r>
            <w:r w:rsidR="00C6324A">
              <w:rPr>
                <w:rFonts w:eastAsia="Times New Roman"/>
                <w:color w:val="000000" w:themeColor="text1"/>
              </w:rPr>
              <w:t>. This Prismatic</w:t>
            </w:r>
            <w:r w:rsidRPr="4F4A8E0E">
              <w:rPr>
                <w:rFonts w:eastAsia="Times New Roman"/>
                <w:color w:val="000000" w:themeColor="text1"/>
              </w:rPr>
              <w:t xml:space="preserve"> sheeting contain</w:t>
            </w:r>
            <w:r w:rsidR="00C44156">
              <w:rPr>
                <w:rFonts w:eastAsia="Times New Roman"/>
                <w:color w:val="000000" w:themeColor="text1"/>
              </w:rPr>
              <w:t>s</w:t>
            </w:r>
            <w:r w:rsidRPr="4F4A8E0E">
              <w:rPr>
                <w:rFonts w:eastAsia="Times New Roman"/>
                <w:color w:val="000000" w:themeColor="text1"/>
              </w:rPr>
              <w:t xml:space="preserve"> integral security marks that are buried beneath the surface and </w:t>
            </w:r>
            <w:r w:rsidR="00F22524">
              <w:rPr>
                <w:rFonts w:eastAsia="Times New Roman"/>
                <w:color w:val="000000" w:themeColor="text1"/>
              </w:rPr>
              <w:t>are counterfeit re</w:t>
            </w:r>
            <w:r w:rsidR="00AB664E">
              <w:rPr>
                <w:rFonts w:eastAsia="Times New Roman"/>
                <w:color w:val="000000" w:themeColor="text1"/>
              </w:rPr>
              <w:t>sistant</w:t>
            </w:r>
            <w:r w:rsidR="00481D90">
              <w:rPr>
                <w:rFonts w:eastAsia="Times New Roman"/>
                <w:color w:val="000000" w:themeColor="text1"/>
              </w:rPr>
              <w:t>.</w:t>
            </w:r>
            <w:r w:rsidRPr="4F4A8E0E">
              <w:rPr>
                <w:rFonts w:eastAsia="Times New Roman"/>
                <w:color w:val="000000" w:themeColor="text1"/>
              </w:rPr>
              <w:t xml:space="preserve"> These marks will consist of a circular Dynamic Security Script (DSS) Mark on the left-hand side of the plate, a double helical DSS Thread to left of center and a DSS Warranty Mark on the right-hand edge of the plate providing lot traceability. Th</w:t>
            </w:r>
            <w:r w:rsidR="007013FA">
              <w:rPr>
                <w:rFonts w:eastAsia="Times New Roman"/>
                <w:color w:val="000000" w:themeColor="text1"/>
              </w:rPr>
              <w:t>ese</w:t>
            </w:r>
            <w:r w:rsidRPr="4F4A8E0E">
              <w:rPr>
                <w:rFonts w:eastAsia="Times New Roman"/>
                <w:color w:val="000000" w:themeColor="text1"/>
              </w:rPr>
              <w:t xml:space="preserve"> state</w:t>
            </w:r>
            <w:r w:rsidR="007013FA">
              <w:rPr>
                <w:rFonts w:eastAsia="Times New Roman"/>
                <w:color w:val="000000" w:themeColor="text1"/>
              </w:rPr>
              <w:t>-</w:t>
            </w:r>
            <w:r w:rsidRPr="4F4A8E0E">
              <w:rPr>
                <w:rFonts w:eastAsia="Times New Roman"/>
                <w:color w:val="000000" w:themeColor="text1"/>
              </w:rPr>
              <w:t>of</w:t>
            </w:r>
            <w:r w:rsidR="007013FA">
              <w:rPr>
                <w:rFonts w:eastAsia="Times New Roman"/>
                <w:color w:val="000000" w:themeColor="text1"/>
              </w:rPr>
              <w:t>-</w:t>
            </w:r>
            <w:r w:rsidRPr="4F4A8E0E">
              <w:rPr>
                <w:rFonts w:eastAsia="Times New Roman"/>
                <w:color w:val="000000" w:themeColor="text1"/>
              </w:rPr>
              <w:t>the</w:t>
            </w:r>
            <w:r w:rsidR="007013FA">
              <w:rPr>
                <w:rFonts w:eastAsia="Times New Roman"/>
                <w:color w:val="000000" w:themeColor="text1"/>
              </w:rPr>
              <w:t>-</w:t>
            </w:r>
            <w:r w:rsidRPr="4F4A8E0E">
              <w:rPr>
                <w:rFonts w:eastAsia="Times New Roman"/>
                <w:color w:val="000000" w:themeColor="text1"/>
              </w:rPr>
              <w:t xml:space="preserve">art integral </w:t>
            </w:r>
            <w:r w:rsidR="007013FA">
              <w:rPr>
                <w:rFonts w:eastAsia="Times New Roman"/>
                <w:color w:val="000000" w:themeColor="text1"/>
              </w:rPr>
              <w:t>DSS Security Marks</w:t>
            </w:r>
            <w:r w:rsidRPr="4F4A8E0E">
              <w:rPr>
                <w:rFonts w:eastAsia="Times New Roman"/>
                <w:color w:val="000000" w:themeColor="text1"/>
              </w:rPr>
              <w:t xml:space="preserve"> provide best in class protections for the State. Page </w:t>
            </w:r>
            <w:r w:rsidR="0028184A">
              <w:rPr>
                <w:rFonts w:eastAsia="Times New Roman"/>
                <w:color w:val="000000" w:themeColor="text1"/>
              </w:rPr>
              <w:t xml:space="preserve">42 </w:t>
            </w:r>
            <w:r w:rsidRPr="4F4A8E0E">
              <w:rPr>
                <w:rFonts w:eastAsia="Times New Roman"/>
                <w:color w:val="000000" w:themeColor="text1"/>
              </w:rPr>
              <w:t>of “</w:t>
            </w:r>
            <w:r w:rsidRPr="00142A3D">
              <w:rPr>
                <w:rFonts w:eastAsia="Times New Roman"/>
                <w:b/>
                <w:color w:val="000000" w:themeColor="text1"/>
              </w:rPr>
              <w:t>Design1</w:t>
            </w:r>
            <w:r w:rsidRPr="4F4A8E0E">
              <w:rPr>
                <w:rFonts w:eastAsia="Times New Roman"/>
                <w:color w:val="000000" w:themeColor="text1"/>
              </w:rPr>
              <w:t>” contains a</w:t>
            </w:r>
            <w:r>
              <w:rPr>
                <w:rFonts w:eastAsia="Times New Roman"/>
                <w:color w:val="000000" w:themeColor="text1"/>
              </w:rPr>
              <w:t xml:space="preserve"> </w:t>
            </w:r>
            <w:r w:rsidR="00226436">
              <w:rPr>
                <w:rFonts w:eastAsia="Times New Roman"/>
                <w:color w:val="000000" w:themeColor="text1"/>
              </w:rPr>
              <w:t>PDF</w:t>
            </w:r>
            <w:r w:rsidRPr="4F4A8E0E">
              <w:rPr>
                <w:rFonts w:eastAsia="Times New Roman"/>
                <w:color w:val="000000" w:themeColor="text1"/>
              </w:rPr>
              <w:t xml:space="preserve"> rendering of the DSS</w:t>
            </w:r>
            <w:r>
              <w:rPr>
                <w:rFonts w:eastAsia="Times New Roman"/>
                <w:color w:val="000000" w:themeColor="text1"/>
              </w:rPr>
              <w:t xml:space="preserve"> </w:t>
            </w:r>
            <w:r w:rsidR="00226436">
              <w:rPr>
                <w:rFonts w:eastAsia="Times New Roman"/>
                <w:color w:val="000000" w:themeColor="text1"/>
              </w:rPr>
              <w:t>Security</w:t>
            </w:r>
            <w:r w:rsidRPr="4F4A8E0E">
              <w:rPr>
                <w:rFonts w:eastAsia="Times New Roman"/>
                <w:color w:val="000000" w:themeColor="text1"/>
              </w:rPr>
              <w:t xml:space="preserve"> Marks currently included in Indiana license plate sheeting, which will continue to be included should IHG be successful with its compliant response to this RFP. Specifications for the DSS</w:t>
            </w:r>
            <w:r>
              <w:rPr>
                <w:rFonts w:eastAsia="Times New Roman"/>
                <w:color w:val="000000" w:themeColor="text1"/>
              </w:rPr>
              <w:t xml:space="preserve"> </w:t>
            </w:r>
            <w:r w:rsidR="00226436">
              <w:rPr>
                <w:rFonts w:eastAsia="Times New Roman"/>
                <w:color w:val="000000" w:themeColor="text1"/>
              </w:rPr>
              <w:t>Security</w:t>
            </w:r>
            <w:r w:rsidRPr="4F4A8E0E">
              <w:rPr>
                <w:rFonts w:eastAsia="Times New Roman"/>
                <w:color w:val="000000" w:themeColor="text1"/>
              </w:rPr>
              <w:t xml:space="preserve"> Marks can be found </w:t>
            </w:r>
            <w:r w:rsidR="00AE0AB4" w:rsidRPr="4F4A8E0E">
              <w:rPr>
                <w:rFonts w:eastAsia="Times New Roman"/>
                <w:color w:val="000000" w:themeColor="text1"/>
              </w:rPr>
              <w:t xml:space="preserve">in </w:t>
            </w:r>
            <w:r w:rsidR="00F931E8" w:rsidRPr="4F4A8E0E">
              <w:rPr>
                <w:rFonts w:eastAsia="Times New Roman"/>
                <w:color w:val="000000" w:themeColor="text1"/>
              </w:rPr>
              <w:t>“</w:t>
            </w:r>
            <w:r w:rsidR="00AE0AB4" w:rsidRPr="4F4A8E0E">
              <w:rPr>
                <w:rFonts w:eastAsia="Times New Roman"/>
                <w:b/>
                <w:color w:val="000000" w:themeColor="text1"/>
              </w:rPr>
              <w:t>Design1</w:t>
            </w:r>
            <w:r w:rsidR="00F931E8" w:rsidRPr="4F4A8E0E">
              <w:rPr>
                <w:rFonts w:eastAsia="Times New Roman"/>
                <w:color w:val="000000" w:themeColor="text1"/>
              </w:rPr>
              <w:t>”</w:t>
            </w:r>
            <w:r w:rsidR="00AE0AB4" w:rsidRPr="4F4A8E0E">
              <w:rPr>
                <w:rFonts w:eastAsia="Times New Roman"/>
                <w:color w:val="000000" w:themeColor="text1"/>
              </w:rPr>
              <w:t>.</w:t>
            </w:r>
          </w:p>
          <w:p w14:paraId="452A1C9C" w14:textId="48854B1C" w:rsidR="00741626" w:rsidRDefault="00741626" w:rsidP="00CC1081">
            <w:pPr>
              <w:jc w:val="both"/>
              <w:rPr>
                <w:rFonts w:eastAsia="Times New Roman" w:cstheme="minorHAnsi"/>
                <w:color w:val="000000" w:themeColor="text1"/>
                <w:szCs w:val="24"/>
              </w:rPr>
            </w:pPr>
          </w:p>
          <w:p w14:paraId="3C9F5FD7" w14:textId="65C76E67" w:rsidR="004B5700" w:rsidRDefault="004B5700" w:rsidP="00CC1081">
            <w:pPr>
              <w:jc w:val="both"/>
              <w:rPr>
                <w:rFonts w:eastAsia="Times New Roman" w:cstheme="minorHAnsi"/>
                <w:color w:val="000000" w:themeColor="text1"/>
                <w:szCs w:val="24"/>
                <w:u w:val="single"/>
              </w:rPr>
            </w:pPr>
            <w:r w:rsidRPr="004B5700">
              <w:rPr>
                <w:rFonts w:eastAsia="Times New Roman" w:cstheme="minorHAnsi"/>
                <w:color w:val="000000" w:themeColor="text1"/>
                <w:szCs w:val="24"/>
                <w:u w:val="single"/>
              </w:rPr>
              <w:t>9097 Overlaminate</w:t>
            </w:r>
          </w:p>
          <w:p w14:paraId="2EE345C7" w14:textId="72345D43" w:rsidR="004B5700" w:rsidRDefault="004B5700" w:rsidP="398C6338">
            <w:pPr>
              <w:jc w:val="both"/>
              <w:rPr>
                <w:rFonts w:eastAsia="Times New Roman"/>
                <w:color w:val="000000" w:themeColor="text1"/>
              </w:rPr>
            </w:pPr>
            <w:r w:rsidRPr="398C6338">
              <w:rPr>
                <w:rFonts w:eastAsia="Times New Roman"/>
                <w:color w:val="000000" w:themeColor="text1"/>
              </w:rPr>
              <w:t xml:space="preserve">IHG will use 9097 Overlaminate to seal in the digital printing. This product that has been successfully used to make tens of millions of </w:t>
            </w:r>
            <w:r w:rsidR="00BA5BBC" w:rsidRPr="398C6338">
              <w:rPr>
                <w:rFonts w:eastAsia="Times New Roman"/>
                <w:color w:val="000000" w:themeColor="text1"/>
              </w:rPr>
              <w:t>warrant</w:t>
            </w:r>
            <w:r w:rsidR="116899E6" w:rsidRPr="398C6338">
              <w:rPr>
                <w:rFonts w:eastAsia="Times New Roman"/>
                <w:color w:val="000000" w:themeColor="text1"/>
              </w:rPr>
              <w:t>i</w:t>
            </w:r>
            <w:r w:rsidR="00BA5BBC" w:rsidRPr="398C6338">
              <w:rPr>
                <w:rFonts w:eastAsia="Times New Roman"/>
                <w:color w:val="000000" w:themeColor="text1"/>
              </w:rPr>
              <w:t xml:space="preserve">ed </w:t>
            </w:r>
            <w:r w:rsidRPr="398C6338">
              <w:rPr>
                <w:rFonts w:eastAsia="Times New Roman"/>
                <w:color w:val="000000" w:themeColor="text1"/>
              </w:rPr>
              <w:t>license plates over ma</w:t>
            </w:r>
            <w:r w:rsidR="2E13784C" w:rsidRPr="398C6338">
              <w:rPr>
                <w:rFonts w:eastAsia="Times New Roman"/>
                <w:color w:val="000000" w:themeColor="text1"/>
              </w:rPr>
              <w:t>n</w:t>
            </w:r>
            <w:r w:rsidRPr="398C6338">
              <w:rPr>
                <w:rFonts w:eastAsia="Times New Roman"/>
                <w:color w:val="000000" w:themeColor="text1"/>
              </w:rPr>
              <w:t>y years.</w:t>
            </w:r>
          </w:p>
          <w:p w14:paraId="22EC7F8B" w14:textId="77777777" w:rsidR="00A90294" w:rsidRDefault="00A90294" w:rsidP="00CC1081">
            <w:pPr>
              <w:jc w:val="both"/>
              <w:rPr>
                <w:rFonts w:eastAsia="Times New Roman" w:cstheme="minorHAnsi"/>
                <w:color w:val="000000" w:themeColor="text1"/>
                <w:szCs w:val="24"/>
              </w:rPr>
            </w:pPr>
          </w:p>
          <w:p w14:paraId="38913939" w14:textId="6FA3FF32" w:rsidR="004B5700" w:rsidRDefault="004B5700" w:rsidP="00CC1081">
            <w:pPr>
              <w:jc w:val="both"/>
              <w:rPr>
                <w:rFonts w:eastAsia="Times New Roman" w:cstheme="minorHAnsi"/>
                <w:color w:val="000000" w:themeColor="text1"/>
                <w:szCs w:val="24"/>
                <w:u w:val="single"/>
              </w:rPr>
            </w:pPr>
            <w:r w:rsidRPr="004B5700">
              <w:rPr>
                <w:rFonts w:eastAsia="Times New Roman" w:cstheme="minorHAnsi"/>
                <w:color w:val="000000" w:themeColor="text1"/>
                <w:szCs w:val="24"/>
                <w:u w:val="single"/>
              </w:rPr>
              <w:t>Thermal Transfer Ribbons</w:t>
            </w:r>
          </w:p>
          <w:p w14:paraId="01820DBD" w14:textId="61BCD481" w:rsidR="004B5700" w:rsidRDefault="004B5700" w:rsidP="398C6338">
            <w:pPr>
              <w:jc w:val="both"/>
              <w:rPr>
                <w:rFonts w:eastAsia="Times New Roman"/>
                <w:color w:val="000000" w:themeColor="text1"/>
              </w:rPr>
            </w:pPr>
            <w:r w:rsidRPr="398C6338">
              <w:rPr>
                <w:rFonts w:eastAsia="Times New Roman"/>
                <w:color w:val="000000" w:themeColor="text1"/>
              </w:rPr>
              <w:t xml:space="preserve">IHG will use </w:t>
            </w:r>
            <w:r w:rsidR="00691691" w:rsidRPr="398C6338">
              <w:rPr>
                <w:rFonts w:eastAsia="Times New Roman"/>
                <w:color w:val="000000" w:themeColor="text1"/>
              </w:rPr>
              <w:t xml:space="preserve">outdoor durable </w:t>
            </w:r>
            <w:r w:rsidRPr="398C6338">
              <w:rPr>
                <w:rFonts w:eastAsia="Times New Roman"/>
                <w:color w:val="000000" w:themeColor="text1"/>
              </w:rPr>
              <w:t xml:space="preserve">thermal </w:t>
            </w:r>
            <w:r w:rsidR="006A4F36" w:rsidRPr="398C6338">
              <w:rPr>
                <w:rFonts w:eastAsia="Times New Roman"/>
                <w:color w:val="000000" w:themeColor="text1"/>
              </w:rPr>
              <w:t>t</w:t>
            </w:r>
            <w:r w:rsidRPr="398C6338">
              <w:rPr>
                <w:rFonts w:eastAsia="Times New Roman"/>
                <w:color w:val="000000" w:themeColor="text1"/>
              </w:rPr>
              <w:t xml:space="preserve">ransfer ribbons to achieve color and black and white printing. </w:t>
            </w:r>
            <w:r w:rsidR="008E48FA" w:rsidRPr="398C6338">
              <w:rPr>
                <w:rFonts w:eastAsia="Times New Roman"/>
                <w:color w:val="000000" w:themeColor="text1"/>
              </w:rPr>
              <w:t>T</w:t>
            </w:r>
            <w:r w:rsidRPr="398C6338">
              <w:rPr>
                <w:rFonts w:eastAsia="Times New Roman"/>
                <w:color w:val="000000" w:themeColor="text1"/>
              </w:rPr>
              <w:t xml:space="preserve">hermal transfer ribbons are the </w:t>
            </w:r>
            <w:r w:rsidR="00E33A8E" w:rsidRPr="398C6338">
              <w:rPr>
                <w:rFonts w:eastAsia="Times New Roman"/>
                <w:color w:val="000000" w:themeColor="text1"/>
              </w:rPr>
              <w:t>print</w:t>
            </w:r>
            <w:r w:rsidR="7F608628" w:rsidRPr="398C6338">
              <w:rPr>
                <w:rFonts w:eastAsia="Times New Roman"/>
                <w:color w:val="000000" w:themeColor="text1"/>
              </w:rPr>
              <w:t>ing</w:t>
            </w:r>
            <w:r w:rsidR="00E33A8E" w:rsidRPr="398C6338">
              <w:rPr>
                <w:rFonts w:eastAsia="Times New Roman"/>
                <w:color w:val="000000" w:themeColor="text1"/>
              </w:rPr>
              <w:t xml:space="preserve"> methodology</w:t>
            </w:r>
            <w:r w:rsidR="002554D3" w:rsidRPr="398C6338">
              <w:rPr>
                <w:rFonts w:eastAsia="Times New Roman"/>
                <w:color w:val="000000" w:themeColor="text1"/>
              </w:rPr>
              <w:t xml:space="preserve"> </w:t>
            </w:r>
            <w:r w:rsidRPr="398C6338">
              <w:rPr>
                <w:rFonts w:eastAsia="Times New Roman"/>
                <w:color w:val="000000" w:themeColor="text1"/>
              </w:rPr>
              <w:t xml:space="preserve">of choice </w:t>
            </w:r>
            <w:r w:rsidR="000232FF" w:rsidRPr="398C6338">
              <w:rPr>
                <w:rFonts w:eastAsia="Times New Roman"/>
                <w:color w:val="000000" w:themeColor="text1"/>
              </w:rPr>
              <w:t xml:space="preserve">for </w:t>
            </w:r>
            <w:r w:rsidRPr="398C6338">
              <w:rPr>
                <w:rFonts w:eastAsia="Times New Roman"/>
                <w:color w:val="000000" w:themeColor="text1"/>
              </w:rPr>
              <w:t xml:space="preserve">the US </w:t>
            </w:r>
            <w:r w:rsidR="000232FF" w:rsidRPr="398C6338">
              <w:rPr>
                <w:rFonts w:eastAsia="Times New Roman"/>
                <w:color w:val="000000" w:themeColor="text1"/>
              </w:rPr>
              <w:t xml:space="preserve">license plate </w:t>
            </w:r>
            <w:r w:rsidRPr="398C6338">
              <w:rPr>
                <w:rFonts w:eastAsia="Times New Roman"/>
                <w:color w:val="000000" w:themeColor="text1"/>
              </w:rPr>
              <w:t>market</w:t>
            </w:r>
            <w:r w:rsidR="000232FF" w:rsidRPr="398C6338">
              <w:rPr>
                <w:rFonts w:eastAsia="Times New Roman"/>
                <w:color w:val="000000" w:themeColor="text1"/>
              </w:rPr>
              <w:t>place</w:t>
            </w:r>
            <w:r w:rsidRPr="398C6338">
              <w:rPr>
                <w:rFonts w:eastAsia="Times New Roman"/>
                <w:color w:val="000000" w:themeColor="text1"/>
              </w:rPr>
              <w:t xml:space="preserve"> </w:t>
            </w:r>
            <w:r w:rsidR="0029434A" w:rsidRPr="398C6338">
              <w:rPr>
                <w:rFonts w:eastAsia="Times New Roman"/>
                <w:color w:val="000000" w:themeColor="text1"/>
              </w:rPr>
              <w:t>today and</w:t>
            </w:r>
            <w:r w:rsidRPr="398C6338">
              <w:rPr>
                <w:rFonts w:eastAsia="Times New Roman"/>
                <w:color w:val="000000" w:themeColor="text1"/>
              </w:rPr>
              <w:t xml:space="preserve"> have been successfully used for almost 30 years to print license plates.</w:t>
            </w:r>
          </w:p>
          <w:p w14:paraId="1FD1648F" w14:textId="77777777" w:rsidR="00101EE4" w:rsidRDefault="00101EE4" w:rsidP="00CC1081">
            <w:pPr>
              <w:jc w:val="both"/>
              <w:rPr>
                <w:rFonts w:eastAsia="Times New Roman" w:cstheme="minorHAnsi"/>
                <w:color w:val="000000" w:themeColor="text1"/>
                <w:szCs w:val="24"/>
              </w:rPr>
            </w:pPr>
          </w:p>
          <w:p w14:paraId="30C61D29" w14:textId="05FD10F5" w:rsidR="0029434A" w:rsidRPr="004B5700" w:rsidRDefault="0029434A" w:rsidP="00CC1081">
            <w:pPr>
              <w:jc w:val="both"/>
              <w:rPr>
                <w:rFonts w:eastAsia="Times New Roman" w:cstheme="minorHAnsi"/>
                <w:color w:val="000000" w:themeColor="text1"/>
                <w:szCs w:val="24"/>
              </w:rPr>
            </w:pPr>
            <w:r>
              <w:rPr>
                <w:rFonts w:eastAsia="Times New Roman" w:cstheme="minorHAnsi"/>
                <w:color w:val="000000" w:themeColor="text1"/>
                <w:szCs w:val="24"/>
              </w:rPr>
              <w:lastRenderedPageBreak/>
              <w:t xml:space="preserve">The combination of </w:t>
            </w:r>
            <w:r w:rsidR="006A45C0">
              <w:rPr>
                <w:rFonts w:eastAsia="Times New Roman" w:cstheme="minorHAnsi"/>
                <w:color w:val="000000" w:themeColor="text1"/>
                <w:szCs w:val="24"/>
              </w:rPr>
              <w:t>3M</w:t>
            </w:r>
            <w:r w:rsidR="00480A28">
              <w:rPr>
                <w:rFonts w:eastAsia="Times New Roman" w:cstheme="minorHAnsi"/>
                <w:color w:val="000000" w:themeColor="text1"/>
                <w:szCs w:val="24"/>
              </w:rPr>
              <w:t xml:space="preserve"> </w:t>
            </w:r>
            <w:r>
              <w:rPr>
                <w:rFonts w:eastAsia="Times New Roman" w:cstheme="minorHAnsi"/>
                <w:color w:val="000000" w:themeColor="text1"/>
                <w:szCs w:val="24"/>
              </w:rPr>
              <w:t xml:space="preserve">sheeting, </w:t>
            </w:r>
            <w:r w:rsidR="006A45C0">
              <w:rPr>
                <w:rFonts w:eastAsia="Times New Roman" w:cstheme="minorHAnsi"/>
                <w:color w:val="000000" w:themeColor="text1"/>
                <w:szCs w:val="24"/>
              </w:rPr>
              <w:t xml:space="preserve">protective clear </w:t>
            </w:r>
            <w:r>
              <w:rPr>
                <w:rFonts w:eastAsia="Times New Roman" w:cstheme="minorHAnsi"/>
                <w:color w:val="000000" w:themeColor="text1"/>
                <w:szCs w:val="24"/>
              </w:rPr>
              <w:t xml:space="preserve">overlaminate </w:t>
            </w:r>
            <w:r w:rsidR="00101EE4">
              <w:rPr>
                <w:rFonts w:eastAsia="Times New Roman" w:cstheme="minorHAnsi"/>
                <w:color w:val="000000" w:themeColor="text1"/>
                <w:szCs w:val="24"/>
              </w:rPr>
              <w:t xml:space="preserve">and thermal transfer ribbons </w:t>
            </w:r>
            <w:r>
              <w:rPr>
                <w:rFonts w:eastAsia="Times New Roman" w:cstheme="minorHAnsi"/>
                <w:color w:val="000000" w:themeColor="text1"/>
                <w:szCs w:val="24"/>
              </w:rPr>
              <w:t xml:space="preserve">form </w:t>
            </w:r>
            <w:r w:rsidR="00101EE4">
              <w:rPr>
                <w:rFonts w:eastAsia="Times New Roman" w:cstheme="minorHAnsi"/>
                <w:color w:val="000000" w:themeColor="text1"/>
                <w:szCs w:val="24"/>
              </w:rPr>
              <w:t xml:space="preserve">the </w:t>
            </w:r>
            <w:r w:rsidR="00F931E8">
              <w:rPr>
                <w:rFonts w:eastAsia="Times New Roman" w:cstheme="minorHAnsi"/>
                <w:color w:val="000000" w:themeColor="text1"/>
                <w:szCs w:val="24"/>
              </w:rPr>
              <w:t>M</w:t>
            </w:r>
            <w:r>
              <w:rPr>
                <w:rFonts w:eastAsia="Times New Roman" w:cstheme="minorHAnsi"/>
                <w:color w:val="000000" w:themeColor="text1"/>
                <w:szCs w:val="24"/>
              </w:rPr>
              <w:t xml:space="preserve">atched </w:t>
            </w:r>
            <w:r w:rsidR="00F931E8">
              <w:rPr>
                <w:rFonts w:eastAsia="Times New Roman" w:cstheme="minorHAnsi"/>
                <w:color w:val="000000" w:themeColor="text1"/>
                <w:szCs w:val="24"/>
              </w:rPr>
              <w:t>C</w:t>
            </w:r>
            <w:r>
              <w:rPr>
                <w:rFonts w:eastAsia="Times New Roman" w:cstheme="minorHAnsi"/>
                <w:color w:val="000000" w:themeColor="text1"/>
                <w:szCs w:val="24"/>
              </w:rPr>
              <w:t xml:space="preserve">omponent </w:t>
            </w:r>
            <w:r w:rsidR="00F931E8">
              <w:rPr>
                <w:rFonts w:eastAsia="Times New Roman" w:cstheme="minorHAnsi"/>
                <w:color w:val="000000" w:themeColor="text1"/>
                <w:szCs w:val="24"/>
              </w:rPr>
              <w:t>S</w:t>
            </w:r>
            <w:r>
              <w:rPr>
                <w:rFonts w:eastAsia="Times New Roman" w:cstheme="minorHAnsi"/>
                <w:color w:val="000000" w:themeColor="text1"/>
                <w:szCs w:val="24"/>
              </w:rPr>
              <w:t>ystem</w:t>
            </w:r>
            <w:r w:rsidR="00F931E8">
              <w:rPr>
                <w:rFonts w:eastAsia="Times New Roman" w:cstheme="minorHAnsi"/>
                <w:color w:val="000000" w:themeColor="text1"/>
                <w:szCs w:val="24"/>
              </w:rPr>
              <w:t xml:space="preserve"> (MCS)</w:t>
            </w:r>
            <w:r>
              <w:rPr>
                <w:rFonts w:eastAsia="Times New Roman" w:cstheme="minorHAnsi"/>
                <w:color w:val="000000" w:themeColor="text1"/>
                <w:szCs w:val="24"/>
              </w:rPr>
              <w:t xml:space="preserve"> warrant</w:t>
            </w:r>
            <w:r w:rsidR="002C4C70">
              <w:rPr>
                <w:rFonts w:eastAsia="Times New Roman" w:cstheme="minorHAnsi"/>
                <w:color w:val="000000" w:themeColor="text1"/>
                <w:szCs w:val="24"/>
              </w:rPr>
              <w:t>y</w:t>
            </w:r>
            <w:r w:rsidR="008E0BF3">
              <w:rPr>
                <w:rFonts w:eastAsia="Times New Roman" w:cstheme="minorHAnsi"/>
                <w:color w:val="000000" w:themeColor="text1"/>
                <w:szCs w:val="24"/>
              </w:rPr>
              <w:t xml:space="preserve">. The MCS </w:t>
            </w:r>
            <w:r w:rsidR="00296748">
              <w:rPr>
                <w:rFonts w:eastAsia="Times New Roman" w:cstheme="minorHAnsi"/>
                <w:color w:val="000000" w:themeColor="text1"/>
                <w:szCs w:val="24"/>
              </w:rPr>
              <w:t xml:space="preserve">warranty is the industry-best protection that can be offered to the state for </w:t>
            </w:r>
            <w:r w:rsidR="007B6F76">
              <w:rPr>
                <w:rFonts w:eastAsia="Times New Roman" w:cstheme="minorHAnsi"/>
                <w:color w:val="000000" w:themeColor="text1"/>
                <w:szCs w:val="24"/>
              </w:rPr>
              <w:t>finished plate in-field performance.</w:t>
            </w:r>
          </w:p>
          <w:p w14:paraId="3FF35BF3" w14:textId="77777777" w:rsidR="003B09D4" w:rsidRPr="00CC1081" w:rsidRDefault="003B09D4" w:rsidP="00CC1081">
            <w:pPr>
              <w:jc w:val="both"/>
              <w:rPr>
                <w:rFonts w:eastAsia="Times New Roman" w:cstheme="minorHAnsi"/>
                <w:color w:val="000000" w:themeColor="text1"/>
                <w:szCs w:val="24"/>
              </w:rPr>
            </w:pPr>
          </w:p>
          <w:p w14:paraId="25E8EFE2" w14:textId="6A86EBBA" w:rsidR="00C976C6" w:rsidRPr="00CC1081" w:rsidRDefault="00C62126" w:rsidP="00CC1081">
            <w:pPr>
              <w:jc w:val="both"/>
              <w:rPr>
                <w:rFonts w:eastAsia="Times New Roman" w:cstheme="minorHAnsi"/>
                <w:color w:val="000000" w:themeColor="text1"/>
                <w:szCs w:val="24"/>
                <w:u w:val="single"/>
              </w:rPr>
            </w:pPr>
            <w:r w:rsidRPr="00CC1081">
              <w:rPr>
                <w:rFonts w:eastAsia="Times New Roman" w:cstheme="minorHAnsi"/>
                <w:color w:val="000000" w:themeColor="text1"/>
                <w:szCs w:val="24"/>
                <w:u w:val="single"/>
              </w:rPr>
              <w:t>BMV Passenger Plates</w:t>
            </w:r>
          </w:p>
          <w:p w14:paraId="25AB17A9" w14:textId="13EB19C6" w:rsidR="00F72FC3" w:rsidRDefault="00B4525D" w:rsidP="398C6338">
            <w:pPr>
              <w:jc w:val="both"/>
              <w:rPr>
                <w:rFonts w:eastAsia="Times New Roman"/>
                <w:color w:val="000000" w:themeColor="text1"/>
              </w:rPr>
            </w:pPr>
            <w:r w:rsidRPr="398C6338">
              <w:rPr>
                <w:rFonts w:eastAsia="Times New Roman"/>
                <w:color w:val="000000" w:themeColor="text1"/>
              </w:rPr>
              <w:t xml:space="preserve">BMV Passenger </w:t>
            </w:r>
            <w:r w:rsidR="0046632C" w:rsidRPr="398C6338">
              <w:rPr>
                <w:rFonts w:eastAsia="Times New Roman"/>
                <w:color w:val="000000" w:themeColor="text1"/>
              </w:rPr>
              <w:t>p</w:t>
            </w:r>
            <w:r w:rsidRPr="398C6338">
              <w:rPr>
                <w:rFonts w:eastAsia="Times New Roman"/>
                <w:color w:val="000000" w:themeColor="text1"/>
              </w:rPr>
              <w:t>lates are 6” x 12”.  The aluminum that is used is 0.022” gauge.</w:t>
            </w:r>
            <w:r w:rsidR="00C3312C" w:rsidRPr="398C6338">
              <w:rPr>
                <w:rFonts w:eastAsia="Times New Roman"/>
                <w:color w:val="000000" w:themeColor="text1"/>
              </w:rPr>
              <w:t xml:space="preserve">  The reflective sheeting is printed with graphic and variable text and </w:t>
            </w:r>
            <w:r w:rsidR="001B3F3F" w:rsidRPr="398C6338">
              <w:rPr>
                <w:rFonts w:eastAsia="Times New Roman"/>
                <w:color w:val="000000" w:themeColor="text1"/>
              </w:rPr>
              <w:t xml:space="preserve">then </w:t>
            </w:r>
            <w:r w:rsidR="00C3312C" w:rsidRPr="398C6338">
              <w:rPr>
                <w:rFonts w:eastAsia="Times New Roman"/>
                <w:color w:val="000000" w:themeColor="text1"/>
              </w:rPr>
              <w:t>applied to the aluminu</w:t>
            </w:r>
            <w:r w:rsidR="003B39EE" w:rsidRPr="398C6338">
              <w:rPr>
                <w:rFonts w:eastAsia="Times New Roman"/>
                <w:color w:val="000000" w:themeColor="text1"/>
              </w:rPr>
              <w:t>m</w:t>
            </w:r>
            <w:r w:rsidR="00C3312C" w:rsidRPr="398C6338">
              <w:rPr>
                <w:rFonts w:eastAsia="Times New Roman"/>
                <w:color w:val="000000" w:themeColor="text1"/>
              </w:rPr>
              <w:t>.</w:t>
            </w:r>
            <w:r w:rsidR="003B39EE" w:rsidRPr="398C6338">
              <w:rPr>
                <w:rFonts w:eastAsia="Times New Roman"/>
                <w:color w:val="000000" w:themeColor="text1"/>
              </w:rPr>
              <w:t xml:space="preserve">  BMV passenger plates contain no rim and are completely flat.</w:t>
            </w:r>
            <w:r w:rsidR="007760AE" w:rsidRPr="398C6338">
              <w:rPr>
                <w:rFonts w:eastAsia="Times New Roman"/>
                <w:color w:val="000000" w:themeColor="text1"/>
              </w:rPr>
              <w:t xml:space="preserve"> Also printed on the plate will be a bar code containing plate </w:t>
            </w:r>
            <w:r w:rsidR="007E7776" w:rsidRPr="398C6338">
              <w:rPr>
                <w:rFonts w:eastAsia="Times New Roman"/>
                <w:color w:val="000000" w:themeColor="text1"/>
              </w:rPr>
              <w:t xml:space="preserve">type </w:t>
            </w:r>
            <w:r w:rsidR="007760AE" w:rsidRPr="398C6338">
              <w:rPr>
                <w:rFonts w:eastAsia="Times New Roman"/>
                <w:color w:val="000000" w:themeColor="text1"/>
              </w:rPr>
              <w:t>and sequence</w:t>
            </w:r>
            <w:r w:rsidR="007E7776" w:rsidRPr="398C6338">
              <w:rPr>
                <w:rFonts w:eastAsia="Times New Roman"/>
                <w:color w:val="000000" w:themeColor="text1"/>
              </w:rPr>
              <w:t xml:space="preserve"> number that can be traced back to the manufacturing materials and conditions if need be</w:t>
            </w:r>
            <w:r w:rsidR="009C6F7E" w:rsidRPr="398C6338">
              <w:rPr>
                <w:rFonts w:eastAsia="Times New Roman"/>
                <w:color w:val="000000" w:themeColor="text1"/>
              </w:rPr>
              <w:t>.</w:t>
            </w:r>
            <w:r w:rsidR="00B017CE" w:rsidRPr="398C6338">
              <w:rPr>
                <w:rFonts w:eastAsia="Times New Roman"/>
                <w:color w:val="000000" w:themeColor="text1"/>
              </w:rPr>
              <w:t xml:space="preserve"> </w:t>
            </w:r>
            <w:r w:rsidR="00AE118C" w:rsidRPr="398C6338">
              <w:rPr>
                <w:rFonts w:eastAsia="Times New Roman"/>
                <w:color w:val="000000" w:themeColor="text1"/>
              </w:rPr>
              <w:t xml:space="preserve"> A scale drawing of a blank plate has been included in</w:t>
            </w:r>
            <w:r w:rsidR="00AE118C" w:rsidRPr="398C6338">
              <w:rPr>
                <w:rFonts w:eastAsia="Times New Roman"/>
                <w:b/>
                <w:bCs/>
                <w:color w:val="000000" w:themeColor="text1"/>
              </w:rPr>
              <w:t xml:space="preserve"> </w:t>
            </w:r>
            <w:r w:rsidR="00F931E8" w:rsidRPr="398C6338">
              <w:rPr>
                <w:rFonts w:eastAsia="Times New Roman"/>
                <w:b/>
                <w:bCs/>
                <w:color w:val="000000" w:themeColor="text1"/>
              </w:rPr>
              <w:t>“</w:t>
            </w:r>
            <w:r w:rsidR="00AE118C" w:rsidRPr="398C6338">
              <w:rPr>
                <w:rFonts w:eastAsia="Times New Roman"/>
                <w:b/>
                <w:bCs/>
                <w:color w:val="000000" w:themeColor="text1"/>
              </w:rPr>
              <w:t>Design1</w:t>
            </w:r>
            <w:r w:rsidR="00F931E8" w:rsidRPr="398C6338">
              <w:rPr>
                <w:rFonts w:eastAsia="Times New Roman"/>
                <w:b/>
                <w:bCs/>
                <w:color w:val="000000" w:themeColor="text1"/>
              </w:rPr>
              <w:t>”</w:t>
            </w:r>
            <w:r w:rsidR="00AE118C" w:rsidRPr="398C6338">
              <w:rPr>
                <w:rFonts w:eastAsia="Times New Roman"/>
                <w:color w:val="000000" w:themeColor="text1"/>
              </w:rPr>
              <w:t>.</w:t>
            </w:r>
            <w:r w:rsidR="00F72FC3" w:rsidRPr="398C6338">
              <w:rPr>
                <w:rFonts w:eastAsia="Times New Roman"/>
                <w:color w:val="000000" w:themeColor="text1"/>
              </w:rPr>
              <w:t xml:space="preserve"> Physical samples have also been supplied under separate cover to the designated purchasing person.</w:t>
            </w:r>
            <w:r w:rsidR="00CD25B1" w:rsidRPr="398C6338">
              <w:rPr>
                <w:rFonts w:eastAsia="Times New Roman"/>
                <w:color w:val="000000" w:themeColor="text1"/>
              </w:rPr>
              <w:t xml:space="preserve">  BMV</w:t>
            </w:r>
            <w:r w:rsidR="004D0734" w:rsidRPr="398C6338">
              <w:rPr>
                <w:rFonts w:eastAsia="Times New Roman"/>
                <w:color w:val="000000" w:themeColor="text1"/>
              </w:rPr>
              <w:t xml:space="preserve"> passenger plate samples include</w:t>
            </w:r>
            <w:r w:rsidR="00245FA1" w:rsidRPr="398C6338">
              <w:rPr>
                <w:rFonts w:eastAsia="Times New Roman"/>
                <w:color w:val="000000" w:themeColor="text1"/>
              </w:rPr>
              <w:t xml:space="preserve"> In God We Trust, Bridge</w:t>
            </w:r>
            <w:r w:rsidR="00C414B1" w:rsidRPr="398C6338">
              <w:rPr>
                <w:rFonts w:eastAsia="Times New Roman"/>
                <w:color w:val="000000" w:themeColor="text1"/>
              </w:rPr>
              <w:t>, 1-Color Disability, 2-Color Indiana University</w:t>
            </w:r>
            <w:r w:rsidR="00F620FA" w:rsidRPr="398C6338">
              <w:rPr>
                <w:rFonts w:eastAsia="Times New Roman"/>
                <w:color w:val="000000" w:themeColor="text1"/>
              </w:rPr>
              <w:t>,</w:t>
            </w:r>
            <w:r w:rsidR="00C414B1" w:rsidRPr="398C6338">
              <w:rPr>
                <w:rFonts w:eastAsia="Times New Roman"/>
                <w:color w:val="000000" w:themeColor="text1"/>
              </w:rPr>
              <w:t xml:space="preserve"> and 4-color (CMYK) Purdue University.</w:t>
            </w:r>
          </w:p>
          <w:p w14:paraId="7FEF081A" w14:textId="77777777" w:rsidR="003B09D4" w:rsidRPr="00CC1081" w:rsidRDefault="003B09D4" w:rsidP="00CC1081">
            <w:pPr>
              <w:jc w:val="both"/>
              <w:rPr>
                <w:rFonts w:eastAsia="Times New Roman" w:cstheme="minorHAnsi"/>
                <w:color w:val="000000" w:themeColor="text1"/>
                <w:szCs w:val="24"/>
              </w:rPr>
            </w:pPr>
          </w:p>
          <w:p w14:paraId="3EB9E619" w14:textId="58F49952" w:rsidR="008D0771" w:rsidRPr="00CC1081" w:rsidRDefault="008D0771" w:rsidP="00CC1081">
            <w:pPr>
              <w:jc w:val="both"/>
              <w:rPr>
                <w:rFonts w:eastAsia="Times New Roman" w:cstheme="minorHAnsi"/>
                <w:color w:val="000000" w:themeColor="text1"/>
                <w:szCs w:val="24"/>
                <w:u w:val="single"/>
              </w:rPr>
            </w:pPr>
            <w:r w:rsidRPr="00CC1081">
              <w:rPr>
                <w:rFonts w:eastAsia="Times New Roman" w:cstheme="minorHAnsi"/>
                <w:color w:val="000000" w:themeColor="text1"/>
                <w:szCs w:val="24"/>
                <w:u w:val="single"/>
              </w:rPr>
              <w:t>BMV Motorcycle Plates</w:t>
            </w:r>
          </w:p>
          <w:p w14:paraId="2FAB9819" w14:textId="7CA8CC9E" w:rsidR="00C247AD" w:rsidRDefault="00864F4A" w:rsidP="00CC1081">
            <w:pPr>
              <w:jc w:val="both"/>
              <w:rPr>
                <w:rFonts w:eastAsia="Times New Roman" w:cstheme="minorHAnsi"/>
                <w:color w:val="000000" w:themeColor="text1"/>
                <w:szCs w:val="24"/>
              </w:rPr>
            </w:pPr>
            <w:r w:rsidRPr="00CC1081">
              <w:rPr>
                <w:rFonts w:eastAsia="Times New Roman" w:cstheme="minorHAnsi"/>
                <w:color w:val="000000" w:themeColor="text1"/>
                <w:szCs w:val="24"/>
              </w:rPr>
              <w:t xml:space="preserve">BMV Motorcycle </w:t>
            </w:r>
            <w:r w:rsidR="0046632C" w:rsidRPr="00CC1081">
              <w:rPr>
                <w:rFonts w:eastAsia="Times New Roman" w:cstheme="minorHAnsi"/>
                <w:color w:val="000000" w:themeColor="text1"/>
                <w:szCs w:val="24"/>
              </w:rPr>
              <w:t>p</w:t>
            </w:r>
            <w:r w:rsidRPr="00CC1081">
              <w:rPr>
                <w:rFonts w:eastAsia="Times New Roman" w:cstheme="minorHAnsi"/>
                <w:color w:val="000000" w:themeColor="text1"/>
                <w:szCs w:val="24"/>
              </w:rPr>
              <w:t>lates are 4” x 7”.  The aluminum that is used is 0.022” gauge.</w:t>
            </w:r>
            <w:r w:rsidR="003B39EE" w:rsidRPr="00CC1081">
              <w:rPr>
                <w:rFonts w:eastAsia="Times New Roman" w:cstheme="minorHAnsi"/>
                <w:color w:val="000000" w:themeColor="text1"/>
                <w:szCs w:val="24"/>
              </w:rPr>
              <w:t xml:space="preserve">  The reflective sheeting is printed with graphic and variable text and </w:t>
            </w:r>
            <w:r w:rsidR="001B3F3F" w:rsidRPr="00CC1081">
              <w:rPr>
                <w:rFonts w:eastAsia="Times New Roman" w:cstheme="minorHAnsi"/>
                <w:color w:val="000000" w:themeColor="text1"/>
                <w:szCs w:val="24"/>
              </w:rPr>
              <w:t xml:space="preserve">then </w:t>
            </w:r>
            <w:r w:rsidR="003B39EE" w:rsidRPr="00CC1081">
              <w:rPr>
                <w:rFonts w:eastAsia="Times New Roman" w:cstheme="minorHAnsi"/>
                <w:color w:val="000000" w:themeColor="text1"/>
                <w:szCs w:val="24"/>
              </w:rPr>
              <w:t>applied to the aluminum.  BMV motorcycle plates contain no rim and are completely flat.</w:t>
            </w:r>
            <w:r w:rsidR="00D901FD" w:rsidRPr="00CC1081">
              <w:rPr>
                <w:rFonts w:eastAsia="Times New Roman" w:cstheme="minorHAnsi"/>
                <w:color w:val="000000" w:themeColor="text1"/>
                <w:szCs w:val="24"/>
              </w:rPr>
              <w:t xml:space="preserve"> A scal</w:t>
            </w:r>
            <w:r w:rsidR="00AE118C" w:rsidRPr="00CC1081">
              <w:rPr>
                <w:rFonts w:eastAsia="Times New Roman" w:cstheme="minorHAnsi"/>
                <w:color w:val="000000" w:themeColor="text1"/>
                <w:szCs w:val="24"/>
              </w:rPr>
              <w:t>e</w:t>
            </w:r>
            <w:r w:rsidR="00D901FD" w:rsidRPr="00CC1081">
              <w:rPr>
                <w:rFonts w:eastAsia="Times New Roman" w:cstheme="minorHAnsi"/>
                <w:color w:val="000000" w:themeColor="text1"/>
                <w:szCs w:val="24"/>
              </w:rPr>
              <w:t xml:space="preserve"> drawing </w:t>
            </w:r>
            <w:r w:rsidR="00F1050F" w:rsidRPr="00CC1081">
              <w:rPr>
                <w:rFonts w:eastAsia="Times New Roman" w:cstheme="minorHAnsi"/>
                <w:color w:val="000000" w:themeColor="text1"/>
                <w:szCs w:val="24"/>
              </w:rPr>
              <w:t>of a</w:t>
            </w:r>
            <w:r w:rsidR="00AE118C" w:rsidRPr="00CC1081">
              <w:rPr>
                <w:rFonts w:eastAsia="Times New Roman" w:cstheme="minorHAnsi"/>
                <w:color w:val="000000" w:themeColor="text1"/>
                <w:szCs w:val="24"/>
              </w:rPr>
              <w:t xml:space="preserve"> </w:t>
            </w:r>
            <w:r w:rsidR="00D901FD" w:rsidRPr="00CC1081">
              <w:rPr>
                <w:rFonts w:eastAsia="Times New Roman" w:cstheme="minorHAnsi"/>
                <w:color w:val="000000" w:themeColor="text1"/>
                <w:szCs w:val="24"/>
              </w:rPr>
              <w:t xml:space="preserve">blank plate has been included in </w:t>
            </w:r>
            <w:r w:rsidR="00006A28">
              <w:rPr>
                <w:rFonts w:eastAsia="Times New Roman" w:cstheme="minorHAnsi"/>
                <w:color w:val="000000" w:themeColor="text1"/>
                <w:szCs w:val="24"/>
              </w:rPr>
              <w:t>“</w:t>
            </w:r>
            <w:r w:rsidR="00D901FD" w:rsidRPr="00006A28">
              <w:rPr>
                <w:rFonts w:eastAsia="Times New Roman" w:cstheme="minorHAnsi"/>
                <w:b/>
                <w:color w:val="000000" w:themeColor="text1"/>
                <w:szCs w:val="24"/>
              </w:rPr>
              <w:t>Design1</w:t>
            </w:r>
            <w:r w:rsidR="00006A28">
              <w:rPr>
                <w:rFonts w:eastAsia="Times New Roman" w:cstheme="minorHAnsi"/>
                <w:color w:val="000000" w:themeColor="text1"/>
                <w:szCs w:val="24"/>
              </w:rPr>
              <w:t>”</w:t>
            </w:r>
            <w:r w:rsidR="00AE118C">
              <w:rPr>
                <w:rFonts w:eastAsia="Times New Roman" w:cstheme="minorHAnsi"/>
                <w:color w:val="000000" w:themeColor="text1"/>
                <w:szCs w:val="24"/>
              </w:rPr>
              <w:t>.</w:t>
            </w:r>
            <w:r w:rsidR="006E44B5" w:rsidRPr="00CC1081">
              <w:rPr>
                <w:rFonts w:eastAsia="Times New Roman" w:cstheme="minorHAnsi"/>
                <w:color w:val="000000" w:themeColor="text1"/>
                <w:szCs w:val="24"/>
              </w:rPr>
              <w:t xml:space="preserve">  Physical samples have also been supplied under separate cover to the designated purchasing person.  BMV motorcycle plate samples include 1-Color </w:t>
            </w:r>
            <w:r w:rsidR="00067190" w:rsidRPr="00CC1081">
              <w:rPr>
                <w:rFonts w:eastAsia="Times New Roman" w:cstheme="minorHAnsi"/>
                <w:color w:val="000000" w:themeColor="text1"/>
                <w:szCs w:val="24"/>
              </w:rPr>
              <w:t>General Motorcycle</w:t>
            </w:r>
            <w:r w:rsidR="006E44B5" w:rsidRPr="00CC1081">
              <w:rPr>
                <w:rFonts w:eastAsia="Times New Roman" w:cstheme="minorHAnsi"/>
                <w:color w:val="000000" w:themeColor="text1"/>
                <w:szCs w:val="24"/>
              </w:rPr>
              <w:t xml:space="preserve"> and </w:t>
            </w:r>
            <w:r w:rsidR="00C84D9F" w:rsidRPr="00CC1081">
              <w:rPr>
                <w:rFonts w:eastAsia="Times New Roman" w:cstheme="minorHAnsi"/>
                <w:color w:val="000000" w:themeColor="text1"/>
                <w:szCs w:val="24"/>
              </w:rPr>
              <w:t xml:space="preserve">a </w:t>
            </w:r>
            <w:r w:rsidR="006E44B5" w:rsidRPr="00CC1081">
              <w:rPr>
                <w:rFonts w:eastAsia="Times New Roman" w:cstheme="minorHAnsi"/>
                <w:color w:val="000000" w:themeColor="text1"/>
                <w:szCs w:val="24"/>
              </w:rPr>
              <w:t xml:space="preserve">4-color (CMYK) </w:t>
            </w:r>
            <w:r w:rsidR="00C84D9F" w:rsidRPr="00CC1081">
              <w:rPr>
                <w:rFonts w:eastAsia="Times New Roman" w:cstheme="minorHAnsi"/>
                <w:color w:val="000000" w:themeColor="text1"/>
                <w:szCs w:val="24"/>
              </w:rPr>
              <w:t>specialty plate</w:t>
            </w:r>
            <w:r w:rsidR="006E44B5" w:rsidRPr="00CC1081">
              <w:rPr>
                <w:rFonts w:eastAsia="Times New Roman" w:cstheme="minorHAnsi"/>
                <w:color w:val="000000" w:themeColor="text1"/>
                <w:szCs w:val="24"/>
              </w:rPr>
              <w:t>.</w:t>
            </w:r>
          </w:p>
          <w:p w14:paraId="6579B501" w14:textId="77777777" w:rsidR="003B09D4" w:rsidRPr="00CC1081" w:rsidRDefault="003B09D4" w:rsidP="00CC1081">
            <w:pPr>
              <w:jc w:val="both"/>
              <w:rPr>
                <w:rFonts w:eastAsia="Times New Roman" w:cstheme="minorHAnsi"/>
                <w:color w:val="000000" w:themeColor="text1"/>
                <w:szCs w:val="24"/>
              </w:rPr>
            </w:pPr>
          </w:p>
          <w:p w14:paraId="3AAAD5DA" w14:textId="152EF15E" w:rsidR="008D0771" w:rsidRPr="00CC1081" w:rsidRDefault="00673790" w:rsidP="00CC1081">
            <w:pPr>
              <w:jc w:val="both"/>
              <w:rPr>
                <w:rFonts w:eastAsia="Times New Roman" w:cstheme="minorHAnsi"/>
                <w:color w:val="000000" w:themeColor="text1"/>
                <w:szCs w:val="24"/>
                <w:u w:val="single"/>
              </w:rPr>
            </w:pPr>
            <w:r w:rsidRPr="00CC1081">
              <w:rPr>
                <w:rFonts w:eastAsia="Times New Roman" w:cstheme="minorHAnsi"/>
                <w:color w:val="000000" w:themeColor="text1"/>
                <w:szCs w:val="24"/>
                <w:u w:val="single"/>
              </w:rPr>
              <w:t>SOS Plates</w:t>
            </w:r>
          </w:p>
          <w:p w14:paraId="09674104" w14:textId="58D9D8C4" w:rsidR="00847F6F" w:rsidRDefault="00673790" w:rsidP="00CC1081">
            <w:pPr>
              <w:jc w:val="both"/>
              <w:rPr>
                <w:rFonts w:eastAsia="Times New Roman" w:cstheme="minorHAnsi"/>
                <w:color w:val="000000" w:themeColor="text1"/>
                <w:szCs w:val="24"/>
              </w:rPr>
            </w:pPr>
            <w:r w:rsidRPr="00CC1081">
              <w:rPr>
                <w:rFonts w:eastAsia="Times New Roman" w:cstheme="minorHAnsi"/>
                <w:color w:val="000000" w:themeColor="text1"/>
                <w:szCs w:val="24"/>
              </w:rPr>
              <w:t>SOS plates are provided in both passenger and motorcycle sizes.</w:t>
            </w:r>
            <w:r w:rsidR="007544B7" w:rsidRPr="00CC1081">
              <w:rPr>
                <w:rFonts w:eastAsia="Times New Roman" w:cstheme="minorHAnsi"/>
                <w:color w:val="000000" w:themeColor="text1"/>
                <w:szCs w:val="24"/>
              </w:rPr>
              <w:t xml:space="preserve"> The dimensions are 6” x 12” and 4” x 7” respectively.  The aluminum that is used is 0.022” gauge.  The reflective sheeting is printed with graphic and variable text and is then applied to the aluminum.  SOS passenger and motorcycle plates contain no rim and are completely flat.</w:t>
            </w:r>
            <w:r w:rsidR="002B17E4" w:rsidRPr="00CC1081">
              <w:rPr>
                <w:rFonts w:eastAsia="Times New Roman" w:cstheme="minorHAnsi"/>
                <w:color w:val="000000" w:themeColor="text1"/>
                <w:szCs w:val="24"/>
              </w:rPr>
              <w:t xml:space="preserve"> </w:t>
            </w:r>
            <w:r w:rsidR="00847F6F" w:rsidRPr="00CC1081">
              <w:rPr>
                <w:rFonts w:eastAsia="Times New Roman" w:cstheme="minorHAnsi"/>
                <w:color w:val="000000" w:themeColor="text1"/>
                <w:szCs w:val="24"/>
              </w:rPr>
              <w:t>Scale drawings of the SOS passenger (large) and motorcycle (small), blank</w:t>
            </w:r>
            <w:r w:rsidR="00620FA7">
              <w:rPr>
                <w:rFonts w:eastAsia="Times New Roman" w:cstheme="minorHAnsi"/>
                <w:color w:val="000000" w:themeColor="text1"/>
                <w:szCs w:val="24"/>
              </w:rPr>
              <w:t xml:space="preserve"> plates</w:t>
            </w:r>
            <w:r w:rsidR="00847F6F" w:rsidRPr="00CC1081">
              <w:rPr>
                <w:rFonts w:eastAsia="Times New Roman" w:cstheme="minorHAnsi"/>
                <w:color w:val="000000" w:themeColor="text1"/>
                <w:szCs w:val="24"/>
              </w:rPr>
              <w:t xml:space="preserve"> are included in “</w:t>
            </w:r>
            <w:r w:rsidR="00847F6F" w:rsidRPr="00CC1081">
              <w:rPr>
                <w:rFonts w:eastAsia="Times New Roman" w:cstheme="minorHAnsi"/>
                <w:b/>
                <w:color w:val="000000" w:themeColor="text1"/>
                <w:szCs w:val="24"/>
              </w:rPr>
              <w:t>Design1</w:t>
            </w:r>
            <w:r w:rsidR="00847F6F" w:rsidRPr="00CC1081">
              <w:rPr>
                <w:rFonts w:eastAsia="Times New Roman" w:cstheme="minorHAnsi"/>
                <w:color w:val="000000" w:themeColor="text1"/>
                <w:szCs w:val="24"/>
              </w:rPr>
              <w:t>”.</w:t>
            </w:r>
            <w:r w:rsidR="00FF1C9D" w:rsidRPr="00CC1081">
              <w:rPr>
                <w:rFonts w:eastAsia="Times New Roman" w:cstheme="minorHAnsi"/>
                <w:color w:val="000000" w:themeColor="text1"/>
                <w:szCs w:val="24"/>
              </w:rPr>
              <w:t xml:space="preserve"> </w:t>
            </w:r>
            <w:r w:rsidR="00FF1C9D">
              <w:rPr>
                <w:rFonts w:eastAsia="Times New Roman" w:cstheme="minorHAnsi"/>
                <w:color w:val="000000" w:themeColor="text1"/>
                <w:szCs w:val="24"/>
              </w:rPr>
              <w:t>P</w:t>
            </w:r>
            <w:r w:rsidR="00FF1C9D" w:rsidRPr="00935D02">
              <w:rPr>
                <w:rFonts w:eastAsia="Times New Roman" w:cstheme="minorHAnsi"/>
                <w:color w:val="000000" w:themeColor="text1"/>
                <w:szCs w:val="24"/>
              </w:rPr>
              <w:t xml:space="preserve">hysical samples </w:t>
            </w:r>
            <w:r w:rsidR="00FF1C9D">
              <w:rPr>
                <w:rFonts w:eastAsia="Times New Roman" w:cstheme="minorHAnsi"/>
                <w:color w:val="000000" w:themeColor="text1"/>
                <w:szCs w:val="24"/>
              </w:rPr>
              <w:t xml:space="preserve">of the SOS passenger and motorcycle plate </w:t>
            </w:r>
            <w:r w:rsidR="00FF1C9D" w:rsidRPr="00935D02">
              <w:rPr>
                <w:rFonts w:eastAsia="Times New Roman" w:cstheme="minorHAnsi"/>
                <w:color w:val="000000" w:themeColor="text1"/>
                <w:szCs w:val="24"/>
              </w:rPr>
              <w:t xml:space="preserve">have </w:t>
            </w:r>
            <w:r w:rsidR="00FF1C9D">
              <w:rPr>
                <w:rFonts w:eastAsia="Times New Roman" w:cstheme="minorHAnsi"/>
                <w:color w:val="000000" w:themeColor="text1"/>
                <w:szCs w:val="24"/>
              </w:rPr>
              <w:t xml:space="preserve">also </w:t>
            </w:r>
            <w:r w:rsidR="00FF1C9D" w:rsidRPr="00935D02">
              <w:rPr>
                <w:rFonts w:eastAsia="Times New Roman" w:cstheme="minorHAnsi"/>
                <w:color w:val="000000" w:themeColor="text1"/>
                <w:szCs w:val="24"/>
              </w:rPr>
              <w:t>been supplied under separate cover to the designated purchasing person.</w:t>
            </w:r>
            <w:r w:rsidR="00FF1C9D">
              <w:rPr>
                <w:rFonts w:eastAsia="Times New Roman" w:cstheme="minorHAnsi"/>
                <w:color w:val="000000" w:themeColor="text1"/>
                <w:szCs w:val="24"/>
              </w:rPr>
              <w:t xml:space="preserve"> </w:t>
            </w:r>
            <w:r w:rsidR="00FF1C9D" w:rsidRPr="00CC1081">
              <w:rPr>
                <w:rFonts w:eastAsia="Times New Roman" w:cstheme="minorHAnsi"/>
                <w:color w:val="000000" w:themeColor="text1"/>
                <w:szCs w:val="24"/>
              </w:rPr>
              <w:t xml:space="preserve"> </w:t>
            </w:r>
          </w:p>
          <w:p w14:paraId="116BC345" w14:textId="77777777" w:rsidR="003B09D4" w:rsidRPr="00CC1081" w:rsidRDefault="003B09D4" w:rsidP="00CC1081">
            <w:pPr>
              <w:jc w:val="both"/>
              <w:rPr>
                <w:rFonts w:eastAsia="Times New Roman" w:cstheme="minorHAnsi"/>
                <w:color w:val="000000" w:themeColor="text1"/>
                <w:szCs w:val="24"/>
              </w:rPr>
            </w:pPr>
          </w:p>
          <w:p w14:paraId="5C2EF521" w14:textId="77777777" w:rsidR="001B3F3F" w:rsidRPr="00CC1081" w:rsidRDefault="001B3F3F" w:rsidP="00CC1081">
            <w:pPr>
              <w:jc w:val="both"/>
              <w:rPr>
                <w:rFonts w:eastAsia="Times New Roman" w:cstheme="minorHAnsi"/>
                <w:color w:val="000000" w:themeColor="text1"/>
                <w:szCs w:val="24"/>
                <w:u w:val="single"/>
              </w:rPr>
            </w:pPr>
            <w:r w:rsidRPr="00CC1081">
              <w:rPr>
                <w:rFonts w:eastAsia="Times New Roman" w:cstheme="minorHAnsi"/>
                <w:color w:val="000000" w:themeColor="text1"/>
                <w:szCs w:val="24"/>
                <w:u w:val="single"/>
              </w:rPr>
              <w:t>DOR Plates</w:t>
            </w:r>
          </w:p>
          <w:p w14:paraId="0E5DAC36" w14:textId="6D1B7294" w:rsidR="00C247AD" w:rsidRDefault="000210B1" w:rsidP="00CC1081">
            <w:pPr>
              <w:jc w:val="both"/>
              <w:rPr>
                <w:rFonts w:eastAsia="Times New Roman" w:cstheme="minorHAnsi"/>
                <w:color w:val="000000" w:themeColor="text1"/>
                <w:szCs w:val="24"/>
              </w:rPr>
            </w:pPr>
            <w:r w:rsidRPr="00CC1081">
              <w:rPr>
                <w:rFonts w:eastAsia="Times New Roman" w:cstheme="minorHAnsi"/>
                <w:color w:val="000000" w:themeColor="text1"/>
                <w:szCs w:val="24"/>
              </w:rPr>
              <w:t>DOR plates are 6” x 12”.  The aluminum that is used is 0.022” gauge.  The reflective sheeting is printed with graphic and variable text and then applied to aluminum.</w:t>
            </w:r>
            <w:r w:rsidR="006A3013" w:rsidRPr="00CC1081">
              <w:rPr>
                <w:rFonts w:eastAsia="Times New Roman" w:cstheme="minorHAnsi"/>
                <w:color w:val="000000" w:themeColor="text1"/>
                <w:szCs w:val="24"/>
              </w:rPr>
              <w:t xml:space="preserve">  DOR plates contain a debossed </w:t>
            </w:r>
            <w:r w:rsidR="00E26442">
              <w:rPr>
                <w:rFonts w:eastAsia="Times New Roman" w:cstheme="minorHAnsi"/>
                <w:color w:val="000000" w:themeColor="text1"/>
                <w:szCs w:val="24"/>
              </w:rPr>
              <w:t xml:space="preserve">(negative) </w:t>
            </w:r>
            <w:r w:rsidR="006A3013" w:rsidRPr="00CC1081">
              <w:rPr>
                <w:rFonts w:eastAsia="Times New Roman" w:cstheme="minorHAnsi"/>
                <w:color w:val="000000" w:themeColor="text1"/>
                <w:szCs w:val="24"/>
              </w:rPr>
              <w:t>rim</w:t>
            </w:r>
            <w:r w:rsidR="00F31FB3" w:rsidRPr="00CC1081">
              <w:rPr>
                <w:rFonts w:eastAsia="Times New Roman" w:cstheme="minorHAnsi"/>
                <w:color w:val="000000" w:themeColor="text1"/>
                <w:szCs w:val="24"/>
              </w:rPr>
              <w:t>, necessitating the use of a specialized die to produce the rim.</w:t>
            </w:r>
            <w:r w:rsidR="00BB7964" w:rsidRPr="00CC1081">
              <w:rPr>
                <w:rFonts w:eastAsia="Times New Roman" w:cstheme="minorHAnsi"/>
                <w:color w:val="000000" w:themeColor="text1"/>
                <w:szCs w:val="24"/>
              </w:rPr>
              <w:t xml:space="preserve"> A scale drawing of the DOR passenger (large) blank</w:t>
            </w:r>
            <w:r w:rsidR="00620FA7">
              <w:rPr>
                <w:rFonts w:eastAsia="Times New Roman" w:cstheme="minorHAnsi"/>
                <w:color w:val="000000" w:themeColor="text1"/>
                <w:szCs w:val="24"/>
              </w:rPr>
              <w:t xml:space="preserve"> </w:t>
            </w:r>
            <w:r w:rsidR="00BB7964" w:rsidRPr="00CC1081">
              <w:rPr>
                <w:rFonts w:eastAsia="Times New Roman" w:cstheme="minorHAnsi"/>
                <w:color w:val="000000" w:themeColor="text1"/>
                <w:szCs w:val="24"/>
              </w:rPr>
              <w:t xml:space="preserve">plate is included in </w:t>
            </w:r>
            <w:r w:rsidR="00BB7964">
              <w:rPr>
                <w:rFonts w:eastAsia="Times New Roman" w:cstheme="minorHAnsi"/>
                <w:color w:val="000000" w:themeColor="text1"/>
                <w:szCs w:val="24"/>
              </w:rPr>
              <w:t>“</w:t>
            </w:r>
            <w:r w:rsidR="00BB7964" w:rsidRPr="00D92306">
              <w:rPr>
                <w:rFonts w:eastAsia="Times New Roman" w:cstheme="minorHAnsi"/>
                <w:b/>
                <w:color w:val="000000" w:themeColor="text1"/>
                <w:szCs w:val="24"/>
              </w:rPr>
              <w:t>Design1</w:t>
            </w:r>
            <w:r w:rsidR="00BB7964">
              <w:rPr>
                <w:rFonts w:eastAsia="Times New Roman" w:cstheme="minorHAnsi"/>
                <w:color w:val="000000" w:themeColor="text1"/>
                <w:szCs w:val="24"/>
              </w:rPr>
              <w:t>”.</w:t>
            </w:r>
            <w:r w:rsidR="00BB7964" w:rsidRPr="00CC1081">
              <w:rPr>
                <w:rFonts w:eastAsia="Times New Roman" w:cstheme="minorHAnsi"/>
                <w:color w:val="000000" w:themeColor="text1"/>
                <w:szCs w:val="24"/>
              </w:rPr>
              <w:t xml:space="preserve"> Physical samples have also been supplied under separate cover to the designated purchasing person. </w:t>
            </w:r>
            <w:r w:rsidR="00314FFB" w:rsidRPr="00CC1081">
              <w:rPr>
                <w:rFonts w:eastAsia="Times New Roman" w:cstheme="minorHAnsi"/>
                <w:color w:val="000000" w:themeColor="text1"/>
                <w:szCs w:val="24"/>
              </w:rPr>
              <w:t xml:space="preserve">DOR samples include </w:t>
            </w:r>
            <w:r w:rsidR="00306925" w:rsidRPr="00CC1081">
              <w:rPr>
                <w:rFonts w:eastAsia="Times New Roman" w:cstheme="minorHAnsi"/>
                <w:color w:val="000000" w:themeColor="text1"/>
                <w:szCs w:val="24"/>
              </w:rPr>
              <w:t>both Apportioned and Permanent Trailer plates</w:t>
            </w:r>
            <w:r w:rsidR="00314FFB" w:rsidRPr="00CC1081">
              <w:rPr>
                <w:rFonts w:eastAsia="Times New Roman" w:cstheme="minorHAnsi"/>
                <w:color w:val="000000" w:themeColor="text1"/>
                <w:szCs w:val="24"/>
              </w:rPr>
              <w:t>.</w:t>
            </w:r>
            <w:r w:rsidR="0025747A" w:rsidRPr="00CC1081">
              <w:rPr>
                <w:rFonts w:eastAsia="Times New Roman" w:cstheme="minorHAnsi"/>
                <w:color w:val="000000" w:themeColor="text1"/>
                <w:szCs w:val="24"/>
              </w:rPr>
              <w:t xml:space="preserve">  These samples are 4-Color (CMYK) for UPS and FedEx respectively.</w:t>
            </w:r>
          </w:p>
          <w:p w14:paraId="38E26A7F" w14:textId="77777777" w:rsidR="00B84CD1" w:rsidRPr="00CC1081" w:rsidRDefault="00B84CD1" w:rsidP="00CC1081">
            <w:pPr>
              <w:jc w:val="both"/>
              <w:rPr>
                <w:rFonts w:eastAsia="Times New Roman" w:cstheme="minorHAnsi"/>
                <w:color w:val="000000" w:themeColor="text1"/>
                <w:szCs w:val="24"/>
              </w:rPr>
            </w:pPr>
          </w:p>
          <w:p w14:paraId="107EDAB1" w14:textId="77777777" w:rsidR="001D6107" w:rsidRPr="009B7679" w:rsidRDefault="001D6107" w:rsidP="009B7679">
            <w:pPr>
              <w:jc w:val="both"/>
              <w:rPr>
                <w:rFonts w:eastAsia="Times New Roman" w:cstheme="minorHAnsi"/>
                <w:b/>
                <w:color w:val="000000" w:themeColor="text1"/>
                <w:szCs w:val="24"/>
              </w:rPr>
            </w:pPr>
            <w:r w:rsidRPr="009B7679">
              <w:rPr>
                <w:rFonts w:eastAsia="Times New Roman" w:cstheme="minorHAnsi"/>
                <w:b/>
                <w:color w:val="000000" w:themeColor="text1"/>
                <w:szCs w:val="24"/>
              </w:rPr>
              <w:t>Registrations</w:t>
            </w:r>
          </w:p>
          <w:p w14:paraId="55E7F8BD" w14:textId="167B5636" w:rsidR="26834667" w:rsidRPr="00F931E8" w:rsidRDefault="26834667" w:rsidP="000063BB">
            <w:pPr>
              <w:pStyle w:val="NoSpacing"/>
              <w:spacing w:line="276" w:lineRule="auto"/>
              <w:jc w:val="both"/>
              <w:rPr>
                <w:rFonts w:ascii="Calibri" w:hAnsi="Calibri" w:cstheme="minorHAnsi"/>
                <w:sz w:val="23"/>
                <w:szCs w:val="23"/>
                <w:u w:val="single"/>
              </w:rPr>
            </w:pPr>
            <w:r w:rsidRPr="00F931E8">
              <w:rPr>
                <w:rFonts w:ascii="Calibri" w:hAnsi="Calibri" w:cstheme="minorHAnsi"/>
                <w:sz w:val="23"/>
                <w:szCs w:val="23"/>
                <w:u w:val="single"/>
              </w:rPr>
              <w:t xml:space="preserve">Registrations </w:t>
            </w:r>
            <w:r w:rsidR="00D9702A" w:rsidRPr="00F931E8">
              <w:rPr>
                <w:rFonts w:ascii="Calibri" w:hAnsi="Calibri" w:cstheme="minorHAnsi"/>
                <w:sz w:val="23"/>
                <w:szCs w:val="23"/>
                <w:u w:val="single"/>
              </w:rPr>
              <w:t>O</w:t>
            </w:r>
            <w:r w:rsidRPr="00F931E8">
              <w:rPr>
                <w:rFonts w:ascii="Calibri" w:hAnsi="Calibri" w:cstheme="minorHAnsi"/>
                <w:sz w:val="23"/>
                <w:szCs w:val="23"/>
                <w:u w:val="single"/>
              </w:rPr>
              <w:t>nly</w:t>
            </w:r>
            <w:r w:rsidR="00AC73A1" w:rsidRPr="00F931E8">
              <w:rPr>
                <w:rFonts w:ascii="Calibri" w:hAnsi="Calibri" w:cstheme="minorHAnsi"/>
                <w:sz w:val="23"/>
                <w:szCs w:val="23"/>
                <w:u w:val="single"/>
              </w:rPr>
              <w:t xml:space="preserve"> </w:t>
            </w:r>
            <w:r w:rsidR="00327634" w:rsidRPr="00F931E8">
              <w:rPr>
                <w:rFonts w:ascii="Calibri" w:hAnsi="Calibri" w:cstheme="minorHAnsi"/>
                <w:sz w:val="23"/>
                <w:szCs w:val="23"/>
                <w:u w:val="single"/>
              </w:rPr>
              <w:t>- No Decal</w:t>
            </w:r>
          </w:p>
          <w:p w14:paraId="2A215AB3" w14:textId="5C55AEA6" w:rsidR="00F931E8" w:rsidRPr="00F931E8" w:rsidRDefault="26834667" w:rsidP="000063BB">
            <w:pPr>
              <w:pStyle w:val="NoSpacing"/>
              <w:spacing w:line="276" w:lineRule="auto"/>
              <w:jc w:val="both"/>
              <w:rPr>
                <w:rFonts w:ascii="Calibri" w:hAnsi="Calibri" w:cstheme="minorHAnsi"/>
                <w:sz w:val="23"/>
                <w:szCs w:val="23"/>
              </w:rPr>
            </w:pPr>
            <w:r w:rsidRPr="00F931E8">
              <w:rPr>
                <w:rFonts w:ascii="Calibri" w:hAnsi="Calibri" w:cstheme="minorHAnsi"/>
                <w:sz w:val="23"/>
                <w:szCs w:val="23"/>
              </w:rPr>
              <w:t>I</w:t>
            </w:r>
            <w:r w:rsidR="003E7800" w:rsidRPr="00F931E8">
              <w:rPr>
                <w:rFonts w:ascii="Calibri" w:hAnsi="Calibri" w:cstheme="minorHAnsi"/>
                <w:sz w:val="23"/>
                <w:szCs w:val="23"/>
              </w:rPr>
              <w:t>H</w:t>
            </w:r>
            <w:r w:rsidRPr="00F931E8">
              <w:rPr>
                <w:rFonts w:ascii="Calibri" w:hAnsi="Calibri" w:cstheme="minorHAnsi"/>
                <w:sz w:val="23"/>
                <w:szCs w:val="23"/>
              </w:rPr>
              <w:t>G shall use the same type of high-quality, 7-point thermal transfer registration paper</w:t>
            </w:r>
            <w:r w:rsidR="00906BC1">
              <w:rPr>
                <w:rFonts w:ascii="Calibri" w:hAnsi="Calibri" w:cstheme="minorHAnsi"/>
                <w:sz w:val="23"/>
                <w:szCs w:val="23"/>
              </w:rPr>
              <w:t xml:space="preserve"> that is used today.</w:t>
            </w:r>
            <w:r w:rsidRPr="00F931E8">
              <w:rPr>
                <w:rFonts w:ascii="Calibri" w:hAnsi="Calibri" w:cstheme="minorHAnsi"/>
                <w:sz w:val="23"/>
                <w:szCs w:val="23"/>
              </w:rPr>
              <w:t xml:space="preserve"> The registrations will meet the requirements of pre-printed information on the back. The registration data obtained from BMV shall </w:t>
            </w:r>
            <w:r w:rsidR="00620FA7">
              <w:rPr>
                <w:rFonts w:ascii="Calibri" w:hAnsi="Calibri" w:cstheme="minorHAnsi"/>
                <w:sz w:val="23"/>
                <w:szCs w:val="23"/>
              </w:rPr>
              <w:t>P</w:t>
            </w:r>
            <w:r w:rsidRPr="00F931E8">
              <w:rPr>
                <w:rFonts w:ascii="Calibri" w:hAnsi="Calibri" w:cstheme="minorHAnsi"/>
                <w:sz w:val="23"/>
                <w:szCs w:val="23"/>
              </w:rPr>
              <w:t>rint-on-</w:t>
            </w:r>
            <w:r w:rsidR="00620FA7">
              <w:rPr>
                <w:rFonts w:ascii="Calibri" w:hAnsi="Calibri" w:cstheme="minorHAnsi"/>
                <w:sz w:val="23"/>
                <w:szCs w:val="23"/>
              </w:rPr>
              <w:t>D</w:t>
            </w:r>
            <w:r w:rsidRPr="00F931E8">
              <w:rPr>
                <w:rFonts w:ascii="Calibri" w:hAnsi="Calibri" w:cstheme="minorHAnsi"/>
                <w:sz w:val="23"/>
                <w:szCs w:val="23"/>
              </w:rPr>
              <w:t>emand on the registration. The registrations are 4” x 8.5”.</w:t>
            </w:r>
          </w:p>
          <w:p w14:paraId="15A16283" w14:textId="77777777" w:rsidR="00906BC1" w:rsidRPr="00F931E8" w:rsidRDefault="00906BC1" w:rsidP="000063BB">
            <w:pPr>
              <w:pStyle w:val="NoSpacing"/>
              <w:spacing w:line="276" w:lineRule="auto"/>
              <w:jc w:val="both"/>
              <w:rPr>
                <w:rFonts w:ascii="Calibri" w:hAnsi="Calibri" w:cstheme="minorHAnsi"/>
                <w:sz w:val="23"/>
                <w:szCs w:val="23"/>
              </w:rPr>
            </w:pPr>
          </w:p>
          <w:p w14:paraId="5986DEAC" w14:textId="5719A5F9" w:rsidR="26834667" w:rsidRPr="00F931E8" w:rsidRDefault="26834667" w:rsidP="000063BB">
            <w:pPr>
              <w:pStyle w:val="NoSpacing"/>
              <w:spacing w:line="276" w:lineRule="auto"/>
              <w:jc w:val="both"/>
              <w:rPr>
                <w:rFonts w:ascii="Calibri" w:hAnsi="Calibri" w:cstheme="minorHAnsi"/>
                <w:sz w:val="23"/>
                <w:szCs w:val="23"/>
                <w:u w:val="single"/>
              </w:rPr>
            </w:pPr>
            <w:r w:rsidRPr="00F931E8">
              <w:rPr>
                <w:rFonts w:ascii="Calibri" w:hAnsi="Calibri" w:cstheme="minorHAnsi"/>
                <w:sz w:val="23"/>
                <w:szCs w:val="23"/>
                <w:u w:val="single"/>
              </w:rPr>
              <w:t xml:space="preserve">Registrations with </w:t>
            </w:r>
            <w:r w:rsidR="00D9702A" w:rsidRPr="00F931E8">
              <w:rPr>
                <w:rFonts w:ascii="Calibri" w:hAnsi="Calibri" w:cstheme="minorHAnsi"/>
                <w:sz w:val="23"/>
                <w:szCs w:val="23"/>
                <w:u w:val="single"/>
              </w:rPr>
              <w:t>D</w:t>
            </w:r>
            <w:r w:rsidRPr="00F931E8">
              <w:rPr>
                <w:rFonts w:ascii="Calibri" w:hAnsi="Calibri" w:cstheme="minorHAnsi"/>
                <w:sz w:val="23"/>
                <w:szCs w:val="23"/>
                <w:u w:val="single"/>
              </w:rPr>
              <w:t>ecal</w:t>
            </w:r>
          </w:p>
          <w:p w14:paraId="31D8AF59" w14:textId="292A9005" w:rsidR="26834667" w:rsidRPr="00F931E8" w:rsidRDefault="26834667" w:rsidP="000063BB">
            <w:pPr>
              <w:pStyle w:val="NoSpacing"/>
              <w:spacing w:line="276" w:lineRule="auto"/>
              <w:jc w:val="both"/>
              <w:rPr>
                <w:rFonts w:ascii="Calibri" w:eastAsia="Calibri" w:hAnsi="Calibri"/>
                <w:sz w:val="23"/>
                <w:szCs w:val="23"/>
              </w:rPr>
            </w:pPr>
            <w:r w:rsidRPr="3C8A58F0">
              <w:rPr>
                <w:rFonts w:ascii="Calibri" w:hAnsi="Calibri"/>
                <w:sz w:val="23"/>
                <w:szCs w:val="23"/>
              </w:rPr>
              <w:lastRenderedPageBreak/>
              <w:t>I</w:t>
            </w:r>
            <w:r w:rsidR="002144ED" w:rsidRPr="3C8A58F0">
              <w:rPr>
                <w:rFonts w:ascii="Calibri" w:hAnsi="Calibri"/>
                <w:sz w:val="23"/>
                <w:szCs w:val="23"/>
              </w:rPr>
              <w:t>HG</w:t>
            </w:r>
            <w:r w:rsidRPr="3C8A58F0">
              <w:rPr>
                <w:rFonts w:ascii="Calibri" w:hAnsi="Calibri"/>
                <w:sz w:val="23"/>
                <w:szCs w:val="23"/>
              </w:rPr>
              <w:t xml:space="preserve"> shall use the same </w:t>
            </w:r>
            <w:r w:rsidR="00645582" w:rsidRPr="3C8A58F0">
              <w:rPr>
                <w:rFonts w:ascii="Calibri" w:hAnsi="Calibri"/>
                <w:sz w:val="23"/>
                <w:szCs w:val="23"/>
              </w:rPr>
              <w:t>high-quality,</w:t>
            </w:r>
            <w:r w:rsidRPr="3C8A58F0">
              <w:rPr>
                <w:rFonts w:ascii="Calibri" w:hAnsi="Calibri"/>
                <w:sz w:val="23"/>
                <w:szCs w:val="23"/>
              </w:rPr>
              <w:t xml:space="preserve"> 7-point thermal transfer registration paper</w:t>
            </w:r>
            <w:r w:rsidR="00906BC1" w:rsidRPr="3C8A58F0">
              <w:rPr>
                <w:rFonts w:ascii="Calibri" w:hAnsi="Calibri"/>
                <w:sz w:val="23"/>
                <w:szCs w:val="23"/>
              </w:rPr>
              <w:t xml:space="preserve"> that is used today.</w:t>
            </w:r>
            <w:r w:rsidR="00B65C9D" w:rsidRPr="3C8A58F0">
              <w:rPr>
                <w:rFonts w:ascii="Calibri" w:hAnsi="Calibri"/>
                <w:sz w:val="23"/>
                <w:szCs w:val="23"/>
              </w:rPr>
              <w:t xml:space="preserve"> </w:t>
            </w:r>
            <w:r w:rsidRPr="3C8A58F0">
              <w:rPr>
                <w:rFonts w:ascii="Calibri" w:hAnsi="Calibri"/>
                <w:sz w:val="23"/>
                <w:szCs w:val="23"/>
              </w:rPr>
              <w:t>The registrations will meet the same requirements of pre-printed information on the back</w:t>
            </w:r>
            <w:r w:rsidR="000360F7" w:rsidRPr="3C8A58F0">
              <w:rPr>
                <w:rFonts w:ascii="Calibri" w:hAnsi="Calibri"/>
                <w:sz w:val="23"/>
                <w:szCs w:val="23"/>
              </w:rPr>
              <w:t>,</w:t>
            </w:r>
            <w:r w:rsidRPr="3C8A58F0">
              <w:rPr>
                <w:rFonts w:ascii="Calibri" w:hAnsi="Calibri"/>
                <w:sz w:val="23"/>
                <w:szCs w:val="23"/>
              </w:rPr>
              <w:t xml:space="preserve"> printed front instructions</w:t>
            </w:r>
            <w:r w:rsidR="00E15A61" w:rsidRPr="3C8A58F0">
              <w:rPr>
                <w:rFonts w:ascii="Calibri" w:hAnsi="Calibri"/>
                <w:sz w:val="23"/>
                <w:szCs w:val="23"/>
              </w:rPr>
              <w:t>, and</w:t>
            </w:r>
            <w:r w:rsidRPr="3C8A58F0">
              <w:rPr>
                <w:rFonts w:ascii="Calibri" w:hAnsi="Calibri"/>
                <w:sz w:val="23"/>
                <w:szCs w:val="23"/>
              </w:rPr>
              <w:t xml:space="preserve"> a decal attached to the registration paper. The reflective decals </w:t>
            </w:r>
            <w:r w:rsidR="00E63CF4" w:rsidRPr="3C8A58F0">
              <w:rPr>
                <w:rFonts w:ascii="Calibri" w:hAnsi="Calibri"/>
                <w:sz w:val="23"/>
                <w:szCs w:val="23"/>
              </w:rPr>
              <w:t>used,</w:t>
            </w:r>
            <w:r w:rsidRPr="3C8A58F0">
              <w:rPr>
                <w:rFonts w:ascii="Calibri" w:hAnsi="Calibri"/>
                <w:sz w:val="23"/>
                <w:szCs w:val="23"/>
              </w:rPr>
              <w:t xml:space="preserve"> and </w:t>
            </w:r>
            <w:r w:rsidR="00363040" w:rsidRPr="3C8A58F0">
              <w:rPr>
                <w:rFonts w:ascii="Calibri" w:hAnsi="Calibri"/>
                <w:sz w:val="23"/>
                <w:szCs w:val="23"/>
              </w:rPr>
              <w:t xml:space="preserve">the </w:t>
            </w:r>
            <w:r w:rsidRPr="3C8A58F0">
              <w:rPr>
                <w:rFonts w:ascii="Calibri" w:hAnsi="Calibri"/>
                <w:sz w:val="23"/>
                <w:szCs w:val="23"/>
              </w:rPr>
              <w:t>advanced chemical resistant resin ribbon features</w:t>
            </w:r>
            <w:r w:rsidR="00E63CF4" w:rsidRPr="3C8A58F0">
              <w:rPr>
                <w:rFonts w:ascii="Calibri" w:hAnsi="Calibri"/>
                <w:sz w:val="23"/>
                <w:szCs w:val="23"/>
              </w:rPr>
              <w:t>,</w:t>
            </w:r>
            <w:r w:rsidRPr="3C8A58F0">
              <w:rPr>
                <w:rFonts w:ascii="Calibri" w:hAnsi="Calibri"/>
                <w:sz w:val="23"/>
                <w:szCs w:val="23"/>
              </w:rPr>
              <w:t xml:space="preserve"> are listed below. The registrations with decals are 4” x 8.5” </w:t>
            </w:r>
            <w:r w:rsidR="0093320F" w:rsidRPr="3C8A58F0">
              <w:rPr>
                <w:rFonts w:ascii="Calibri" w:hAnsi="Calibri"/>
                <w:sz w:val="23"/>
                <w:szCs w:val="23"/>
              </w:rPr>
              <w:t>and include a</w:t>
            </w:r>
            <w:r w:rsidRPr="3C8A58F0">
              <w:rPr>
                <w:rFonts w:ascii="Calibri" w:hAnsi="Calibri"/>
                <w:sz w:val="23"/>
                <w:szCs w:val="23"/>
              </w:rPr>
              <w:t xml:space="preserve"> 1.5” x 1” affixed de</w:t>
            </w:r>
            <w:r w:rsidR="0085429C" w:rsidRPr="3C8A58F0">
              <w:rPr>
                <w:rFonts w:ascii="Calibri" w:hAnsi="Calibri"/>
                <w:sz w:val="23"/>
                <w:szCs w:val="23"/>
              </w:rPr>
              <w:t>c</w:t>
            </w:r>
            <w:r w:rsidRPr="3C8A58F0">
              <w:rPr>
                <w:rFonts w:ascii="Calibri" w:hAnsi="Calibri"/>
                <w:sz w:val="23"/>
                <w:szCs w:val="23"/>
              </w:rPr>
              <w:t>al with required pre-printed instructions.</w:t>
            </w:r>
          </w:p>
          <w:p w14:paraId="486A3D70" w14:textId="5D1D285E" w:rsidR="3276875D" w:rsidRPr="00F931E8" w:rsidRDefault="3276875D" w:rsidP="000063BB">
            <w:pPr>
              <w:pStyle w:val="NoSpacing"/>
              <w:spacing w:line="276" w:lineRule="auto"/>
              <w:jc w:val="both"/>
              <w:rPr>
                <w:rFonts w:ascii="Calibri" w:eastAsia="Calibri" w:hAnsi="Calibri" w:cstheme="minorHAnsi"/>
                <w:b/>
                <w:sz w:val="23"/>
                <w:szCs w:val="23"/>
              </w:rPr>
            </w:pPr>
          </w:p>
          <w:p w14:paraId="11031170" w14:textId="1AFEA931" w:rsidR="26834667" w:rsidRPr="00F931E8" w:rsidRDefault="26834667" w:rsidP="000063BB">
            <w:pPr>
              <w:pStyle w:val="NoSpacing"/>
              <w:spacing w:line="276" w:lineRule="auto"/>
              <w:jc w:val="both"/>
              <w:rPr>
                <w:rFonts w:ascii="Calibri" w:hAnsi="Calibri" w:cstheme="minorHAnsi"/>
                <w:sz w:val="23"/>
                <w:szCs w:val="23"/>
                <w:u w:val="single"/>
              </w:rPr>
            </w:pPr>
            <w:r w:rsidRPr="00F931E8">
              <w:rPr>
                <w:rFonts w:ascii="Calibri" w:hAnsi="Calibri" w:cstheme="minorHAnsi"/>
                <w:sz w:val="23"/>
                <w:szCs w:val="23"/>
                <w:u w:val="single"/>
              </w:rPr>
              <w:t xml:space="preserve">Off-Road/Snowmobile with </w:t>
            </w:r>
            <w:r w:rsidR="00D9702A" w:rsidRPr="00F931E8">
              <w:rPr>
                <w:rFonts w:ascii="Calibri" w:hAnsi="Calibri" w:cstheme="minorHAnsi"/>
                <w:sz w:val="23"/>
                <w:szCs w:val="23"/>
                <w:u w:val="single"/>
              </w:rPr>
              <w:t>R</w:t>
            </w:r>
            <w:r w:rsidRPr="00F931E8">
              <w:rPr>
                <w:rFonts w:ascii="Calibri" w:hAnsi="Calibri" w:cstheme="minorHAnsi"/>
                <w:sz w:val="23"/>
                <w:szCs w:val="23"/>
                <w:u w:val="single"/>
              </w:rPr>
              <w:t xml:space="preserve">egistration </w:t>
            </w:r>
            <w:r w:rsidR="00D9702A" w:rsidRPr="00F931E8">
              <w:rPr>
                <w:rFonts w:ascii="Calibri" w:hAnsi="Calibri" w:cstheme="minorHAnsi"/>
                <w:sz w:val="23"/>
                <w:szCs w:val="23"/>
                <w:u w:val="single"/>
              </w:rPr>
              <w:t>D</w:t>
            </w:r>
            <w:r w:rsidRPr="00F931E8">
              <w:rPr>
                <w:rFonts w:ascii="Calibri" w:hAnsi="Calibri" w:cstheme="minorHAnsi"/>
                <w:sz w:val="23"/>
                <w:szCs w:val="23"/>
                <w:u w:val="single"/>
              </w:rPr>
              <w:t>ecal</w:t>
            </w:r>
          </w:p>
          <w:p w14:paraId="57EEDB91" w14:textId="56DB621D" w:rsidR="26834667" w:rsidRPr="00F931E8" w:rsidRDefault="26834667" w:rsidP="000063BB">
            <w:pPr>
              <w:pStyle w:val="NoSpacing"/>
              <w:spacing w:line="276" w:lineRule="auto"/>
              <w:jc w:val="both"/>
              <w:rPr>
                <w:rFonts w:ascii="Calibri" w:eastAsia="Calibri" w:hAnsi="Calibri" w:cstheme="minorHAnsi"/>
                <w:sz w:val="23"/>
                <w:szCs w:val="23"/>
              </w:rPr>
            </w:pPr>
            <w:r w:rsidRPr="00F931E8">
              <w:rPr>
                <w:rFonts w:ascii="Calibri" w:hAnsi="Calibri" w:cstheme="minorHAnsi"/>
                <w:sz w:val="23"/>
                <w:szCs w:val="23"/>
              </w:rPr>
              <w:t>IHG shall use the same high-quality, 7-point thermal transfer registration paper.</w:t>
            </w:r>
            <w:r w:rsidR="006E27A5" w:rsidRPr="00F931E8">
              <w:rPr>
                <w:rFonts w:ascii="Calibri" w:hAnsi="Calibri" w:cstheme="minorHAnsi"/>
                <w:sz w:val="23"/>
                <w:szCs w:val="23"/>
              </w:rPr>
              <w:t xml:space="preserve"> </w:t>
            </w:r>
            <w:r w:rsidRPr="00F931E8">
              <w:rPr>
                <w:rFonts w:ascii="Calibri" w:hAnsi="Calibri" w:cstheme="minorHAnsi"/>
                <w:sz w:val="23"/>
                <w:szCs w:val="23"/>
              </w:rPr>
              <w:t>The registrations will meet the requirements of the pre-printed information on the back</w:t>
            </w:r>
            <w:r w:rsidR="003F3A20">
              <w:rPr>
                <w:rFonts w:ascii="Calibri" w:hAnsi="Calibri" w:cstheme="minorHAnsi"/>
                <w:sz w:val="23"/>
                <w:szCs w:val="23"/>
              </w:rPr>
              <w:t xml:space="preserve">, </w:t>
            </w:r>
            <w:r w:rsidRPr="00F931E8">
              <w:rPr>
                <w:rFonts w:ascii="Calibri" w:hAnsi="Calibri" w:cstheme="minorHAnsi"/>
                <w:sz w:val="23"/>
                <w:szCs w:val="23"/>
              </w:rPr>
              <w:t xml:space="preserve">the </w:t>
            </w:r>
            <w:r w:rsidR="0059257B" w:rsidRPr="00F931E8">
              <w:rPr>
                <w:rFonts w:ascii="Calibri" w:hAnsi="Calibri" w:cstheme="minorHAnsi"/>
                <w:sz w:val="23"/>
                <w:szCs w:val="23"/>
              </w:rPr>
              <w:t>“</w:t>
            </w:r>
            <w:r w:rsidR="00B86EFF">
              <w:rPr>
                <w:rFonts w:ascii="Calibri" w:hAnsi="Calibri" w:cstheme="minorHAnsi"/>
                <w:sz w:val="23"/>
                <w:szCs w:val="23"/>
              </w:rPr>
              <w:t>p</w:t>
            </w:r>
            <w:r w:rsidRPr="00F931E8">
              <w:rPr>
                <w:rFonts w:ascii="Calibri" w:hAnsi="Calibri" w:cstheme="minorHAnsi"/>
                <w:sz w:val="23"/>
                <w:szCs w:val="23"/>
              </w:rPr>
              <w:t>eel here</w:t>
            </w:r>
            <w:r w:rsidR="0059257B" w:rsidRPr="00F931E8">
              <w:rPr>
                <w:rFonts w:ascii="Calibri" w:hAnsi="Calibri" w:cstheme="minorHAnsi"/>
                <w:sz w:val="23"/>
                <w:szCs w:val="23"/>
              </w:rPr>
              <w:t>”</w:t>
            </w:r>
            <w:r w:rsidRPr="00F931E8">
              <w:rPr>
                <w:rFonts w:ascii="Calibri" w:hAnsi="Calibri" w:cstheme="minorHAnsi"/>
                <w:sz w:val="23"/>
                <w:szCs w:val="23"/>
              </w:rPr>
              <w:t xml:space="preserve"> instructions printed on the front</w:t>
            </w:r>
            <w:r w:rsidR="003F3A20">
              <w:rPr>
                <w:rFonts w:ascii="Calibri" w:hAnsi="Calibri" w:cstheme="minorHAnsi"/>
                <w:sz w:val="23"/>
                <w:szCs w:val="23"/>
              </w:rPr>
              <w:t>, and</w:t>
            </w:r>
            <w:r w:rsidRPr="00F931E8">
              <w:rPr>
                <w:rFonts w:ascii="Calibri" w:hAnsi="Calibri" w:cstheme="minorHAnsi"/>
                <w:sz w:val="23"/>
                <w:szCs w:val="23"/>
              </w:rPr>
              <w:t xml:space="preserve"> two decals attached to the registration paper. As stated above, the reflective decals </w:t>
            </w:r>
            <w:r w:rsidR="003C31F0" w:rsidRPr="00F931E8">
              <w:rPr>
                <w:rFonts w:ascii="Calibri" w:hAnsi="Calibri" w:cstheme="minorHAnsi"/>
                <w:sz w:val="23"/>
                <w:szCs w:val="23"/>
              </w:rPr>
              <w:t>used</w:t>
            </w:r>
            <w:r w:rsidRPr="00F931E8">
              <w:rPr>
                <w:rFonts w:ascii="Calibri" w:hAnsi="Calibri" w:cstheme="minorHAnsi"/>
                <w:sz w:val="23"/>
                <w:szCs w:val="23"/>
              </w:rPr>
              <w:t xml:space="preserve">, and </w:t>
            </w:r>
            <w:r w:rsidR="003C31F0">
              <w:rPr>
                <w:rFonts w:ascii="Calibri" w:hAnsi="Calibri" w:cstheme="minorHAnsi"/>
                <w:sz w:val="23"/>
                <w:szCs w:val="23"/>
              </w:rPr>
              <w:t>the</w:t>
            </w:r>
            <w:r w:rsidRPr="00F931E8">
              <w:rPr>
                <w:rFonts w:ascii="Calibri" w:hAnsi="Calibri" w:cstheme="minorHAnsi"/>
                <w:sz w:val="23"/>
                <w:szCs w:val="23"/>
              </w:rPr>
              <w:t xml:space="preserve"> advanced chemical resistant resin ribbon features</w:t>
            </w:r>
            <w:r w:rsidR="003C31F0">
              <w:rPr>
                <w:rFonts w:ascii="Calibri" w:hAnsi="Calibri" w:cstheme="minorHAnsi"/>
                <w:sz w:val="23"/>
                <w:szCs w:val="23"/>
              </w:rPr>
              <w:t>,</w:t>
            </w:r>
            <w:r w:rsidRPr="00F931E8">
              <w:rPr>
                <w:rFonts w:ascii="Calibri" w:hAnsi="Calibri" w:cstheme="minorHAnsi"/>
                <w:sz w:val="23"/>
                <w:szCs w:val="23"/>
              </w:rPr>
              <w:t xml:space="preserve"> are listed below. The registrations with decals are 4” x 8.5” with two 3” x 1.75” affixed decals with </w:t>
            </w:r>
            <w:r w:rsidR="003C31F0">
              <w:rPr>
                <w:rFonts w:ascii="Calibri" w:hAnsi="Calibri" w:cstheme="minorHAnsi"/>
                <w:sz w:val="23"/>
                <w:szCs w:val="23"/>
              </w:rPr>
              <w:t>“</w:t>
            </w:r>
            <w:r w:rsidRPr="00F931E8">
              <w:rPr>
                <w:rFonts w:ascii="Calibri" w:hAnsi="Calibri" w:cstheme="minorHAnsi"/>
                <w:sz w:val="23"/>
                <w:szCs w:val="23"/>
              </w:rPr>
              <w:t>peel here</w:t>
            </w:r>
            <w:r w:rsidR="003C31F0">
              <w:rPr>
                <w:rFonts w:ascii="Calibri" w:hAnsi="Calibri" w:cstheme="minorHAnsi"/>
                <w:sz w:val="23"/>
                <w:szCs w:val="23"/>
              </w:rPr>
              <w:t>”</w:t>
            </w:r>
            <w:r w:rsidRPr="00F931E8">
              <w:rPr>
                <w:rFonts w:ascii="Calibri" w:hAnsi="Calibri" w:cstheme="minorHAnsi"/>
                <w:sz w:val="23"/>
                <w:szCs w:val="23"/>
              </w:rPr>
              <w:t xml:space="preserve"> pre-printed instructions.</w:t>
            </w:r>
          </w:p>
          <w:p w14:paraId="1B882851" w14:textId="77777777" w:rsidR="00C247AD" w:rsidRPr="00F931E8" w:rsidRDefault="00C247AD" w:rsidP="00C247AD">
            <w:pPr>
              <w:pStyle w:val="NoSpacing"/>
              <w:spacing w:line="276" w:lineRule="auto"/>
              <w:rPr>
                <w:rFonts w:ascii="Calibri" w:eastAsia="Calibri" w:hAnsi="Calibri" w:cstheme="minorHAnsi"/>
                <w:b/>
                <w:sz w:val="23"/>
                <w:szCs w:val="23"/>
              </w:rPr>
            </w:pPr>
          </w:p>
          <w:p w14:paraId="0CB55B36" w14:textId="4713372F" w:rsidR="26834667" w:rsidRPr="00F931E8" w:rsidRDefault="26834667" w:rsidP="000063BB">
            <w:pPr>
              <w:pStyle w:val="NoSpacing"/>
              <w:spacing w:line="276" w:lineRule="auto"/>
              <w:rPr>
                <w:rFonts w:ascii="Calibri" w:hAnsi="Calibri" w:cstheme="minorHAnsi"/>
                <w:sz w:val="23"/>
                <w:szCs w:val="23"/>
                <w:u w:val="single"/>
              </w:rPr>
            </w:pPr>
            <w:r w:rsidRPr="00F931E8">
              <w:rPr>
                <w:rFonts w:ascii="Calibri" w:hAnsi="Calibri" w:cstheme="minorHAnsi"/>
                <w:sz w:val="23"/>
                <w:szCs w:val="23"/>
                <w:u w:val="single"/>
              </w:rPr>
              <w:t xml:space="preserve">Watercraft Registrations </w:t>
            </w:r>
          </w:p>
          <w:p w14:paraId="26EB2B23" w14:textId="44E44AAF" w:rsidR="26834667" w:rsidRPr="00935D02" w:rsidRDefault="26834667" w:rsidP="002F0961">
            <w:pPr>
              <w:jc w:val="both"/>
              <w:rPr>
                <w:rFonts w:ascii="Calibri" w:eastAsia="Calibri" w:hAnsi="Calibri" w:cstheme="minorHAnsi"/>
                <w:szCs w:val="24"/>
              </w:rPr>
            </w:pPr>
            <w:r w:rsidRPr="00F931E8">
              <w:rPr>
                <w:rFonts w:ascii="Calibri" w:hAnsi="Calibri" w:cstheme="minorHAnsi"/>
                <w:szCs w:val="23"/>
              </w:rPr>
              <w:t xml:space="preserve">IHG shall use the same high quality, 7-point thermal transfer registration paper for watercraft registrations as is used for vehicle registrations. This specialty paper is designed for ultimate performance and efficiency when printing watercraft registrations and stickers, with </w:t>
            </w:r>
            <w:r w:rsidR="007863A6">
              <w:rPr>
                <w:rFonts w:ascii="Calibri" w:hAnsi="Calibri" w:cstheme="minorHAnsi"/>
                <w:szCs w:val="23"/>
              </w:rPr>
              <w:t xml:space="preserve">the first </w:t>
            </w:r>
            <w:r w:rsidR="0015691C">
              <w:rPr>
                <w:rFonts w:ascii="Calibri" w:hAnsi="Calibri" w:cstheme="minorHAnsi"/>
                <w:szCs w:val="23"/>
              </w:rPr>
              <w:t>half</w:t>
            </w:r>
            <w:r w:rsidRPr="00F931E8">
              <w:rPr>
                <w:rFonts w:ascii="Calibri" w:hAnsi="Calibri" w:cstheme="minorHAnsi"/>
                <w:szCs w:val="23"/>
              </w:rPr>
              <w:t xml:space="preserve"> being the registration</w:t>
            </w:r>
            <w:r w:rsidR="006E329E">
              <w:rPr>
                <w:rFonts w:ascii="Calibri" w:hAnsi="Calibri" w:cstheme="minorHAnsi"/>
                <w:szCs w:val="23"/>
              </w:rPr>
              <w:t>,</w:t>
            </w:r>
            <w:r w:rsidRPr="00F931E8">
              <w:rPr>
                <w:rFonts w:ascii="Calibri" w:hAnsi="Calibri" w:cstheme="minorHAnsi"/>
                <w:szCs w:val="23"/>
              </w:rPr>
              <w:t xml:space="preserve"> </w:t>
            </w:r>
            <w:r w:rsidR="00877171">
              <w:rPr>
                <w:rFonts w:ascii="Calibri" w:hAnsi="Calibri" w:cstheme="minorHAnsi"/>
                <w:szCs w:val="23"/>
              </w:rPr>
              <w:t xml:space="preserve">and </w:t>
            </w:r>
            <w:r w:rsidR="007863A6">
              <w:rPr>
                <w:rFonts w:ascii="Calibri" w:hAnsi="Calibri" w:cstheme="minorHAnsi"/>
                <w:szCs w:val="23"/>
              </w:rPr>
              <w:t>the</w:t>
            </w:r>
            <w:r w:rsidR="007863A6" w:rsidRPr="00F931E8">
              <w:rPr>
                <w:rFonts w:ascii="Calibri" w:hAnsi="Calibri" w:cstheme="minorHAnsi"/>
                <w:szCs w:val="23"/>
              </w:rPr>
              <w:t xml:space="preserve"> </w:t>
            </w:r>
            <w:r w:rsidRPr="00F931E8">
              <w:rPr>
                <w:rFonts w:ascii="Calibri" w:hAnsi="Calibri" w:cstheme="minorHAnsi"/>
                <w:szCs w:val="23"/>
              </w:rPr>
              <w:t>required pre-printed information on the back</w:t>
            </w:r>
            <w:r w:rsidR="007863A6">
              <w:rPr>
                <w:rFonts w:ascii="Calibri" w:hAnsi="Calibri" w:cstheme="minorHAnsi"/>
                <w:szCs w:val="23"/>
              </w:rPr>
              <w:t>.</w:t>
            </w:r>
            <w:r w:rsidRPr="00F931E8">
              <w:rPr>
                <w:rFonts w:ascii="Calibri" w:hAnsi="Calibri" w:cstheme="minorHAnsi"/>
                <w:szCs w:val="23"/>
              </w:rPr>
              <w:t xml:space="preserve"> </w:t>
            </w:r>
            <w:r w:rsidRPr="00935D02">
              <w:rPr>
                <w:rFonts w:ascii="Calibri" w:eastAsia="Calibri" w:hAnsi="Calibri" w:cstheme="minorHAnsi"/>
                <w:szCs w:val="24"/>
              </w:rPr>
              <w:t xml:space="preserve">The </w:t>
            </w:r>
            <w:r w:rsidR="007863A6">
              <w:rPr>
                <w:rFonts w:ascii="Calibri" w:eastAsia="Calibri" w:hAnsi="Calibri" w:cstheme="minorHAnsi"/>
                <w:szCs w:val="24"/>
              </w:rPr>
              <w:t>second half</w:t>
            </w:r>
            <w:r w:rsidRPr="00935D02">
              <w:rPr>
                <w:rFonts w:ascii="Calibri" w:eastAsia="Calibri" w:hAnsi="Calibri" w:cstheme="minorHAnsi"/>
                <w:szCs w:val="24"/>
              </w:rPr>
              <w:t xml:space="preserve"> of the thermal transfer paper is the</w:t>
            </w:r>
            <w:r w:rsidR="4F820A59" w:rsidRPr="00935D02">
              <w:rPr>
                <w:rFonts w:ascii="Calibri" w:eastAsia="Calibri" w:hAnsi="Calibri" w:cstheme="minorHAnsi"/>
                <w:szCs w:val="24"/>
              </w:rPr>
              <w:t xml:space="preserve"> </w:t>
            </w:r>
            <w:r w:rsidR="003B1421">
              <w:rPr>
                <w:rFonts w:ascii="Calibri" w:eastAsia="Calibri" w:hAnsi="Calibri" w:cstheme="minorHAnsi"/>
                <w:szCs w:val="24"/>
              </w:rPr>
              <w:t xml:space="preserve">Print-on-Demand </w:t>
            </w:r>
            <w:r w:rsidR="4F820A59" w:rsidRPr="00935D02">
              <w:rPr>
                <w:rFonts w:ascii="Calibri" w:eastAsia="Calibri" w:hAnsi="Calibri" w:cstheme="minorHAnsi"/>
                <w:szCs w:val="24"/>
              </w:rPr>
              <w:t>watercraft decals</w:t>
            </w:r>
            <w:r w:rsidRPr="00935D02">
              <w:rPr>
                <w:rFonts w:ascii="Calibri" w:eastAsia="Calibri" w:hAnsi="Calibri" w:cstheme="minorHAnsi"/>
                <w:szCs w:val="24"/>
              </w:rPr>
              <w:t xml:space="preserve"> and pre-printed information on the back of the decal page, explaining decal placement</w:t>
            </w:r>
            <w:r w:rsidR="008917AE">
              <w:rPr>
                <w:rFonts w:ascii="Calibri" w:eastAsia="Calibri" w:hAnsi="Calibri" w:cstheme="minorHAnsi"/>
                <w:szCs w:val="24"/>
              </w:rPr>
              <w:t xml:space="preserve"> instructions</w:t>
            </w:r>
            <w:r w:rsidRPr="00935D02">
              <w:rPr>
                <w:rFonts w:ascii="Calibri" w:eastAsia="Calibri" w:hAnsi="Calibri" w:cstheme="minorHAnsi"/>
                <w:szCs w:val="24"/>
              </w:rPr>
              <w:t xml:space="preserve">. As </w:t>
            </w:r>
            <w:r w:rsidR="008D0329" w:rsidRPr="00935D02">
              <w:rPr>
                <w:rFonts w:ascii="Calibri" w:eastAsia="Calibri" w:hAnsi="Calibri" w:cstheme="minorHAnsi"/>
                <w:szCs w:val="24"/>
              </w:rPr>
              <w:t>stated</w:t>
            </w:r>
            <w:r w:rsidRPr="00935D02">
              <w:rPr>
                <w:rFonts w:ascii="Calibri" w:eastAsia="Calibri" w:hAnsi="Calibri" w:cstheme="minorHAnsi"/>
                <w:szCs w:val="24"/>
              </w:rPr>
              <w:t xml:space="preserve"> above, the details regarding the decals and resin ribbon to print the decals are listed below. The registration is 4” x 8.5” with two 2.5” x 3.5” decals </w:t>
            </w:r>
            <w:r w:rsidR="00186B4E">
              <w:rPr>
                <w:rFonts w:ascii="Calibri" w:eastAsia="Calibri" w:hAnsi="Calibri" w:cstheme="minorHAnsi"/>
                <w:szCs w:val="24"/>
              </w:rPr>
              <w:t xml:space="preserve">and </w:t>
            </w:r>
            <w:r w:rsidRPr="00935D02">
              <w:rPr>
                <w:rFonts w:ascii="Calibri" w:eastAsia="Calibri" w:hAnsi="Calibri" w:cstheme="minorHAnsi"/>
                <w:szCs w:val="24"/>
              </w:rPr>
              <w:t>with required pre-printed instructions on the back.</w:t>
            </w:r>
          </w:p>
          <w:p w14:paraId="584623C7" w14:textId="77777777" w:rsidR="00F620FA" w:rsidRPr="00935D02" w:rsidRDefault="00F620FA" w:rsidP="002F0961">
            <w:pPr>
              <w:jc w:val="both"/>
              <w:rPr>
                <w:rFonts w:ascii="Calibri" w:eastAsia="Calibri" w:hAnsi="Calibri" w:cstheme="minorHAnsi"/>
                <w:szCs w:val="24"/>
              </w:rPr>
            </w:pPr>
          </w:p>
          <w:p w14:paraId="3A903686" w14:textId="6CCC5A79" w:rsidR="5ED786D3" w:rsidRPr="009B7679" w:rsidRDefault="5ED786D3" w:rsidP="009B7679">
            <w:pPr>
              <w:jc w:val="both"/>
              <w:rPr>
                <w:rFonts w:cstheme="minorHAnsi"/>
                <w:szCs w:val="24"/>
                <w:u w:val="single"/>
              </w:rPr>
            </w:pPr>
            <w:r w:rsidRPr="009B7679">
              <w:rPr>
                <w:rFonts w:cstheme="minorHAnsi"/>
                <w:szCs w:val="24"/>
                <w:u w:val="single"/>
              </w:rPr>
              <w:t xml:space="preserve">Decal </w:t>
            </w:r>
            <w:r w:rsidR="00BB10E8" w:rsidRPr="009B7679">
              <w:rPr>
                <w:rFonts w:cstheme="minorHAnsi"/>
                <w:szCs w:val="24"/>
                <w:u w:val="single"/>
              </w:rPr>
              <w:t>Features:</w:t>
            </w:r>
          </w:p>
          <w:p w14:paraId="2C218995" w14:textId="548B5428" w:rsidR="5ED786D3" w:rsidRPr="00935D02" w:rsidRDefault="5ED786D3" w:rsidP="00F05856">
            <w:pPr>
              <w:pStyle w:val="ListParagraph"/>
              <w:numPr>
                <w:ilvl w:val="0"/>
                <w:numId w:val="14"/>
              </w:numPr>
              <w:spacing w:line="276" w:lineRule="auto"/>
              <w:jc w:val="both"/>
              <w:rPr>
                <w:rFonts w:eastAsiaTheme="minorEastAsia" w:cstheme="minorHAnsi"/>
                <w:szCs w:val="24"/>
              </w:rPr>
            </w:pPr>
            <w:r w:rsidRPr="00935D02">
              <w:rPr>
                <w:rFonts w:cstheme="minorHAnsi"/>
                <w:szCs w:val="24"/>
              </w:rPr>
              <w:t>Reflective Film for Vehicle Tag and Sticker Requirements</w:t>
            </w:r>
          </w:p>
          <w:p w14:paraId="203EEAFA" w14:textId="53EEE067" w:rsidR="5ED786D3" w:rsidRPr="00935D02" w:rsidRDefault="5ED786D3" w:rsidP="00F05856">
            <w:pPr>
              <w:pStyle w:val="ListParagraph"/>
              <w:numPr>
                <w:ilvl w:val="0"/>
                <w:numId w:val="14"/>
              </w:numPr>
              <w:spacing w:line="276" w:lineRule="auto"/>
              <w:jc w:val="both"/>
              <w:rPr>
                <w:rFonts w:eastAsiaTheme="minorEastAsia" w:cstheme="minorHAnsi"/>
                <w:szCs w:val="24"/>
              </w:rPr>
            </w:pPr>
            <w:r w:rsidRPr="00935D02">
              <w:rPr>
                <w:rFonts w:cstheme="minorHAnsi"/>
                <w:szCs w:val="24"/>
              </w:rPr>
              <w:t xml:space="preserve">Decal Material with Outdoor Protection &amp; Adhesive with </w:t>
            </w:r>
            <w:r w:rsidR="0015691C">
              <w:rPr>
                <w:rFonts w:cstheme="minorHAnsi"/>
                <w:szCs w:val="24"/>
              </w:rPr>
              <w:t>S</w:t>
            </w:r>
            <w:r w:rsidRPr="00935D02">
              <w:rPr>
                <w:rFonts w:cstheme="minorHAnsi"/>
                <w:szCs w:val="24"/>
              </w:rPr>
              <w:t xml:space="preserve">tock </w:t>
            </w:r>
            <w:r w:rsidR="0015691C">
              <w:rPr>
                <w:rFonts w:cstheme="minorHAnsi"/>
                <w:szCs w:val="24"/>
              </w:rPr>
              <w:t>S</w:t>
            </w:r>
            <w:r w:rsidRPr="00935D02">
              <w:rPr>
                <w:rFonts w:cstheme="minorHAnsi"/>
                <w:szCs w:val="24"/>
              </w:rPr>
              <w:t xml:space="preserve">eal </w:t>
            </w:r>
            <w:r w:rsidR="0015691C">
              <w:rPr>
                <w:rFonts w:cstheme="minorHAnsi"/>
                <w:szCs w:val="24"/>
              </w:rPr>
              <w:t>I</w:t>
            </w:r>
            <w:r w:rsidRPr="00935D02">
              <w:rPr>
                <w:rFonts w:cstheme="minorHAnsi"/>
                <w:szCs w:val="24"/>
              </w:rPr>
              <w:t>mprint (“</w:t>
            </w:r>
            <w:r w:rsidR="0015691C">
              <w:rPr>
                <w:rFonts w:cstheme="minorHAnsi"/>
                <w:szCs w:val="24"/>
              </w:rPr>
              <w:t>O</w:t>
            </w:r>
            <w:r w:rsidRPr="00935D02">
              <w:rPr>
                <w:rFonts w:cstheme="minorHAnsi"/>
                <w:szCs w:val="24"/>
              </w:rPr>
              <w:t>fficial”)</w:t>
            </w:r>
          </w:p>
          <w:p w14:paraId="7A66C226" w14:textId="71891AFD" w:rsidR="5ED786D3" w:rsidRPr="00935D02" w:rsidRDefault="5ED786D3" w:rsidP="00F05856">
            <w:pPr>
              <w:pStyle w:val="ListParagraph"/>
              <w:numPr>
                <w:ilvl w:val="0"/>
                <w:numId w:val="14"/>
              </w:numPr>
              <w:spacing w:line="276" w:lineRule="auto"/>
              <w:jc w:val="both"/>
              <w:rPr>
                <w:rFonts w:eastAsiaTheme="minorEastAsia" w:cstheme="minorHAnsi"/>
                <w:szCs w:val="24"/>
              </w:rPr>
            </w:pPr>
            <w:r w:rsidRPr="00935D02">
              <w:rPr>
                <w:rFonts w:cstheme="minorHAnsi"/>
                <w:szCs w:val="24"/>
              </w:rPr>
              <w:t>1 Peel off Decal Size 1.5” x 1”</w:t>
            </w:r>
          </w:p>
          <w:p w14:paraId="27CC2B89" w14:textId="5F4CAECD" w:rsidR="5ED786D3" w:rsidRPr="00935D02" w:rsidRDefault="5ED786D3" w:rsidP="00F05856">
            <w:pPr>
              <w:pStyle w:val="ListParagraph"/>
              <w:numPr>
                <w:ilvl w:val="0"/>
                <w:numId w:val="14"/>
              </w:numPr>
              <w:spacing w:line="276" w:lineRule="auto"/>
              <w:jc w:val="both"/>
              <w:rPr>
                <w:rFonts w:eastAsiaTheme="minorEastAsia" w:cstheme="minorHAnsi"/>
                <w:szCs w:val="24"/>
              </w:rPr>
            </w:pPr>
            <w:r w:rsidRPr="00935D02">
              <w:rPr>
                <w:rFonts w:cstheme="minorHAnsi"/>
                <w:szCs w:val="24"/>
              </w:rPr>
              <w:t>High Gloss Retroreflective</w:t>
            </w:r>
          </w:p>
          <w:p w14:paraId="62906E85" w14:textId="0E2C0CB4" w:rsidR="5ED786D3" w:rsidRPr="00935D02" w:rsidRDefault="5ED786D3" w:rsidP="00F05856">
            <w:pPr>
              <w:pStyle w:val="ListParagraph"/>
              <w:numPr>
                <w:ilvl w:val="0"/>
                <w:numId w:val="14"/>
              </w:numPr>
              <w:spacing w:line="276" w:lineRule="auto"/>
              <w:jc w:val="both"/>
              <w:rPr>
                <w:rFonts w:eastAsiaTheme="minorEastAsia" w:cstheme="minorHAnsi"/>
                <w:szCs w:val="24"/>
              </w:rPr>
            </w:pPr>
            <w:r w:rsidRPr="00935D02">
              <w:rPr>
                <w:rFonts w:cstheme="minorHAnsi"/>
                <w:szCs w:val="24"/>
              </w:rPr>
              <w:t>High Tack Permanent Adhesive for use on License Plates, Glass, &amp; Painted Automobiles</w:t>
            </w:r>
          </w:p>
          <w:p w14:paraId="28B2170A" w14:textId="0A6E8BA6" w:rsidR="5ED786D3" w:rsidRPr="00935D02" w:rsidRDefault="5ED786D3" w:rsidP="00F05856">
            <w:pPr>
              <w:pStyle w:val="ListParagraph"/>
              <w:numPr>
                <w:ilvl w:val="0"/>
                <w:numId w:val="14"/>
              </w:numPr>
              <w:spacing w:line="276" w:lineRule="auto"/>
              <w:jc w:val="both"/>
              <w:rPr>
                <w:rFonts w:eastAsiaTheme="minorEastAsia" w:cstheme="minorHAnsi"/>
                <w:szCs w:val="24"/>
              </w:rPr>
            </w:pPr>
            <w:r w:rsidRPr="00935D02">
              <w:rPr>
                <w:rFonts w:cstheme="minorHAnsi"/>
                <w:szCs w:val="24"/>
              </w:rPr>
              <w:t xml:space="preserve">Security Mark Printed to </w:t>
            </w:r>
            <w:r w:rsidR="0015691C">
              <w:rPr>
                <w:rFonts w:cstheme="minorHAnsi"/>
                <w:szCs w:val="24"/>
              </w:rPr>
              <w:t>P</w:t>
            </w:r>
            <w:r w:rsidRPr="00935D02">
              <w:rPr>
                <w:rFonts w:cstheme="minorHAnsi"/>
                <w:szCs w:val="24"/>
              </w:rPr>
              <w:t xml:space="preserve">revent </w:t>
            </w:r>
            <w:r w:rsidR="0015691C">
              <w:rPr>
                <w:rFonts w:cstheme="minorHAnsi"/>
                <w:szCs w:val="24"/>
              </w:rPr>
              <w:t>C</w:t>
            </w:r>
            <w:r w:rsidRPr="00935D02">
              <w:rPr>
                <w:rFonts w:cstheme="minorHAnsi"/>
                <w:szCs w:val="24"/>
              </w:rPr>
              <w:t>ounterfeiting (“Official”)</w:t>
            </w:r>
          </w:p>
          <w:p w14:paraId="1114D9E7" w14:textId="5E19F1A4" w:rsidR="5ED786D3" w:rsidRPr="00935D02" w:rsidRDefault="5ED786D3" w:rsidP="00F05856">
            <w:pPr>
              <w:pStyle w:val="ListParagraph"/>
              <w:numPr>
                <w:ilvl w:val="0"/>
                <w:numId w:val="14"/>
              </w:numPr>
              <w:spacing w:line="276" w:lineRule="auto"/>
              <w:jc w:val="both"/>
              <w:rPr>
                <w:rFonts w:eastAsiaTheme="minorEastAsia" w:cstheme="minorHAnsi"/>
                <w:szCs w:val="24"/>
              </w:rPr>
            </w:pPr>
            <w:r w:rsidRPr="00935D02">
              <w:rPr>
                <w:rFonts w:cstheme="minorHAnsi"/>
                <w:szCs w:val="24"/>
              </w:rPr>
              <w:t>Tamper-</w:t>
            </w:r>
            <w:r w:rsidR="0015691C">
              <w:rPr>
                <w:rFonts w:cstheme="minorHAnsi"/>
                <w:szCs w:val="24"/>
              </w:rPr>
              <w:t>E</w:t>
            </w:r>
            <w:r w:rsidRPr="00935D02">
              <w:rPr>
                <w:rFonts w:cstheme="minorHAnsi"/>
                <w:szCs w:val="24"/>
              </w:rPr>
              <w:t xml:space="preserve">vident and </w:t>
            </w:r>
            <w:r w:rsidR="0015691C">
              <w:rPr>
                <w:rFonts w:cstheme="minorHAnsi"/>
                <w:szCs w:val="24"/>
              </w:rPr>
              <w:t>N</w:t>
            </w:r>
            <w:r w:rsidRPr="00935D02">
              <w:rPr>
                <w:rFonts w:cstheme="minorHAnsi"/>
                <w:szCs w:val="24"/>
              </w:rPr>
              <w:t>on-</w:t>
            </w:r>
            <w:r w:rsidR="0015691C">
              <w:rPr>
                <w:rFonts w:cstheme="minorHAnsi"/>
                <w:szCs w:val="24"/>
              </w:rPr>
              <w:t>T</w:t>
            </w:r>
            <w:r w:rsidRPr="00935D02">
              <w:rPr>
                <w:rFonts w:cstheme="minorHAnsi"/>
                <w:szCs w:val="24"/>
              </w:rPr>
              <w:t>ransferable (if someone tries to p</w:t>
            </w:r>
            <w:r w:rsidR="00693A60">
              <w:rPr>
                <w:rFonts w:cstheme="minorHAnsi"/>
                <w:szCs w:val="24"/>
              </w:rPr>
              <w:t>e</w:t>
            </w:r>
            <w:r w:rsidRPr="00935D02">
              <w:rPr>
                <w:rFonts w:cstheme="minorHAnsi"/>
                <w:szCs w:val="24"/>
              </w:rPr>
              <w:t>el decal off a license plate)</w:t>
            </w:r>
          </w:p>
          <w:p w14:paraId="6FA1FD83" w14:textId="305D6303" w:rsidR="5ED786D3" w:rsidRPr="00935D02" w:rsidRDefault="5ED786D3" w:rsidP="00F05856">
            <w:pPr>
              <w:pStyle w:val="ListParagraph"/>
              <w:numPr>
                <w:ilvl w:val="0"/>
                <w:numId w:val="14"/>
              </w:numPr>
              <w:spacing w:line="276" w:lineRule="auto"/>
              <w:jc w:val="both"/>
              <w:rPr>
                <w:rFonts w:eastAsiaTheme="minorEastAsia" w:cstheme="minorHAnsi"/>
                <w:szCs w:val="24"/>
              </w:rPr>
            </w:pPr>
            <w:r w:rsidRPr="00935D02">
              <w:rPr>
                <w:rFonts w:cstheme="minorHAnsi"/>
                <w:szCs w:val="24"/>
              </w:rPr>
              <w:t>Min</w:t>
            </w:r>
            <w:r w:rsidR="000F351B" w:rsidRPr="00935D02">
              <w:rPr>
                <w:rFonts w:cstheme="minorHAnsi"/>
                <w:szCs w:val="24"/>
              </w:rPr>
              <w:t>imum</w:t>
            </w:r>
            <w:r w:rsidRPr="00935D02">
              <w:rPr>
                <w:rFonts w:cstheme="minorHAnsi"/>
                <w:szCs w:val="24"/>
              </w:rPr>
              <w:t xml:space="preserve"> Application Temp:  -10 F</w:t>
            </w:r>
          </w:p>
          <w:p w14:paraId="14999DFB" w14:textId="0254F9B9" w:rsidR="5ED786D3" w:rsidRPr="00935D02" w:rsidRDefault="5ED786D3" w:rsidP="00F05856">
            <w:pPr>
              <w:pStyle w:val="ListParagraph"/>
              <w:numPr>
                <w:ilvl w:val="0"/>
                <w:numId w:val="14"/>
              </w:numPr>
              <w:spacing w:line="276" w:lineRule="auto"/>
              <w:jc w:val="both"/>
              <w:rPr>
                <w:rFonts w:eastAsiaTheme="minorEastAsia" w:cstheme="minorBidi"/>
              </w:rPr>
            </w:pPr>
            <w:r w:rsidRPr="5E1ECC1B">
              <w:rPr>
                <w:rFonts w:cstheme="minorBidi"/>
              </w:rPr>
              <w:t>Service Temp:  -40 F to 180 F</w:t>
            </w:r>
          </w:p>
          <w:p w14:paraId="033285B6" w14:textId="538541C2" w:rsidR="4A50F3A1" w:rsidRDefault="4A50F3A1" w:rsidP="5E1ECC1B">
            <w:pPr>
              <w:pStyle w:val="ListParagraph"/>
              <w:numPr>
                <w:ilvl w:val="0"/>
                <w:numId w:val="14"/>
              </w:numPr>
              <w:spacing w:line="276" w:lineRule="auto"/>
              <w:jc w:val="both"/>
            </w:pPr>
            <w:r w:rsidRPr="5E1ECC1B">
              <w:rPr>
                <w:rFonts w:cstheme="minorBidi"/>
              </w:rPr>
              <w:t xml:space="preserve">Decal </w:t>
            </w:r>
            <w:r w:rsidR="0015691C">
              <w:rPr>
                <w:rFonts w:cstheme="minorBidi"/>
              </w:rPr>
              <w:t>W</w:t>
            </w:r>
            <w:r w:rsidRPr="5E1ECC1B">
              <w:rPr>
                <w:rFonts w:cstheme="minorBidi"/>
              </w:rPr>
              <w:t xml:space="preserve">arrantied for 2 years after </w:t>
            </w:r>
            <w:r w:rsidR="0015691C">
              <w:rPr>
                <w:rFonts w:cstheme="minorBidi"/>
              </w:rPr>
              <w:t>A</w:t>
            </w:r>
            <w:r w:rsidRPr="5E1ECC1B">
              <w:rPr>
                <w:rFonts w:cstheme="minorBidi"/>
              </w:rPr>
              <w:t>pplication</w:t>
            </w:r>
          </w:p>
          <w:p w14:paraId="05F4853F" w14:textId="3964F054" w:rsidR="3276875D" w:rsidRDefault="3276875D" w:rsidP="00355583">
            <w:pPr>
              <w:pStyle w:val="NoSpacing"/>
              <w:spacing w:line="276" w:lineRule="auto"/>
              <w:rPr>
                <w:rFonts w:ascii="Calibri" w:eastAsia="Calibri" w:hAnsi="Calibri"/>
                <w:b/>
                <w:sz w:val="24"/>
                <w:szCs w:val="24"/>
              </w:rPr>
            </w:pPr>
          </w:p>
          <w:p w14:paraId="74EE3188" w14:textId="7C370139" w:rsidR="2BDA3DA0" w:rsidRPr="009B7679" w:rsidRDefault="2BDA3DA0" w:rsidP="009B7679">
            <w:pPr>
              <w:jc w:val="both"/>
              <w:rPr>
                <w:rFonts w:cstheme="minorHAnsi"/>
                <w:szCs w:val="24"/>
                <w:u w:val="single"/>
              </w:rPr>
            </w:pPr>
            <w:r w:rsidRPr="009B7679">
              <w:rPr>
                <w:rFonts w:cstheme="minorHAnsi"/>
                <w:szCs w:val="24"/>
                <w:u w:val="single"/>
              </w:rPr>
              <w:t xml:space="preserve">Resin </w:t>
            </w:r>
            <w:r w:rsidR="0038638B">
              <w:rPr>
                <w:rFonts w:cstheme="minorHAnsi"/>
                <w:szCs w:val="24"/>
                <w:u w:val="single"/>
              </w:rPr>
              <w:t>R</w:t>
            </w:r>
            <w:r w:rsidRPr="009B7679">
              <w:rPr>
                <w:rFonts w:cstheme="minorHAnsi"/>
                <w:szCs w:val="24"/>
                <w:u w:val="single"/>
              </w:rPr>
              <w:t xml:space="preserve">ibbons to </w:t>
            </w:r>
            <w:r w:rsidR="0038638B">
              <w:rPr>
                <w:rFonts w:cstheme="minorHAnsi"/>
                <w:szCs w:val="24"/>
                <w:u w:val="single"/>
              </w:rPr>
              <w:t>P</w:t>
            </w:r>
            <w:r w:rsidRPr="009B7679">
              <w:rPr>
                <w:rFonts w:cstheme="minorHAnsi"/>
                <w:szCs w:val="24"/>
                <w:u w:val="single"/>
              </w:rPr>
              <w:t xml:space="preserve">rint the </w:t>
            </w:r>
            <w:r w:rsidR="00830C26">
              <w:rPr>
                <w:rFonts w:cstheme="minorHAnsi"/>
                <w:szCs w:val="24"/>
                <w:u w:val="single"/>
              </w:rPr>
              <w:t>R</w:t>
            </w:r>
            <w:r w:rsidRPr="009B7679">
              <w:rPr>
                <w:rFonts w:cstheme="minorHAnsi"/>
                <w:szCs w:val="24"/>
                <w:u w:val="single"/>
              </w:rPr>
              <w:t xml:space="preserve">egistrations and </w:t>
            </w:r>
            <w:r w:rsidR="00830C26">
              <w:rPr>
                <w:rFonts w:cstheme="minorHAnsi"/>
                <w:szCs w:val="24"/>
                <w:u w:val="single"/>
              </w:rPr>
              <w:t>D</w:t>
            </w:r>
            <w:r w:rsidRPr="009B7679">
              <w:rPr>
                <w:rFonts w:cstheme="minorHAnsi"/>
                <w:szCs w:val="24"/>
                <w:u w:val="single"/>
              </w:rPr>
              <w:t xml:space="preserve">ecals </w:t>
            </w:r>
            <w:r w:rsidR="00830C26">
              <w:rPr>
                <w:rFonts w:cstheme="minorHAnsi"/>
                <w:szCs w:val="24"/>
                <w:u w:val="single"/>
              </w:rPr>
              <w:t>F</w:t>
            </w:r>
            <w:r w:rsidRPr="009B7679">
              <w:rPr>
                <w:rFonts w:cstheme="minorHAnsi"/>
                <w:szCs w:val="24"/>
                <w:u w:val="single"/>
              </w:rPr>
              <w:t xml:space="preserve">eatures </w:t>
            </w:r>
            <w:r w:rsidR="000F4779">
              <w:rPr>
                <w:rFonts w:cstheme="minorHAnsi"/>
                <w:szCs w:val="24"/>
                <w:u w:val="single"/>
              </w:rPr>
              <w:t>I</w:t>
            </w:r>
            <w:r w:rsidRPr="009B7679">
              <w:rPr>
                <w:rFonts w:cstheme="minorHAnsi"/>
                <w:szCs w:val="24"/>
                <w:u w:val="single"/>
              </w:rPr>
              <w:t>nclude:</w:t>
            </w:r>
          </w:p>
          <w:p w14:paraId="09896748" w14:textId="6B8653CD" w:rsidR="2BDA3DA0" w:rsidRPr="00935D02" w:rsidRDefault="2BDA3DA0" w:rsidP="00F05856">
            <w:pPr>
              <w:pStyle w:val="ListParagraph"/>
              <w:numPr>
                <w:ilvl w:val="1"/>
                <w:numId w:val="13"/>
              </w:numPr>
              <w:spacing w:line="276" w:lineRule="auto"/>
              <w:ind w:left="360"/>
              <w:jc w:val="both"/>
              <w:rPr>
                <w:rFonts w:eastAsiaTheme="minorEastAsia" w:cstheme="minorHAnsi"/>
                <w:szCs w:val="24"/>
              </w:rPr>
            </w:pPr>
            <w:r w:rsidRPr="00935D02">
              <w:rPr>
                <w:rFonts w:cstheme="minorHAnsi"/>
                <w:szCs w:val="24"/>
              </w:rPr>
              <w:t>For use in Outdoor, Automotive, Chemical, and other Extreme Environments</w:t>
            </w:r>
          </w:p>
          <w:p w14:paraId="4FAF96B1" w14:textId="5A0B2A42" w:rsidR="2BDA3DA0" w:rsidRPr="00935D02" w:rsidRDefault="2BDA3DA0" w:rsidP="00F05856">
            <w:pPr>
              <w:pStyle w:val="ListParagraph"/>
              <w:numPr>
                <w:ilvl w:val="1"/>
                <w:numId w:val="13"/>
              </w:numPr>
              <w:spacing w:line="276" w:lineRule="auto"/>
              <w:ind w:left="360"/>
              <w:jc w:val="both"/>
              <w:rPr>
                <w:rFonts w:eastAsiaTheme="minorEastAsia" w:cstheme="minorHAnsi"/>
                <w:szCs w:val="24"/>
              </w:rPr>
            </w:pPr>
            <w:r w:rsidRPr="00935D02">
              <w:rPr>
                <w:rFonts w:cstheme="minorHAnsi"/>
                <w:szCs w:val="24"/>
              </w:rPr>
              <w:t>High Density Full Resin</w:t>
            </w:r>
          </w:p>
          <w:p w14:paraId="2619DF03" w14:textId="4D0AA0CA" w:rsidR="2BDA3DA0" w:rsidRPr="00935D02" w:rsidRDefault="2BDA3DA0" w:rsidP="00F05856">
            <w:pPr>
              <w:pStyle w:val="ListParagraph"/>
              <w:numPr>
                <w:ilvl w:val="1"/>
                <w:numId w:val="13"/>
              </w:numPr>
              <w:spacing w:line="276" w:lineRule="auto"/>
              <w:ind w:left="360"/>
              <w:jc w:val="both"/>
              <w:rPr>
                <w:rFonts w:eastAsiaTheme="minorEastAsia" w:cstheme="minorHAnsi"/>
                <w:szCs w:val="24"/>
              </w:rPr>
            </w:pPr>
            <w:r w:rsidRPr="00935D02">
              <w:rPr>
                <w:rFonts w:cstheme="minorHAnsi"/>
                <w:szCs w:val="24"/>
              </w:rPr>
              <w:t>Total Thickness:  6.0 +/- .5 um</w:t>
            </w:r>
          </w:p>
          <w:p w14:paraId="1B9B759C" w14:textId="48F0905B" w:rsidR="2BDA3DA0" w:rsidRPr="00935D02" w:rsidRDefault="2BDA3DA0" w:rsidP="00F05856">
            <w:pPr>
              <w:pStyle w:val="ListParagraph"/>
              <w:numPr>
                <w:ilvl w:val="1"/>
                <w:numId w:val="13"/>
              </w:numPr>
              <w:spacing w:line="276" w:lineRule="auto"/>
              <w:ind w:left="360"/>
              <w:jc w:val="both"/>
              <w:rPr>
                <w:rFonts w:eastAsiaTheme="minorEastAsia" w:cstheme="minorHAnsi"/>
                <w:szCs w:val="24"/>
              </w:rPr>
            </w:pPr>
            <w:r w:rsidRPr="00935D02">
              <w:rPr>
                <w:rFonts w:cstheme="minorHAnsi"/>
                <w:szCs w:val="24"/>
              </w:rPr>
              <w:t>Ink Thickness:  1.2 +/- .2 um</w:t>
            </w:r>
          </w:p>
          <w:p w14:paraId="7CDADEAA" w14:textId="2F8CCC59" w:rsidR="00FB19F4" w:rsidRDefault="2BDA3DA0" w:rsidP="00F05856">
            <w:pPr>
              <w:pStyle w:val="ListParagraph"/>
              <w:numPr>
                <w:ilvl w:val="1"/>
                <w:numId w:val="13"/>
              </w:numPr>
              <w:spacing w:line="276" w:lineRule="auto"/>
              <w:ind w:left="360"/>
              <w:jc w:val="both"/>
              <w:rPr>
                <w:rFonts w:cstheme="minorHAnsi"/>
                <w:szCs w:val="24"/>
              </w:rPr>
            </w:pPr>
            <w:r w:rsidRPr="00935D02">
              <w:rPr>
                <w:rFonts w:cstheme="minorHAnsi"/>
                <w:szCs w:val="24"/>
              </w:rPr>
              <w:t>Ink Melt Point:  105 C</w:t>
            </w:r>
          </w:p>
          <w:p w14:paraId="10C84AD2" w14:textId="2B4B21D5" w:rsidR="21F2752D" w:rsidRDefault="21F2752D" w:rsidP="21F2752D">
            <w:pPr>
              <w:pStyle w:val="NoSpacing"/>
              <w:spacing w:line="276" w:lineRule="auto"/>
              <w:rPr>
                <w:rFonts w:ascii="Calibri" w:hAnsi="Calibri"/>
                <w:b/>
                <w:bCs/>
                <w:sz w:val="24"/>
                <w:szCs w:val="24"/>
              </w:rPr>
            </w:pPr>
          </w:p>
          <w:p w14:paraId="40F2ABDA" w14:textId="7880543A" w:rsidR="00FB19F4" w:rsidRPr="00935D02" w:rsidRDefault="00FB19F4" w:rsidP="00802902">
            <w:pPr>
              <w:pStyle w:val="NoSpacing"/>
              <w:spacing w:line="276" w:lineRule="auto"/>
              <w:rPr>
                <w:rFonts w:ascii="Calibri" w:hAnsi="Calibri" w:cstheme="minorHAnsi"/>
                <w:b/>
                <w:sz w:val="24"/>
                <w:szCs w:val="24"/>
              </w:rPr>
            </w:pPr>
            <w:r w:rsidRPr="00935D02">
              <w:rPr>
                <w:rFonts w:ascii="Calibri" w:hAnsi="Calibri" w:cstheme="minorHAnsi"/>
                <w:b/>
                <w:sz w:val="24"/>
                <w:szCs w:val="24"/>
              </w:rPr>
              <w:t xml:space="preserve">Temporary License Plates </w:t>
            </w:r>
          </w:p>
          <w:p w14:paraId="74F43CA2" w14:textId="0720BF53" w:rsidR="0244C785" w:rsidRDefault="00437325" w:rsidP="002F0961">
            <w:pPr>
              <w:jc w:val="both"/>
              <w:rPr>
                <w:rFonts w:ascii="Calibri" w:eastAsia="Calibri" w:hAnsi="Calibri"/>
                <w:szCs w:val="24"/>
              </w:rPr>
            </w:pPr>
            <w:r w:rsidRPr="00935D02">
              <w:rPr>
                <w:rFonts w:ascii="Calibri" w:eastAsia="Calibri" w:hAnsi="Calibri"/>
                <w:szCs w:val="24"/>
              </w:rPr>
              <w:lastRenderedPageBreak/>
              <w:t>IHG’s</w:t>
            </w:r>
            <w:r w:rsidR="007216A2" w:rsidRPr="00935D02">
              <w:rPr>
                <w:rFonts w:ascii="Calibri" w:eastAsia="Calibri" w:hAnsi="Calibri"/>
                <w:szCs w:val="24"/>
              </w:rPr>
              <w:t xml:space="preserve"> </w:t>
            </w:r>
            <w:r w:rsidRPr="00935D02">
              <w:rPr>
                <w:rFonts w:ascii="Calibri" w:eastAsia="Calibri" w:hAnsi="Calibri"/>
                <w:szCs w:val="24"/>
              </w:rPr>
              <w:t>partner</w:t>
            </w:r>
            <w:r w:rsidR="00CA6AE1" w:rsidRPr="00935D02">
              <w:rPr>
                <w:rFonts w:ascii="Calibri" w:eastAsia="Calibri" w:hAnsi="Calibri"/>
                <w:szCs w:val="24"/>
              </w:rPr>
              <w:t>,</w:t>
            </w:r>
            <w:r w:rsidRPr="00935D02">
              <w:rPr>
                <w:rFonts w:ascii="Calibri" w:eastAsia="Calibri" w:hAnsi="Calibri"/>
                <w:szCs w:val="24"/>
              </w:rPr>
              <w:t xml:space="preserve"> BIS,</w:t>
            </w:r>
            <w:r w:rsidR="0244C785" w:rsidRPr="00935D02">
              <w:rPr>
                <w:rFonts w:ascii="Calibri" w:eastAsia="Calibri" w:hAnsi="Calibri"/>
                <w:szCs w:val="24"/>
              </w:rPr>
              <w:t xml:space="preserve"> has vast experience in providing</w:t>
            </w:r>
            <w:r w:rsidR="00996261" w:rsidRPr="00935D02">
              <w:rPr>
                <w:rFonts w:ascii="Calibri" w:eastAsia="Calibri" w:hAnsi="Calibri"/>
                <w:szCs w:val="24"/>
              </w:rPr>
              <w:t xml:space="preserve"> </w:t>
            </w:r>
            <w:r w:rsidR="004E3CAB" w:rsidRPr="00935D02">
              <w:rPr>
                <w:rFonts w:ascii="Calibri" w:eastAsia="Calibri" w:hAnsi="Calibri"/>
                <w:szCs w:val="24"/>
              </w:rPr>
              <w:t xml:space="preserve">customized, </w:t>
            </w:r>
            <w:r w:rsidR="00FB19F4" w:rsidRPr="00935D02">
              <w:rPr>
                <w:rFonts w:ascii="Calibri" w:eastAsia="Calibri" w:hAnsi="Calibri"/>
                <w:szCs w:val="24"/>
              </w:rPr>
              <w:t>h</w:t>
            </w:r>
            <w:r w:rsidR="0244C785" w:rsidRPr="00935D02">
              <w:rPr>
                <w:rFonts w:ascii="Calibri" w:eastAsia="Calibri" w:hAnsi="Calibri"/>
                <w:szCs w:val="24"/>
              </w:rPr>
              <w:t>igh-quality</w:t>
            </w:r>
            <w:r w:rsidR="002E6BD3" w:rsidRPr="00935D02">
              <w:rPr>
                <w:rFonts w:ascii="Calibri" w:eastAsia="Calibri" w:hAnsi="Calibri"/>
                <w:szCs w:val="24"/>
              </w:rPr>
              <w:t xml:space="preserve"> </w:t>
            </w:r>
            <w:r w:rsidR="00E02A9C">
              <w:rPr>
                <w:rFonts w:ascii="Calibri" w:eastAsia="Calibri" w:hAnsi="Calibri"/>
                <w:szCs w:val="24"/>
              </w:rPr>
              <w:t>P</w:t>
            </w:r>
            <w:r w:rsidR="002E6BD3" w:rsidRPr="00935D02">
              <w:rPr>
                <w:rFonts w:ascii="Calibri" w:eastAsia="Calibri" w:hAnsi="Calibri"/>
                <w:szCs w:val="24"/>
              </w:rPr>
              <w:t>rint-</w:t>
            </w:r>
            <w:r w:rsidR="0244C785" w:rsidRPr="00935D02">
              <w:rPr>
                <w:rFonts w:ascii="Calibri" w:eastAsia="Calibri" w:hAnsi="Calibri"/>
                <w:szCs w:val="24"/>
              </w:rPr>
              <w:t>on-</w:t>
            </w:r>
            <w:r w:rsidR="00E02A9C">
              <w:rPr>
                <w:rFonts w:ascii="Calibri" w:eastAsia="Calibri" w:hAnsi="Calibri"/>
                <w:szCs w:val="24"/>
              </w:rPr>
              <w:t>D</w:t>
            </w:r>
            <w:r w:rsidR="0244C785" w:rsidRPr="00935D02">
              <w:rPr>
                <w:rFonts w:ascii="Calibri" w:eastAsia="Calibri" w:hAnsi="Calibri"/>
                <w:szCs w:val="24"/>
              </w:rPr>
              <w:t>emand</w:t>
            </w:r>
            <w:r w:rsidR="00996261" w:rsidRPr="00935D02">
              <w:rPr>
                <w:rFonts w:ascii="Calibri" w:eastAsia="Calibri" w:hAnsi="Calibri"/>
                <w:szCs w:val="24"/>
              </w:rPr>
              <w:t xml:space="preserve"> </w:t>
            </w:r>
            <w:r w:rsidR="0244C785" w:rsidRPr="00935D02">
              <w:rPr>
                <w:rFonts w:ascii="Calibri" w:eastAsia="Calibri" w:hAnsi="Calibri"/>
                <w:szCs w:val="24"/>
              </w:rPr>
              <w:t>temporary license plate</w:t>
            </w:r>
            <w:r w:rsidR="0089398A" w:rsidRPr="00935D02">
              <w:rPr>
                <w:rFonts w:ascii="Calibri" w:eastAsia="Calibri" w:hAnsi="Calibri"/>
                <w:szCs w:val="24"/>
              </w:rPr>
              <w:t>s fo</w:t>
            </w:r>
            <w:r w:rsidR="00FB76F3" w:rsidRPr="00935D02">
              <w:rPr>
                <w:rFonts w:ascii="Calibri" w:eastAsia="Calibri" w:hAnsi="Calibri"/>
                <w:szCs w:val="24"/>
              </w:rPr>
              <w:t>r the</w:t>
            </w:r>
            <w:r w:rsidR="0244C785" w:rsidRPr="00935D02">
              <w:rPr>
                <w:rFonts w:ascii="Calibri" w:eastAsia="Calibri" w:hAnsi="Calibri"/>
                <w:szCs w:val="24"/>
              </w:rPr>
              <w:t xml:space="preserve"> </w:t>
            </w:r>
            <w:r w:rsidR="004E3B31" w:rsidRPr="00935D02">
              <w:rPr>
                <w:rFonts w:ascii="Calibri" w:eastAsia="Calibri" w:hAnsi="Calibri"/>
                <w:szCs w:val="24"/>
              </w:rPr>
              <w:t xml:space="preserve">County Clerks and Automobile Dealers </w:t>
            </w:r>
            <w:r w:rsidR="1B79C7FF" w:rsidRPr="00935D02">
              <w:rPr>
                <w:rFonts w:ascii="Calibri" w:eastAsia="Calibri" w:hAnsi="Calibri"/>
                <w:szCs w:val="24"/>
              </w:rPr>
              <w:t>of</w:t>
            </w:r>
            <w:r w:rsidR="004E3B31" w:rsidRPr="00935D02">
              <w:rPr>
                <w:rFonts w:ascii="Calibri" w:eastAsia="Calibri" w:hAnsi="Calibri"/>
                <w:szCs w:val="24"/>
              </w:rPr>
              <w:t xml:space="preserve"> the State of Tennessee. </w:t>
            </w:r>
            <w:r w:rsidR="0244C785" w:rsidRPr="00935D02">
              <w:rPr>
                <w:rFonts w:ascii="Calibri" w:eastAsia="Calibri" w:hAnsi="Calibri"/>
                <w:szCs w:val="24"/>
              </w:rPr>
              <w:t xml:space="preserve">BIS </w:t>
            </w:r>
            <w:r w:rsidR="35E31AC4" w:rsidRPr="00935D02">
              <w:rPr>
                <w:rFonts w:ascii="Calibri" w:eastAsia="Calibri" w:hAnsi="Calibri"/>
                <w:szCs w:val="24"/>
              </w:rPr>
              <w:t>supplies</w:t>
            </w:r>
            <w:r w:rsidR="0244C785" w:rsidRPr="00935D02">
              <w:rPr>
                <w:rFonts w:ascii="Calibri" w:eastAsia="Calibri" w:hAnsi="Calibri"/>
                <w:szCs w:val="24"/>
              </w:rPr>
              <w:t xml:space="preserve"> </w:t>
            </w:r>
            <w:r w:rsidR="00CF432D" w:rsidRPr="00935D02">
              <w:rPr>
                <w:rFonts w:ascii="Calibri" w:eastAsia="Calibri" w:hAnsi="Calibri"/>
                <w:szCs w:val="24"/>
              </w:rPr>
              <w:t xml:space="preserve">the </w:t>
            </w:r>
            <w:r w:rsidR="005118C3" w:rsidRPr="00935D02">
              <w:rPr>
                <w:rFonts w:ascii="Calibri" w:eastAsia="Calibri" w:hAnsi="Calibri"/>
                <w:szCs w:val="24"/>
              </w:rPr>
              <w:t>temporary plate</w:t>
            </w:r>
            <w:r w:rsidR="00EF2CFD" w:rsidRPr="00935D02">
              <w:rPr>
                <w:rFonts w:ascii="Calibri" w:eastAsia="Calibri" w:hAnsi="Calibri"/>
                <w:szCs w:val="24"/>
              </w:rPr>
              <w:t xml:space="preserve"> </w:t>
            </w:r>
            <w:r w:rsidR="002E6BD3" w:rsidRPr="00935D02">
              <w:rPr>
                <w:rFonts w:ascii="Calibri" w:eastAsia="Calibri" w:hAnsi="Calibri"/>
                <w:szCs w:val="24"/>
              </w:rPr>
              <w:t>material, printers</w:t>
            </w:r>
            <w:r w:rsidR="004A6603" w:rsidRPr="00935D02">
              <w:rPr>
                <w:rFonts w:ascii="Calibri" w:eastAsia="Calibri" w:hAnsi="Calibri"/>
                <w:szCs w:val="24"/>
              </w:rPr>
              <w:t xml:space="preserve"> and</w:t>
            </w:r>
            <w:r w:rsidR="00CF432D" w:rsidRPr="00935D02" w:rsidDel="000C4073">
              <w:rPr>
                <w:rFonts w:ascii="Calibri" w:eastAsia="Calibri" w:hAnsi="Calibri"/>
                <w:szCs w:val="24"/>
              </w:rPr>
              <w:t xml:space="preserve"> </w:t>
            </w:r>
            <w:r w:rsidR="0244C785" w:rsidRPr="00935D02">
              <w:rPr>
                <w:rFonts w:ascii="Calibri" w:eastAsia="Calibri" w:hAnsi="Calibri"/>
                <w:szCs w:val="24"/>
              </w:rPr>
              <w:t xml:space="preserve">software </w:t>
            </w:r>
            <w:r w:rsidR="00CF432D" w:rsidRPr="00935D02">
              <w:rPr>
                <w:rFonts w:ascii="Calibri" w:eastAsia="Calibri" w:hAnsi="Calibri"/>
                <w:szCs w:val="24"/>
              </w:rPr>
              <w:t>required</w:t>
            </w:r>
            <w:r w:rsidR="004B68E6">
              <w:rPr>
                <w:rFonts w:ascii="Calibri" w:eastAsia="Calibri" w:hAnsi="Calibri"/>
                <w:szCs w:val="24"/>
              </w:rPr>
              <w:t xml:space="preserve"> for </w:t>
            </w:r>
            <w:r w:rsidR="004B68E6" w:rsidRPr="00935D02">
              <w:rPr>
                <w:rFonts w:ascii="Calibri" w:eastAsia="Calibri" w:hAnsi="Calibri"/>
                <w:szCs w:val="24"/>
              </w:rPr>
              <w:t>the</w:t>
            </w:r>
            <w:r w:rsidR="004B68E6">
              <w:rPr>
                <w:rFonts w:ascii="Calibri" w:eastAsia="Calibri" w:hAnsi="Calibri"/>
                <w:szCs w:val="24"/>
              </w:rPr>
              <w:t xml:space="preserve"> </w:t>
            </w:r>
            <w:r w:rsidR="00CF432D" w:rsidRPr="00935D02">
              <w:rPr>
                <w:rFonts w:ascii="Calibri" w:eastAsia="Calibri" w:hAnsi="Calibri"/>
                <w:szCs w:val="24"/>
              </w:rPr>
              <w:t>printing</w:t>
            </w:r>
            <w:r w:rsidR="0244C785" w:rsidRPr="00935D02">
              <w:rPr>
                <w:rFonts w:ascii="Calibri" w:eastAsia="Calibri" w:hAnsi="Calibri"/>
                <w:szCs w:val="24"/>
              </w:rPr>
              <w:t xml:space="preserve"> </w:t>
            </w:r>
            <w:r w:rsidR="004B68E6">
              <w:rPr>
                <w:rFonts w:ascii="Calibri" w:eastAsia="Calibri" w:hAnsi="Calibri"/>
                <w:szCs w:val="24"/>
              </w:rPr>
              <w:t xml:space="preserve">of </w:t>
            </w:r>
            <w:r w:rsidR="0244C785" w:rsidRPr="00935D02">
              <w:rPr>
                <w:rFonts w:ascii="Calibri" w:eastAsia="Calibri" w:hAnsi="Calibri"/>
                <w:szCs w:val="24"/>
              </w:rPr>
              <w:t>millions of the temporary</w:t>
            </w:r>
            <w:r w:rsidR="00CF432D" w:rsidRPr="00935D02">
              <w:rPr>
                <w:rFonts w:ascii="Calibri" w:eastAsia="Calibri" w:hAnsi="Calibri"/>
                <w:szCs w:val="24"/>
              </w:rPr>
              <w:t xml:space="preserve"> license plates</w:t>
            </w:r>
            <w:r w:rsidR="004B68E6">
              <w:rPr>
                <w:rFonts w:ascii="Calibri" w:eastAsia="Calibri" w:hAnsi="Calibri"/>
                <w:szCs w:val="24"/>
              </w:rPr>
              <w:t xml:space="preserve"> each</w:t>
            </w:r>
            <w:r w:rsidR="001274A5" w:rsidRPr="00935D02">
              <w:rPr>
                <w:rFonts w:ascii="Calibri" w:eastAsia="Calibri" w:hAnsi="Calibri"/>
                <w:szCs w:val="24"/>
              </w:rPr>
              <w:t xml:space="preserve"> </w:t>
            </w:r>
            <w:r w:rsidR="004B68E6">
              <w:rPr>
                <w:rFonts w:ascii="Calibri" w:eastAsia="Calibri" w:hAnsi="Calibri"/>
                <w:szCs w:val="24"/>
              </w:rPr>
              <w:t>year.</w:t>
            </w:r>
            <w:r w:rsidR="0244C785" w:rsidRPr="00935D02" w:rsidDel="001C5A88">
              <w:rPr>
                <w:rFonts w:ascii="Calibri" w:eastAsia="Calibri" w:hAnsi="Calibri"/>
                <w:szCs w:val="24"/>
              </w:rPr>
              <w:t xml:space="preserve"> </w:t>
            </w:r>
            <w:bookmarkStart w:id="3" w:name="_Hlk39586653"/>
            <w:r w:rsidR="0244C785" w:rsidRPr="00935D02">
              <w:rPr>
                <w:rFonts w:ascii="Calibri" w:eastAsia="Calibri" w:hAnsi="Calibri"/>
                <w:szCs w:val="24"/>
              </w:rPr>
              <w:t>The</w:t>
            </w:r>
            <w:r w:rsidR="0244C785" w:rsidRPr="00935D02" w:rsidDel="005B3248">
              <w:rPr>
                <w:rFonts w:ascii="Calibri" w:eastAsia="Calibri" w:hAnsi="Calibri"/>
                <w:szCs w:val="24"/>
              </w:rPr>
              <w:t xml:space="preserve"> </w:t>
            </w:r>
            <w:r w:rsidR="005B3248" w:rsidRPr="00935D02">
              <w:rPr>
                <w:rFonts w:ascii="Calibri" w:eastAsia="Calibri" w:hAnsi="Calibri"/>
                <w:szCs w:val="24"/>
              </w:rPr>
              <w:t xml:space="preserve">temporary license plate material has </w:t>
            </w:r>
            <w:r w:rsidR="764E2A4B" w:rsidRPr="00935D02">
              <w:rPr>
                <w:rFonts w:ascii="Calibri" w:eastAsia="Calibri" w:hAnsi="Calibri"/>
                <w:szCs w:val="24"/>
              </w:rPr>
              <w:t>been</w:t>
            </w:r>
            <w:r w:rsidR="0244C785" w:rsidRPr="00935D02">
              <w:rPr>
                <w:rFonts w:ascii="Calibri" w:eastAsia="Calibri" w:hAnsi="Calibri"/>
                <w:szCs w:val="24"/>
              </w:rPr>
              <w:t xml:space="preserve"> </w:t>
            </w:r>
            <w:r w:rsidR="00875506">
              <w:rPr>
                <w:rFonts w:ascii="Calibri" w:eastAsia="Calibri" w:hAnsi="Calibri"/>
                <w:szCs w:val="24"/>
              </w:rPr>
              <w:t>in-</w:t>
            </w:r>
            <w:r w:rsidR="002F0A48">
              <w:rPr>
                <w:rFonts w:ascii="Calibri" w:eastAsia="Calibri" w:hAnsi="Calibri"/>
                <w:szCs w:val="24"/>
              </w:rPr>
              <w:t>field</w:t>
            </w:r>
            <w:r w:rsidR="00875506">
              <w:rPr>
                <w:rFonts w:ascii="Calibri" w:eastAsia="Calibri" w:hAnsi="Calibri"/>
                <w:szCs w:val="24"/>
              </w:rPr>
              <w:t xml:space="preserve"> proven</w:t>
            </w:r>
            <w:r w:rsidR="0244C785" w:rsidRPr="00935D02">
              <w:rPr>
                <w:rFonts w:ascii="Calibri" w:eastAsia="Calibri" w:hAnsi="Calibri"/>
                <w:szCs w:val="24"/>
              </w:rPr>
              <w:t xml:space="preserve"> to hold</w:t>
            </w:r>
            <w:r w:rsidR="007668B6">
              <w:rPr>
                <w:rFonts w:ascii="Calibri" w:eastAsia="Calibri" w:hAnsi="Calibri"/>
                <w:szCs w:val="24"/>
              </w:rPr>
              <w:t>-up</w:t>
            </w:r>
            <w:r w:rsidR="0244C785" w:rsidRPr="00935D02">
              <w:rPr>
                <w:rFonts w:ascii="Calibri" w:eastAsia="Calibri" w:hAnsi="Calibri"/>
                <w:szCs w:val="24"/>
              </w:rPr>
              <w:t xml:space="preserve"> </w:t>
            </w:r>
            <w:r w:rsidR="00D538A5" w:rsidRPr="00935D02">
              <w:rPr>
                <w:rFonts w:ascii="Calibri" w:eastAsia="Calibri" w:hAnsi="Calibri"/>
                <w:szCs w:val="24"/>
              </w:rPr>
              <w:t xml:space="preserve">against </w:t>
            </w:r>
            <w:r w:rsidR="3842836F" w:rsidRPr="00935D02">
              <w:rPr>
                <w:rFonts w:ascii="Calibri" w:eastAsia="Calibri" w:hAnsi="Calibri"/>
                <w:szCs w:val="24"/>
              </w:rPr>
              <w:t xml:space="preserve">all </w:t>
            </w:r>
            <w:r w:rsidR="0244C785" w:rsidRPr="00935D02">
              <w:rPr>
                <w:rFonts w:ascii="Calibri" w:eastAsia="Calibri" w:hAnsi="Calibri"/>
                <w:szCs w:val="24"/>
              </w:rPr>
              <w:t>weather</w:t>
            </w:r>
            <w:r w:rsidR="0079606A" w:rsidRPr="00935D02">
              <w:rPr>
                <w:rFonts w:ascii="Calibri" w:eastAsia="Calibri" w:hAnsi="Calibri"/>
                <w:szCs w:val="24"/>
              </w:rPr>
              <w:t xml:space="preserve"> </w:t>
            </w:r>
            <w:r w:rsidR="00C7484F" w:rsidRPr="00935D02">
              <w:rPr>
                <w:rFonts w:ascii="Calibri" w:eastAsia="Calibri" w:hAnsi="Calibri"/>
                <w:szCs w:val="24"/>
              </w:rPr>
              <w:t>and chemicals</w:t>
            </w:r>
            <w:r w:rsidR="63B3660A" w:rsidRPr="00935D02">
              <w:rPr>
                <w:rFonts w:ascii="Calibri" w:eastAsia="Calibri" w:hAnsi="Calibri"/>
                <w:szCs w:val="24"/>
              </w:rPr>
              <w:t xml:space="preserve"> </w:t>
            </w:r>
            <w:r w:rsidR="0221F892" w:rsidRPr="00935D02">
              <w:rPr>
                <w:rFonts w:ascii="Calibri" w:eastAsia="Calibri" w:hAnsi="Calibri"/>
                <w:szCs w:val="24"/>
              </w:rPr>
              <w:t xml:space="preserve">that are </w:t>
            </w:r>
            <w:r w:rsidR="0D0331E4" w:rsidRPr="00935D02">
              <w:rPr>
                <w:rFonts w:ascii="Calibri" w:eastAsia="Calibri" w:hAnsi="Calibri"/>
                <w:szCs w:val="24"/>
              </w:rPr>
              <w:t>likely</w:t>
            </w:r>
            <w:r w:rsidR="63B3660A" w:rsidRPr="00935D02">
              <w:rPr>
                <w:rFonts w:ascii="Calibri" w:eastAsia="Calibri" w:hAnsi="Calibri"/>
                <w:szCs w:val="24"/>
              </w:rPr>
              <w:t xml:space="preserve"> to be </w:t>
            </w:r>
            <w:r w:rsidR="0D0331E4" w:rsidRPr="00935D02">
              <w:rPr>
                <w:rFonts w:ascii="Calibri" w:eastAsia="Calibri" w:hAnsi="Calibri"/>
                <w:szCs w:val="24"/>
              </w:rPr>
              <w:t>present during</w:t>
            </w:r>
            <w:r w:rsidR="63B3660A" w:rsidRPr="00935D02">
              <w:rPr>
                <w:rFonts w:ascii="Calibri" w:eastAsia="Calibri" w:hAnsi="Calibri"/>
                <w:szCs w:val="24"/>
              </w:rPr>
              <w:t xml:space="preserve"> daily use</w:t>
            </w:r>
            <w:r w:rsidR="77A8F790" w:rsidRPr="00935D02">
              <w:rPr>
                <w:rFonts w:ascii="Calibri" w:eastAsia="Calibri" w:hAnsi="Calibri"/>
                <w:szCs w:val="24"/>
              </w:rPr>
              <w:t>.</w:t>
            </w:r>
            <w:r w:rsidR="35074B3E" w:rsidRPr="00935D02">
              <w:rPr>
                <w:rFonts w:ascii="Calibri" w:eastAsia="Calibri" w:hAnsi="Calibri"/>
                <w:szCs w:val="24"/>
              </w:rPr>
              <w:t xml:space="preserve"> </w:t>
            </w:r>
            <w:r w:rsidR="7C0AF3CE" w:rsidRPr="00935D02">
              <w:rPr>
                <w:rFonts w:ascii="Calibri" w:eastAsia="Calibri" w:hAnsi="Calibri"/>
                <w:szCs w:val="24"/>
              </w:rPr>
              <w:t>The temporary license plate material</w:t>
            </w:r>
            <w:r w:rsidR="35074B3E" w:rsidRPr="00935D02">
              <w:rPr>
                <w:rFonts w:ascii="Calibri" w:eastAsia="Calibri" w:hAnsi="Calibri"/>
                <w:szCs w:val="24"/>
              </w:rPr>
              <w:t xml:space="preserve"> </w:t>
            </w:r>
            <w:r w:rsidR="005B3248" w:rsidRPr="00935D02">
              <w:rPr>
                <w:rFonts w:ascii="Calibri" w:eastAsia="Calibri" w:hAnsi="Calibri"/>
                <w:szCs w:val="24"/>
              </w:rPr>
              <w:t>is</w:t>
            </w:r>
            <w:r w:rsidR="00D538A5" w:rsidRPr="00935D02">
              <w:rPr>
                <w:rFonts w:ascii="Calibri" w:eastAsia="Calibri" w:hAnsi="Calibri"/>
                <w:szCs w:val="24"/>
              </w:rPr>
              <w:t xml:space="preserve"> </w:t>
            </w:r>
            <w:r w:rsidR="00B045F3" w:rsidRPr="00935D02">
              <w:rPr>
                <w:rFonts w:ascii="Calibri" w:eastAsia="Calibri" w:hAnsi="Calibri"/>
                <w:szCs w:val="24"/>
              </w:rPr>
              <w:t>tear</w:t>
            </w:r>
            <w:r w:rsidR="005B3248" w:rsidRPr="00935D02">
              <w:rPr>
                <w:rFonts w:ascii="Calibri" w:eastAsia="Calibri" w:hAnsi="Calibri"/>
                <w:szCs w:val="24"/>
              </w:rPr>
              <w:t>-</w:t>
            </w:r>
            <w:r w:rsidR="007668B6">
              <w:rPr>
                <w:rFonts w:ascii="Calibri" w:eastAsia="Calibri" w:hAnsi="Calibri"/>
                <w:szCs w:val="24"/>
              </w:rPr>
              <w:t>resistant</w:t>
            </w:r>
            <w:r w:rsidR="00BD1C8F" w:rsidRPr="00935D02">
              <w:rPr>
                <w:rFonts w:ascii="Calibri" w:eastAsia="Calibri" w:hAnsi="Calibri"/>
                <w:szCs w:val="24"/>
              </w:rPr>
              <w:t xml:space="preserve">, </w:t>
            </w:r>
            <w:r w:rsidR="0079606A" w:rsidRPr="00935D02">
              <w:rPr>
                <w:rFonts w:ascii="Calibri" w:eastAsia="Calibri" w:hAnsi="Calibri"/>
                <w:szCs w:val="24"/>
              </w:rPr>
              <w:t>fade resistant</w:t>
            </w:r>
            <w:r w:rsidR="00BD1C8F" w:rsidRPr="00935D02">
              <w:rPr>
                <w:rFonts w:ascii="Calibri" w:eastAsia="Calibri" w:hAnsi="Calibri"/>
                <w:szCs w:val="24"/>
              </w:rPr>
              <w:t xml:space="preserve">, </w:t>
            </w:r>
            <w:r w:rsidR="009F54D5" w:rsidRPr="00935D02">
              <w:rPr>
                <w:rFonts w:ascii="Calibri" w:eastAsia="Calibri" w:hAnsi="Calibri"/>
                <w:szCs w:val="24"/>
              </w:rPr>
              <w:t>and</w:t>
            </w:r>
            <w:r w:rsidR="00AE14CD" w:rsidRPr="00935D02">
              <w:rPr>
                <w:rFonts w:ascii="Calibri" w:eastAsia="Calibri" w:hAnsi="Calibri"/>
                <w:szCs w:val="24"/>
              </w:rPr>
              <w:t xml:space="preserve"> </w:t>
            </w:r>
            <w:r w:rsidR="00BD1C8F" w:rsidRPr="00935D02">
              <w:rPr>
                <w:rFonts w:ascii="Calibri" w:eastAsia="Calibri" w:hAnsi="Calibri"/>
                <w:szCs w:val="24"/>
              </w:rPr>
              <w:t>durable</w:t>
            </w:r>
            <w:r w:rsidR="46953ACD" w:rsidRPr="00935D02">
              <w:rPr>
                <w:rFonts w:ascii="Calibri" w:eastAsia="Calibri" w:hAnsi="Calibri"/>
                <w:szCs w:val="24"/>
              </w:rPr>
              <w:t xml:space="preserve"> for a minimum of </w:t>
            </w:r>
            <w:r w:rsidR="38AC438A" w:rsidRPr="52A0E5AE">
              <w:rPr>
                <w:rFonts w:ascii="Calibri" w:eastAsia="Calibri" w:hAnsi="Calibri"/>
                <w:szCs w:val="24"/>
              </w:rPr>
              <w:t xml:space="preserve">90 </w:t>
            </w:r>
            <w:r w:rsidR="6F42CDD4" w:rsidRPr="00F36E52">
              <w:rPr>
                <w:rFonts w:ascii="Calibri" w:eastAsia="Calibri" w:hAnsi="Calibri"/>
                <w:szCs w:val="24"/>
              </w:rPr>
              <w:t>days in the field</w:t>
            </w:r>
            <w:r w:rsidR="007C38EE">
              <w:rPr>
                <w:rFonts w:ascii="Calibri" w:eastAsia="Calibri" w:hAnsi="Calibri"/>
                <w:szCs w:val="24"/>
              </w:rPr>
              <w:t>.</w:t>
            </w:r>
            <w:r w:rsidR="00AE14CD" w:rsidRPr="00F36E52">
              <w:rPr>
                <w:rFonts w:ascii="Calibri" w:eastAsia="Calibri" w:hAnsi="Calibri"/>
                <w:szCs w:val="24"/>
              </w:rPr>
              <w:t xml:space="preserve"> The material has </w:t>
            </w:r>
            <w:r w:rsidR="00B045F3" w:rsidRPr="00F36E52">
              <w:rPr>
                <w:rFonts w:ascii="Calibri" w:eastAsia="Calibri" w:hAnsi="Calibri"/>
                <w:szCs w:val="24"/>
              </w:rPr>
              <w:t xml:space="preserve">some rigidity </w:t>
            </w:r>
            <w:r w:rsidR="00CB7298" w:rsidRPr="00F36E52">
              <w:rPr>
                <w:rFonts w:ascii="Calibri" w:eastAsia="Calibri" w:hAnsi="Calibri"/>
                <w:szCs w:val="24"/>
              </w:rPr>
              <w:t>so</w:t>
            </w:r>
            <w:r w:rsidR="00B045F3" w:rsidRPr="00F36E52">
              <w:rPr>
                <w:rFonts w:ascii="Calibri" w:eastAsia="Calibri" w:hAnsi="Calibri"/>
                <w:szCs w:val="24"/>
              </w:rPr>
              <w:t xml:space="preserve"> that the material</w:t>
            </w:r>
            <w:r w:rsidR="0244C785" w:rsidRPr="00F36E52">
              <w:rPr>
                <w:rFonts w:ascii="Calibri" w:eastAsia="Calibri" w:hAnsi="Calibri"/>
                <w:szCs w:val="24"/>
              </w:rPr>
              <w:t xml:space="preserve"> will not flap up when the vehicle is moving (providing easy viewing for law enforcement). The </w:t>
            </w:r>
            <w:r w:rsidR="00BD1C8F" w:rsidRPr="00F36E52">
              <w:rPr>
                <w:rFonts w:ascii="Calibri" w:eastAsia="Calibri" w:hAnsi="Calibri"/>
                <w:szCs w:val="24"/>
              </w:rPr>
              <w:t xml:space="preserve">material </w:t>
            </w:r>
            <w:r w:rsidR="0244C785" w:rsidRPr="00F36E52">
              <w:rPr>
                <w:rFonts w:ascii="Calibri" w:eastAsia="Calibri" w:hAnsi="Calibri"/>
                <w:szCs w:val="24"/>
              </w:rPr>
              <w:t xml:space="preserve">is </w:t>
            </w:r>
            <w:r w:rsidR="00BD1C8F" w:rsidRPr="00F36E52">
              <w:rPr>
                <w:rFonts w:ascii="Calibri" w:eastAsia="Calibri" w:hAnsi="Calibri"/>
                <w:szCs w:val="24"/>
              </w:rPr>
              <w:t xml:space="preserve">an </w:t>
            </w:r>
            <w:r w:rsidR="0244C785" w:rsidRPr="52A0E5AE">
              <w:rPr>
                <w:rFonts w:ascii="Calibri" w:eastAsia="Calibri" w:hAnsi="Calibri"/>
                <w:szCs w:val="24"/>
              </w:rPr>
              <w:t>8</w:t>
            </w:r>
            <w:r w:rsidR="00F36E52" w:rsidRPr="52A0E5AE">
              <w:rPr>
                <w:rFonts w:ascii="Calibri" w:eastAsia="Calibri" w:hAnsi="Calibri"/>
                <w:szCs w:val="24"/>
              </w:rPr>
              <w:t>-mil</w:t>
            </w:r>
            <w:r w:rsidR="318F7328" w:rsidRPr="52A0E5AE">
              <w:rPr>
                <w:rFonts w:ascii="Calibri" w:eastAsia="Calibri" w:hAnsi="Calibri"/>
                <w:szCs w:val="24"/>
              </w:rPr>
              <w:t xml:space="preserve"> thick</w:t>
            </w:r>
            <w:r w:rsidR="00431FE5">
              <w:rPr>
                <w:rFonts w:ascii="Calibri" w:eastAsia="Calibri" w:hAnsi="Calibri"/>
                <w:szCs w:val="24"/>
              </w:rPr>
              <w:t>,</w:t>
            </w:r>
            <w:r w:rsidR="318F7328" w:rsidRPr="52A0E5AE">
              <w:rPr>
                <w:rFonts w:ascii="Calibri" w:eastAsia="Calibri" w:hAnsi="Calibri"/>
                <w:szCs w:val="24"/>
              </w:rPr>
              <w:t xml:space="preserve"> </w:t>
            </w:r>
            <w:r w:rsidR="35074B3E" w:rsidRPr="00935D02">
              <w:rPr>
                <w:rFonts w:ascii="Calibri" w:eastAsia="Calibri" w:hAnsi="Calibri"/>
                <w:szCs w:val="24"/>
              </w:rPr>
              <w:t>8</w:t>
            </w:r>
            <w:r w:rsidR="0244C785" w:rsidRPr="00935D02">
              <w:rPr>
                <w:rFonts w:ascii="Calibri" w:eastAsia="Calibri" w:hAnsi="Calibri"/>
                <w:szCs w:val="24"/>
              </w:rPr>
              <w:t>.5</w:t>
            </w:r>
            <w:r w:rsidR="00CF432D" w:rsidRPr="00935D02">
              <w:rPr>
                <w:rFonts w:ascii="Calibri" w:eastAsia="Calibri" w:hAnsi="Calibri"/>
                <w:szCs w:val="24"/>
              </w:rPr>
              <w:t>”</w:t>
            </w:r>
            <w:r w:rsidR="0244C785" w:rsidRPr="00935D02">
              <w:rPr>
                <w:rFonts w:ascii="Calibri" w:eastAsia="Calibri" w:hAnsi="Calibri"/>
                <w:szCs w:val="24"/>
              </w:rPr>
              <w:t xml:space="preserve"> x 11” </w:t>
            </w:r>
            <w:r w:rsidR="00BD1C8F" w:rsidRPr="00935D02">
              <w:rPr>
                <w:rFonts w:ascii="Calibri" w:eastAsia="Calibri" w:hAnsi="Calibri"/>
                <w:szCs w:val="24"/>
              </w:rPr>
              <w:t xml:space="preserve">sheet of </w:t>
            </w:r>
            <w:r w:rsidR="0244C785" w:rsidRPr="00935D02">
              <w:rPr>
                <w:rFonts w:ascii="Calibri" w:eastAsia="Calibri" w:hAnsi="Calibri"/>
                <w:szCs w:val="24"/>
              </w:rPr>
              <w:t xml:space="preserve">durable hybrid synthetic temporary license </w:t>
            </w:r>
            <w:r w:rsidR="6A621B63" w:rsidRPr="00935D02">
              <w:rPr>
                <w:rFonts w:ascii="Calibri" w:eastAsia="Calibri" w:hAnsi="Calibri"/>
                <w:szCs w:val="24"/>
              </w:rPr>
              <w:t xml:space="preserve">plate </w:t>
            </w:r>
            <w:r w:rsidR="547574BD" w:rsidRPr="00935D02">
              <w:rPr>
                <w:rFonts w:ascii="Calibri" w:eastAsia="Calibri" w:hAnsi="Calibri"/>
                <w:szCs w:val="24"/>
              </w:rPr>
              <w:t>material</w:t>
            </w:r>
            <w:r w:rsidR="7C0AF3CE" w:rsidRPr="00935D02">
              <w:rPr>
                <w:rFonts w:ascii="Calibri" w:eastAsia="Calibri" w:hAnsi="Calibri"/>
                <w:szCs w:val="24"/>
              </w:rPr>
              <w:t xml:space="preserve"> </w:t>
            </w:r>
            <w:r w:rsidR="5D384254" w:rsidRPr="00935D02">
              <w:rPr>
                <w:rFonts w:ascii="Calibri" w:eastAsia="Calibri" w:hAnsi="Calibri"/>
                <w:szCs w:val="24"/>
              </w:rPr>
              <w:t xml:space="preserve">and </w:t>
            </w:r>
            <w:r w:rsidR="73263117" w:rsidRPr="52A0E5AE">
              <w:rPr>
                <w:rFonts w:ascii="Calibri" w:eastAsia="Calibri" w:hAnsi="Calibri"/>
                <w:szCs w:val="24"/>
              </w:rPr>
              <w:t xml:space="preserve">the laser printing top coating makes the paper </w:t>
            </w:r>
            <w:r w:rsidR="00EE25D0">
              <w:rPr>
                <w:rFonts w:ascii="Calibri" w:eastAsia="Calibri" w:hAnsi="Calibri"/>
                <w:szCs w:val="24"/>
              </w:rPr>
              <w:t xml:space="preserve">laser printing </w:t>
            </w:r>
            <w:r w:rsidR="00D43FC1" w:rsidRPr="00F36E52">
              <w:rPr>
                <w:rFonts w:ascii="Calibri" w:eastAsia="Calibri" w:hAnsi="Calibri"/>
                <w:szCs w:val="24"/>
              </w:rPr>
              <w:t>compatible</w:t>
            </w:r>
            <w:r w:rsidR="0DCEBB40" w:rsidRPr="52A0E5AE">
              <w:rPr>
                <w:rFonts w:ascii="Calibri" w:eastAsia="Calibri" w:hAnsi="Calibri"/>
                <w:szCs w:val="24"/>
              </w:rPr>
              <w:t>.</w:t>
            </w:r>
            <w:r w:rsidR="00AF2F87" w:rsidRPr="00F36E52">
              <w:rPr>
                <w:rFonts w:ascii="Calibri" w:eastAsia="Calibri" w:hAnsi="Calibri"/>
                <w:szCs w:val="24"/>
              </w:rPr>
              <w:t xml:space="preserve"> </w:t>
            </w:r>
            <w:r w:rsidR="00772C1E" w:rsidRPr="00F36E52">
              <w:rPr>
                <w:rFonts w:ascii="Calibri" w:eastAsia="Calibri" w:hAnsi="Calibri"/>
                <w:szCs w:val="24"/>
              </w:rPr>
              <w:t>The</w:t>
            </w:r>
            <w:r w:rsidR="003B7621" w:rsidRPr="00F36E52">
              <w:rPr>
                <w:rFonts w:ascii="Calibri" w:eastAsia="Calibri" w:hAnsi="Calibri"/>
                <w:szCs w:val="24"/>
              </w:rPr>
              <w:t xml:space="preserve"> bottom </w:t>
            </w:r>
            <w:r w:rsidR="00213AFF" w:rsidRPr="00F36E52">
              <w:rPr>
                <w:rFonts w:ascii="Calibri" w:eastAsia="Calibri" w:hAnsi="Calibri"/>
                <w:szCs w:val="24"/>
              </w:rPr>
              <w:t>4</w:t>
            </w:r>
            <w:r w:rsidR="003B7621" w:rsidRPr="00F36E52">
              <w:rPr>
                <w:rFonts w:ascii="Calibri" w:eastAsia="Calibri" w:hAnsi="Calibri"/>
                <w:szCs w:val="24"/>
              </w:rPr>
              <w:t>”</w:t>
            </w:r>
            <w:r w:rsidR="00BB27E3" w:rsidRPr="00F36E52">
              <w:rPr>
                <w:rFonts w:ascii="Calibri" w:eastAsia="Calibri" w:hAnsi="Calibri"/>
                <w:szCs w:val="24"/>
              </w:rPr>
              <w:t xml:space="preserve"> portion of the </w:t>
            </w:r>
            <w:r w:rsidR="00772C1E" w:rsidRPr="00F36E52">
              <w:rPr>
                <w:rFonts w:ascii="Calibri" w:eastAsia="Calibri" w:hAnsi="Calibri"/>
                <w:szCs w:val="24"/>
              </w:rPr>
              <w:t>temporary</w:t>
            </w:r>
            <w:r w:rsidR="00BB27E3" w:rsidRPr="00F36E52">
              <w:rPr>
                <w:rFonts w:ascii="Calibri" w:eastAsia="Calibri" w:hAnsi="Calibri"/>
                <w:szCs w:val="24"/>
              </w:rPr>
              <w:t xml:space="preserve"> license plate is reserved for the temporary registration. </w:t>
            </w:r>
            <w:r w:rsidR="00772C1E" w:rsidRPr="00F36E52">
              <w:rPr>
                <w:rFonts w:ascii="Calibri" w:eastAsia="Calibri" w:hAnsi="Calibri"/>
                <w:szCs w:val="24"/>
              </w:rPr>
              <w:t>Motorists</w:t>
            </w:r>
            <w:r w:rsidR="0040566A" w:rsidRPr="00F36E52">
              <w:rPr>
                <w:rFonts w:ascii="Calibri" w:eastAsia="Calibri" w:hAnsi="Calibri"/>
                <w:szCs w:val="24"/>
              </w:rPr>
              <w:t xml:space="preserve"> can easily detach </w:t>
            </w:r>
            <w:r w:rsidR="00772C1E" w:rsidRPr="00F36E52">
              <w:rPr>
                <w:rFonts w:ascii="Calibri" w:eastAsia="Calibri" w:hAnsi="Calibri"/>
                <w:szCs w:val="24"/>
              </w:rPr>
              <w:t>along</w:t>
            </w:r>
            <w:r w:rsidR="0040566A" w:rsidRPr="00F36E52">
              <w:rPr>
                <w:rFonts w:ascii="Calibri" w:eastAsia="Calibri" w:hAnsi="Calibri"/>
                <w:szCs w:val="24"/>
              </w:rPr>
              <w:t xml:space="preserve"> the </w:t>
            </w:r>
            <w:r w:rsidR="00772C1E" w:rsidRPr="00F36E52">
              <w:rPr>
                <w:rFonts w:ascii="Calibri" w:eastAsia="Calibri" w:hAnsi="Calibri"/>
                <w:szCs w:val="24"/>
              </w:rPr>
              <w:t>perforation</w:t>
            </w:r>
            <w:r w:rsidR="0040566A" w:rsidRPr="00F36E52">
              <w:rPr>
                <w:rFonts w:ascii="Calibri" w:eastAsia="Calibri" w:hAnsi="Calibri"/>
                <w:szCs w:val="24"/>
              </w:rPr>
              <w:t xml:space="preserve"> and</w:t>
            </w:r>
            <w:r w:rsidR="003B7621" w:rsidRPr="00F36E52">
              <w:rPr>
                <w:rFonts w:ascii="Calibri" w:eastAsia="Calibri" w:hAnsi="Calibri"/>
                <w:szCs w:val="24"/>
              </w:rPr>
              <w:t xml:space="preserve"> place</w:t>
            </w:r>
            <w:r w:rsidR="00772C1E" w:rsidRPr="00F36E52">
              <w:rPr>
                <w:rFonts w:ascii="Calibri" w:eastAsia="Calibri" w:hAnsi="Calibri"/>
                <w:szCs w:val="24"/>
              </w:rPr>
              <w:t xml:space="preserve"> the temporary registration in their glove box.</w:t>
            </w:r>
            <w:r w:rsidR="003B7621" w:rsidRPr="00F36E52">
              <w:rPr>
                <w:rFonts w:ascii="Calibri" w:eastAsia="Calibri" w:hAnsi="Calibri"/>
                <w:szCs w:val="24"/>
              </w:rPr>
              <w:t xml:space="preserve"> </w:t>
            </w:r>
            <w:r w:rsidR="35074B3E" w:rsidRPr="00F36E52">
              <w:rPr>
                <w:rFonts w:ascii="Calibri" w:eastAsia="Calibri" w:hAnsi="Calibri"/>
                <w:szCs w:val="24"/>
              </w:rPr>
              <w:t>The</w:t>
            </w:r>
            <w:r w:rsidR="0244C785" w:rsidRPr="00F36E52" w:rsidDel="00141620">
              <w:rPr>
                <w:rFonts w:ascii="Calibri" w:eastAsia="Calibri" w:hAnsi="Calibri"/>
                <w:szCs w:val="24"/>
              </w:rPr>
              <w:t xml:space="preserve"> </w:t>
            </w:r>
            <w:r w:rsidR="00141620" w:rsidRPr="00F36E52">
              <w:rPr>
                <w:rFonts w:ascii="Calibri" w:eastAsia="Calibri" w:hAnsi="Calibri"/>
                <w:szCs w:val="24"/>
              </w:rPr>
              <w:t xml:space="preserve">material </w:t>
            </w:r>
            <w:r w:rsidR="0244C785" w:rsidRPr="00F36E52">
              <w:rPr>
                <w:rFonts w:ascii="Calibri" w:eastAsia="Calibri" w:hAnsi="Calibri"/>
                <w:szCs w:val="24"/>
              </w:rPr>
              <w:t xml:space="preserve">also has </w:t>
            </w:r>
            <w:r w:rsidR="00141620" w:rsidRPr="00F36E52">
              <w:rPr>
                <w:rFonts w:ascii="Calibri" w:eastAsia="Calibri" w:hAnsi="Calibri"/>
                <w:szCs w:val="24"/>
              </w:rPr>
              <w:t xml:space="preserve">holes </w:t>
            </w:r>
            <w:r w:rsidR="00CB26F5">
              <w:rPr>
                <w:rFonts w:ascii="Calibri" w:eastAsia="Calibri" w:hAnsi="Calibri"/>
                <w:szCs w:val="24"/>
              </w:rPr>
              <w:t>punched-out</w:t>
            </w:r>
            <w:r w:rsidR="664A6B83" w:rsidRPr="00F36E52">
              <w:rPr>
                <w:rFonts w:ascii="Calibri" w:eastAsia="Calibri" w:hAnsi="Calibri"/>
                <w:szCs w:val="24"/>
              </w:rPr>
              <w:t xml:space="preserve"> </w:t>
            </w:r>
            <w:r w:rsidR="00266A1F" w:rsidRPr="00F36E52">
              <w:rPr>
                <w:rFonts w:ascii="Calibri" w:eastAsia="Calibri" w:hAnsi="Calibri"/>
                <w:szCs w:val="24"/>
              </w:rPr>
              <w:t xml:space="preserve">to provide for easy installation </w:t>
            </w:r>
            <w:r w:rsidR="00EB6EBE" w:rsidRPr="00F36E52">
              <w:rPr>
                <w:rFonts w:ascii="Calibri" w:eastAsia="Calibri" w:hAnsi="Calibri"/>
                <w:szCs w:val="24"/>
              </w:rPr>
              <w:t xml:space="preserve">directly </w:t>
            </w:r>
            <w:r w:rsidR="00266A1F" w:rsidRPr="00F36E52">
              <w:rPr>
                <w:rFonts w:ascii="Calibri" w:eastAsia="Calibri" w:hAnsi="Calibri"/>
                <w:szCs w:val="24"/>
              </w:rPr>
              <w:t>over</w:t>
            </w:r>
            <w:r w:rsidR="00141620" w:rsidRPr="00F36E52">
              <w:rPr>
                <w:rFonts w:ascii="Calibri" w:eastAsia="Calibri" w:hAnsi="Calibri"/>
                <w:szCs w:val="24"/>
              </w:rPr>
              <w:t xml:space="preserve"> </w:t>
            </w:r>
            <w:r w:rsidR="00266A1F" w:rsidRPr="00F36E52">
              <w:rPr>
                <w:rFonts w:ascii="Calibri" w:eastAsia="Calibri" w:hAnsi="Calibri"/>
                <w:szCs w:val="24"/>
              </w:rPr>
              <w:t xml:space="preserve">the </w:t>
            </w:r>
            <w:r w:rsidR="0244C785" w:rsidRPr="00F36E52">
              <w:rPr>
                <w:rFonts w:ascii="Calibri" w:eastAsia="Calibri" w:hAnsi="Calibri"/>
                <w:szCs w:val="24"/>
              </w:rPr>
              <w:t>license plate screw</w:t>
            </w:r>
            <w:r w:rsidR="00266A1F" w:rsidRPr="00F36E52">
              <w:rPr>
                <w:rFonts w:ascii="Calibri" w:eastAsia="Calibri" w:hAnsi="Calibri"/>
                <w:szCs w:val="24"/>
              </w:rPr>
              <w:t>s</w:t>
            </w:r>
            <w:r w:rsidR="0034504D">
              <w:rPr>
                <w:rFonts w:ascii="Calibri" w:eastAsia="Calibri" w:hAnsi="Calibri"/>
                <w:szCs w:val="24"/>
              </w:rPr>
              <w:t>.</w:t>
            </w:r>
            <w:r w:rsidR="0244C785" w:rsidRPr="00F36E52" w:rsidDel="00266A1F">
              <w:rPr>
                <w:rFonts w:ascii="Calibri" w:eastAsia="Calibri" w:hAnsi="Calibri"/>
                <w:szCs w:val="24"/>
              </w:rPr>
              <w:t xml:space="preserve"> </w:t>
            </w:r>
            <w:bookmarkEnd w:id="3"/>
          </w:p>
          <w:p w14:paraId="2876E7B9" w14:textId="77777777" w:rsidR="00F620FA" w:rsidRPr="00F36E52" w:rsidRDefault="00F620FA" w:rsidP="002F0961">
            <w:pPr>
              <w:jc w:val="both"/>
              <w:rPr>
                <w:rFonts w:ascii="Calibri" w:hAnsi="Calibri"/>
                <w:szCs w:val="24"/>
              </w:rPr>
            </w:pPr>
          </w:p>
          <w:p w14:paraId="717C5B3B" w14:textId="21DE20BA" w:rsidR="002B3700" w:rsidRDefault="00C5073B" w:rsidP="000063BB">
            <w:pPr>
              <w:jc w:val="both"/>
              <w:rPr>
                <w:rFonts w:ascii="Calibri" w:eastAsia="Calibri" w:hAnsi="Calibri" w:cstheme="minorHAnsi"/>
                <w:szCs w:val="24"/>
              </w:rPr>
            </w:pPr>
            <w:r w:rsidRPr="00F36E52">
              <w:rPr>
                <w:rFonts w:ascii="Calibri" w:eastAsia="Calibri" w:hAnsi="Calibri" w:cstheme="minorHAnsi"/>
                <w:szCs w:val="24"/>
              </w:rPr>
              <w:t>A</w:t>
            </w:r>
            <w:r w:rsidR="000F3BBA" w:rsidRPr="00F36E52">
              <w:rPr>
                <w:rFonts w:ascii="Calibri" w:eastAsia="Calibri" w:hAnsi="Calibri" w:cstheme="minorHAnsi"/>
                <w:szCs w:val="24"/>
              </w:rPr>
              <w:t xml:space="preserve"> printed sample</w:t>
            </w:r>
            <w:r w:rsidRPr="00F36E52">
              <w:rPr>
                <w:rFonts w:ascii="Calibri" w:eastAsia="Calibri" w:hAnsi="Calibri" w:cstheme="minorHAnsi"/>
                <w:szCs w:val="24"/>
              </w:rPr>
              <w:t xml:space="preserve"> of </w:t>
            </w:r>
            <w:r w:rsidR="003678F9" w:rsidRPr="00F36E52">
              <w:rPr>
                <w:rFonts w:ascii="Calibri" w:eastAsia="Calibri" w:hAnsi="Calibri" w:cstheme="minorHAnsi"/>
                <w:szCs w:val="24"/>
              </w:rPr>
              <w:t xml:space="preserve">what Indiana’s temporary license plate </w:t>
            </w:r>
            <w:r w:rsidR="000F3BBA" w:rsidRPr="00F36E52">
              <w:rPr>
                <w:rFonts w:ascii="Calibri" w:eastAsia="Calibri" w:hAnsi="Calibri" w:cstheme="minorHAnsi"/>
                <w:szCs w:val="24"/>
              </w:rPr>
              <w:t>could look like can be found in “</w:t>
            </w:r>
            <w:r w:rsidR="004A19F7" w:rsidRPr="00F36E52">
              <w:rPr>
                <w:rFonts w:ascii="Calibri" w:eastAsia="Calibri" w:hAnsi="Calibri" w:cstheme="minorHAnsi"/>
                <w:b/>
                <w:szCs w:val="24"/>
              </w:rPr>
              <w:t>Design1</w:t>
            </w:r>
            <w:r w:rsidR="000F3BBA" w:rsidRPr="00F36E52">
              <w:rPr>
                <w:rFonts w:ascii="Calibri" w:eastAsia="Calibri" w:hAnsi="Calibri" w:cstheme="minorHAnsi"/>
                <w:szCs w:val="24"/>
              </w:rPr>
              <w:t>”</w:t>
            </w:r>
            <w:r w:rsidR="00471BE1">
              <w:rPr>
                <w:rFonts w:ascii="Calibri" w:eastAsia="Calibri" w:hAnsi="Calibri" w:cstheme="minorHAnsi"/>
                <w:szCs w:val="24"/>
              </w:rPr>
              <w:t>.</w:t>
            </w:r>
            <w:r w:rsidR="003B34BE">
              <w:rPr>
                <w:rFonts w:ascii="Calibri" w:eastAsia="Calibri" w:hAnsi="Calibri" w:cstheme="minorHAnsi"/>
                <w:szCs w:val="24"/>
              </w:rPr>
              <w:t xml:space="preserve"> </w:t>
            </w:r>
            <w:r w:rsidR="00BD5FF6" w:rsidRPr="00F36E52">
              <w:rPr>
                <w:rFonts w:ascii="Calibri" w:eastAsia="Calibri" w:hAnsi="Calibri" w:cstheme="minorHAnsi"/>
                <w:szCs w:val="24"/>
              </w:rPr>
              <w:t xml:space="preserve">The final </w:t>
            </w:r>
            <w:r w:rsidR="007061B7" w:rsidRPr="00F36E52">
              <w:rPr>
                <w:rFonts w:ascii="Calibri" w:eastAsia="Calibri" w:hAnsi="Calibri" w:cstheme="minorHAnsi"/>
                <w:szCs w:val="24"/>
              </w:rPr>
              <w:t xml:space="preserve">Indiana </w:t>
            </w:r>
            <w:r w:rsidR="00BD5FF6" w:rsidRPr="00F36E52">
              <w:rPr>
                <w:rFonts w:ascii="Calibri" w:eastAsia="Calibri" w:hAnsi="Calibri" w:cstheme="minorHAnsi"/>
                <w:szCs w:val="24"/>
              </w:rPr>
              <w:t xml:space="preserve">product </w:t>
            </w:r>
            <w:r w:rsidR="00206952">
              <w:rPr>
                <w:rFonts w:ascii="Calibri" w:eastAsia="Calibri" w:hAnsi="Calibri" w:cstheme="minorHAnsi"/>
                <w:szCs w:val="24"/>
              </w:rPr>
              <w:t>will</w:t>
            </w:r>
            <w:r w:rsidR="00BD5FF6" w:rsidRPr="00F36E52">
              <w:rPr>
                <w:rFonts w:ascii="Calibri" w:eastAsia="Calibri" w:hAnsi="Calibri" w:cstheme="minorHAnsi"/>
                <w:szCs w:val="24"/>
              </w:rPr>
              <w:t xml:space="preserve"> be customized to the exact requirements as specified by the BMV.</w:t>
            </w:r>
            <w:r w:rsidR="001117A2" w:rsidRPr="00F36E52">
              <w:rPr>
                <w:rFonts w:ascii="Calibri" w:eastAsia="Calibri" w:hAnsi="Calibri" w:cstheme="minorHAnsi"/>
                <w:szCs w:val="24"/>
              </w:rPr>
              <w:t xml:space="preserve"> </w:t>
            </w:r>
            <w:r w:rsidR="00D6308E" w:rsidRPr="00F36E52">
              <w:rPr>
                <w:rFonts w:ascii="Calibri" w:eastAsia="Calibri" w:hAnsi="Calibri" w:cstheme="minorHAnsi"/>
                <w:szCs w:val="24"/>
              </w:rPr>
              <w:t xml:space="preserve">What sets this temporary license plate solution apart from others is that it provides a database of information containing every temporary license plate ever printed. </w:t>
            </w:r>
            <w:r w:rsidR="00C67E73" w:rsidRPr="00F36E52">
              <w:rPr>
                <w:rFonts w:ascii="Calibri" w:eastAsia="Calibri" w:hAnsi="Calibri" w:cstheme="minorHAnsi"/>
                <w:szCs w:val="24"/>
              </w:rPr>
              <w:t>A</w:t>
            </w:r>
            <w:r w:rsidR="00186475" w:rsidRPr="00F36E52">
              <w:rPr>
                <w:rFonts w:ascii="Calibri" w:eastAsia="Calibri" w:hAnsi="Calibri" w:cstheme="minorHAnsi"/>
                <w:szCs w:val="24"/>
              </w:rPr>
              <w:t>s shown</w:t>
            </w:r>
            <w:r w:rsidR="001117A2" w:rsidRPr="00F36E52">
              <w:rPr>
                <w:rFonts w:ascii="Calibri" w:eastAsia="Calibri" w:hAnsi="Calibri" w:cstheme="minorHAnsi"/>
                <w:szCs w:val="24"/>
              </w:rPr>
              <w:t xml:space="preserve"> on the sample, </w:t>
            </w:r>
            <w:r w:rsidR="00186475" w:rsidRPr="00F36E52">
              <w:rPr>
                <w:rFonts w:ascii="Calibri" w:eastAsia="Calibri" w:hAnsi="Calibri" w:cstheme="minorHAnsi"/>
                <w:szCs w:val="24"/>
              </w:rPr>
              <w:t>a</w:t>
            </w:r>
            <w:r w:rsidR="00C67E73" w:rsidRPr="00F36E52">
              <w:rPr>
                <w:rFonts w:ascii="Calibri" w:eastAsia="Calibri" w:hAnsi="Calibri" w:cstheme="minorHAnsi"/>
                <w:szCs w:val="24"/>
              </w:rPr>
              <w:t xml:space="preserve"> barcode is </w:t>
            </w:r>
            <w:r w:rsidR="00631FDE" w:rsidRPr="00F36E52">
              <w:rPr>
                <w:rFonts w:ascii="Calibri" w:eastAsia="Calibri" w:hAnsi="Calibri" w:cstheme="minorHAnsi"/>
                <w:szCs w:val="24"/>
              </w:rPr>
              <w:t>utilized</w:t>
            </w:r>
            <w:r w:rsidR="00F114BB" w:rsidRPr="00F36E52">
              <w:rPr>
                <w:rFonts w:ascii="Calibri" w:eastAsia="Calibri" w:hAnsi="Calibri" w:cstheme="minorHAnsi"/>
                <w:szCs w:val="24"/>
              </w:rPr>
              <w:t xml:space="preserve"> to assist law enforcement </w:t>
            </w:r>
            <w:r w:rsidR="00631FDE" w:rsidRPr="00F36E52">
              <w:rPr>
                <w:rFonts w:ascii="Calibri" w:eastAsia="Calibri" w:hAnsi="Calibri" w:cstheme="minorHAnsi"/>
                <w:szCs w:val="24"/>
              </w:rPr>
              <w:t>in confirming</w:t>
            </w:r>
            <w:r w:rsidR="00E041EA" w:rsidRPr="00F36E52">
              <w:rPr>
                <w:rFonts w:ascii="Calibri" w:eastAsia="Calibri" w:hAnsi="Calibri" w:cstheme="minorHAnsi"/>
                <w:szCs w:val="24"/>
              </w:rPr>
              <w:t xml:space="preserve"> the</w:t>
            </w:r>
            <w:r w:rsidR="00653F56" w:rsidRPr="00F36E52">
              <w:rPr>
                <w:rFonts w:ascii="Calibri" w:eastAsia="Calibri" w:hAnsi="Calibri" w:cstheme="minorHAnsi"/>
                <w:szCs w:val="24"/>
              </w:rPr>
              <w:t xml:space="preserve"> legitimacy of the temporary license plate and </w:t>
            </w:r>
            <w:r w:rsidR="003D1F4C" w:rsidRPr="00F36E52">
              <w:rPr>
                <w:rFonts w:ascii="Calibri" w:eastAsia="Calibri" w:hAnsi="Calibri" w:cstheme="minorHAnsi"/>
                <w:szCs w:val="24"/>
              </w:rPr>
              <w:t xml:space="preserve">whether </w:t>
            </w:r>
            <w:r w:rsidR="00205FC1" w:rsidRPr="00F36E52">
              <w:rPr>
                <w:rFonts w:ascii="Calibri" w:eastAsia="Calibri" w:hAnsi="Calibri" w:cstheme="minorHAnsi"/>
                <w:szCs w:val="24"/>
              </w:rPr>
              <w:t>it is</w:t>
            </w:r>
            <w:r w:rsidR="00653F56" w:rsidRPr="00F36E52">
              <w:rPr>
                <w:rFonts w:ascii="Calibri" w:eastAsia="Calibri" w:hAnsi="Calibri" w:cstheme="minorHAnsi"/>
                <w:szCs w:val="24"/>
              </w:rPr>
              <w:t xml:space="preserve"> registered to the right individual and vehicle. </w:t>
            </w:r>
            <w:r w:rsidR="00AD47BE" w:rsidRPr="00F36E52">
              <w:rPr>
                <w:rFonts w:ascii="Calibri" w:eastAsia="Calibri" w:hAnsi="Calibri" w:cstheme="minorHAnsi"/>
                <w:szCs w:val="24"/>
              </w:rPr>
              <w:t>This information can be sent to the BMV and will in turn help provide a full transparent IMS functionality of the iPRIME solution.</w:t>
            </w:r>
            <w:r w:rsidR="00AD47BE" w:rsidRPr="00935D02">
              <w:rPr>
                <w:rFonts w:ascii="Calibri" w:eastAsia="Calibri" w:hAnsi="Calibri" w:cstheme="minorHAnsi"/>
                <w:szCs w:val="24"/>
              </w:rPr>
              <w:t xml:space="preserve"> </w:t>
            </w:r>
            <w:r w:rsidR="003E01C3" w:rsidRPr="00935D02">
              <w:rPr>
                <w:rFonts w:ascii="Calibri" w:eastAsia="Calibri" w:hAnsi="Calibri" w:cstheme="minorHAnsi"/>
                <w:szCs w:val="24"/>
              </w:rPr>
              <w:t>The temporary license plate system is a</w:t>
            </w:r>
            <w:r w:rsidR="00835F93" w:rsidRPr="00935D02">
              <w:rPr>
                <w:rFonts w:ascii="Calibri" w:eastAsia="Calibri" w:hAnsi="Calibri" w:cstheme="minorHAnsi"/>
                <w:szCs w:val="24"/>
              </w:rPr>
              <w:t>n easily configurable</w:t>
            </w:r>
            <w:r w:rsidR="003E01C3" w:rsidRPr="00935D02">
              <w:rPr>
                <w:rFonts w:ascii="Calibri" w:eastAsia="Calibri" w:hAnsi="Calibri" w:cstheme="minorHAnsi"/>
                <w:szCs w:val="24"/>
              </w:rPr>
              <w:t xml:space="preserve"> component of the proposed iPRIME all-inclusive solution</w:t>
            </w:r>
            <w:r w:rsidR="00533110" w:rsidRPr="00935D02">
              <w:rPr>
                <w:rFonts w:ascii="Calibri" w:eastAsia="Calibri" w:hAnsi="Calibri" w:cstheme="minorHAnsi"/>
                <w:szCs w:val="24"/>
              </w:rPr>
              <w:t>,</w:t>
            </w:r>
            <w:r w:rsidR="00835F93" w:rsidRPr="00935D02">
              <w:rPr>
                <w:rFonts w:ascii="Calibri" w:eastAsia="Calibri" w:hAnsi="Calibri" w:cstheme="minorHAnsi"/>
                <w:szCs w:val="24"/>
              </w:rPr>
              <w:t xml:space="preserve"> and if the State desires to move forward with this </w:t>
            </w:r>
            <w:r w:rsidR="00FB7B9B" w:rsidRPr="00935D02">
              <w:rPr>
                <w:rFonts w:ascii="Calibri" w:eastAsia="Calibri" w:hAnsi="Calibri" w:cstheme="minorHAnsi"/>
                <w:szCs w:val="24"/>
              </w:rPr>
              <w:t>initiative</w:t>
            </w:r>
            <w:r w:rsidR="00533110" w:rsidRPr="00935D02">
              <w:rPr>
                <w:rFonts w:ascii="Calibri" w:eastAsia="Calibri" w:hAnsi="Calibri" w:cstheme="minorHAnsi"/>
                <w:szCs w:val="24"/>
              </w:rPr>
              <w:t>,</w:t>
            </w:r>
            <w:r w:rsidR="00835F93" w:rsidRPr="00935D02">
              <w:rPr>
                <w:rFonts w:ascii="Calibri" w:eastAsia="Calibri" w:hAnsi="Calibri" w:cstheme="minorHAnsi"/>
                <w:szCs w:val="24"/>
              </w:rPr>
              <w:t xml:space="preserve"> </w:t>
            </w:r>
            <w:r w:rsidR="00456832">
              <w:rPr>
                <w:rFonts w:ascii="Calibri" w:eastAsia="Calibri" w:hAnsi="Calibri" w:cstheme="minorHAnsi"/>
                <w:szCs w:val="24"/>
              </w:rPr>
              <w:t xml:space="preserve">any/all </w:t>
            </w:r>
            <w:r w:rsidR="00010A1C">
              <w:rPr>
                <w:rFonts w:ascii="Calibri" w:eastAsia="Calibri" w:hAnsi="Calibri" w:cstheme="minorHAnsi"/>
                <w:szCs w:val="24"/>
              </w:rPr>
              <w:t xml:space="preserve">requirements will be supported </w:t>
            </w:r>
            <w:r w:rsidR="00835F93" w:rsidRPr="00935D02">
              <w:rPr>
                <w:rFonts w:ascii="Calibri" w:eastAsia="Calibri" w:hAnsi="Calibri" w:cstheme="minorHAnsi"/>
                <w:szCs w:val="24"/>
              </w:rPr>
              <w:t xml:space="preserve">fully. </w:t>
            </w:r>
          </w:p>
          <w:p w14:paraId="3507B013" w14:textId="77777777" w:rsidR="00F620FA" w:rsidRPr="00935D02" w:rsidRDefault="00F620FA" w:rsidP="000063BB">
            <w:pPr>
              <w:jc w:val="both"/>
              <w:rPr>
                <w:rFonts w:ascii="Calibri" w:eastAsia="Times New Roman" w:hAnsi="Calibri" w:cstheme="minorHAnsi"/>
                <w:b/>
                <w:color w:val="000000" w:themeColor="text1"/>
                <w:szCs w:val="24"/>
              </w:rPr>
            </w:pPr>
          </w:p>
          <w:p w14:paraId="1C9B3235" w14:textId="129D2FA4" w:rsidR="002B3700" w:rsidRPr="00935D02" w:rsidRDefault="002B3700" w:rsidP="000063BB">
            <w:pPr>
              <w:jc w:val="both"/>
              <w:rPr>
                <w:rFonts w:ascii="Calibri" w:eastAsia="Times New Roman" w:hAnsi="Calibri" w:cstheme="minorHAnsi"/>
                <w:b/>
                <w:color w:val="000000" w:themeColor="text1"/>
                <w:szCs w:val="24"/>
              </w:rPr>
            </w:pPr>
            <w:r w:rsidRPr="00935D02">
              <w:rPr>
                <w:rFonts w:ascii="Calibri" w:eastAsia="Times New Roman" w:hAnsi="Calibri" w:cstheme="minorHAnsi"/>
                <w:b/>
                <w:color w:val="000000" w:themeColor="text1"/>
                <w:szCs w:val="24"/>
              </w:rPr>
              <w:t>Registration Only Envelopes</w:t>
            </w:r>
          </w:p>
          <w:p w14:paraId="31B570E6" w14:textId="4E01DEDA" w:rsidR="00802902" w:rsidRDefault="53953A5A" w:rsidP="000063BB">
            <w:pPr>
              <w:jc w:val="both"/>
              <w:rPr>
                <w:rFonts w:ascii="Calibri" w:eastAsia="Times New Roman" w:hAnsi="Calibri" w:cstheme="minorHAnsi"/>
                <w:b/>
                <w:color w:val="000000" w:themeColor="text1"/>
                <w:szCs w:val="24"/>
              </w:rPr>
            </w:pPr>
            <w:r w:rsidRPr="00935D02">
              <w:rPr>
                <w:rFonts w:ascii="Calibri" w:eastAsia="Times New Roman" w:hAnsi="Calibri" w:cstheme="minorHAnsi"/>
                <w:color w:val="000000" w:themeColor="text1"/>
                <w:szCs w:val="24"/>
              </w:rPr>
              <w:t xml:space="preserve">The registration envelopes are 4 1/8” x 9 1/2". The </w:t>
            </w:r>
            <w:r w:rsidR="0DDDFCE9" w:rsidRPr="00935D02">
              <w:rPr>
                <w:rFonts w:ascii="Calibri" w:eastAsia="Times New Roman" w:hAnsi="Calibri" w:cstheme="minorHAnsi"/>
                <w:color w:val="000000" w:themeColor="text1"/>
                <w:szCs w:val="24"/>
              </w:rPr>
              <w:t>10#</w:t>
            </w:r>
            <w:r w:rsidRPr="00935D02">
              <w:rPr>
                <w:rFonts w:ascii="Calibri" w:eastAsia="Times New Roman" w:hAnsi="Calibri" w:cstheme="minorHAnsi"/>
                <w:color w:val="000000" w:themeColor="text1"/>
                <w:szCs w:val="24"/>
              </w:rPr>
              <w:t xml:space="preserve"> envelope is in the style of a</w:t>
            </w:r>
            <w:r w:rsidR="54F6FDD0" w:rsidRPr="00935D02">
              <w:rPr>
                <w:rFonts w:ascii="Calibri" w:eastAsia="Times New Roman" w:hAnsi="Calibri" w:cstheme="minorHAnsi"/>
                <w:color w:val="000000" w:themeColor="text1"/>
                <w:szCs w:val="24"/>
              </w:rPr>
              <w:t xml:space="preserve"> standard window and</w:t>
            </w:r>
            <w:r w:rsidR="07CC7ED3" w:rsidRPr="00935D02">
              <w:rPr>
                <w:rFonts w:ascii="Calibri" w:eastAsia="Times New Roman" w:hAnsi="Calibri" w:cstheme="minorHAnsi"/>
                <w:color w:val="000000" w:themeColor="text1"/>
                <w:szCs w:val="24"/>
              </w:rPr>
              <w:t xml:space="preserve"> </w:t>
            </w:r>
            <w:r w:rsidRPr="00935D02">
              <w:rPr>
                <w:rFonts w:ascii="Calibri" w:eastAsia="Times New Roman" w:hAnsi="Calibri" w:cstheme="minorHAnsi"/>
                <w:color w:val="000000" w:themeColor="text1"/>
                <w:szCs w:val="24"/>
              </w:rPr>
              <w:t xml:space="preserve">2 side seams.  Features include a </w:t>
            </w:r>
            <w:r w:rsidR="3B0218EC" w:rsidRPr="00935D02">
              <w:rPr>
                <w:rFonts w:ascii="Calibri" w:eastAsia="Times New Roman" w:hAnsi="Calibri" w:cstheme="minorHAnsi"/>
                <w:color w:val="000000" w:themeColor="text1"/>
                <w:szCs w:val="24"/>
              </w:rPr>
              <w:t>flap with re</w:t>
            </w:r>
            <w:r w:rsidR="3436BD02" w:rsidRPr="00935D02">
              <w:rPr>
                <w:rFonts w:ascii="Calibri" w:eastAsia="Times New Roman" w:hAnsi="Calibri" w:cstheme="minorHAnsi"/>
                <w:color w:val="000000" w:themeColor="text1"/>
                <w:szCs w:val="24"/>
              </w:rPr>
              <w:t>-</w:t>
            </w:r>
            <w:r w:rsidR="3B0218EC" w:rsidRPr="00935D02">
              <w:rPr>
                <w:rFonts w:ascii="Calibri" w:eastAsia="Times New Roman" w:hAnsi="Calibri" w:cstheme="minorHAnsi"/>
                <w:color w:val="000000" w:themeColor="text1"/>
                <w:szCs w:val="24"/>
              </w:rPr>
              <w:t xml:space="preserve">moistenable </w:t>
            </w:r>
            <w:r w:rsidRPr="00935D02">
              <w:rPr>
                <w:rFonts w:ascii="Calibri" w:eastAsia="Times New Roman" w:hAnsi="Calibri" w:cstheme="minorHAnsi"/>
                <w:color w:val="000000" w:themeColor="text1"/>
                <w:szCs w:val="24"/>
              </w:rPr>
              <w:t>seal</w:t>
            </w:r>
            <w:r w:rsidR="007216A2" w:rsidRPr="00935D02">
              <w:rPr>
                <w:rFonts w:ascii="Calibri" w:eastAsia="Times New Roman" w:hAnsi="Calibri" w:cstheme="minorHAnsi"/>
                <w:color w:val="000000" w:themeColor="text1"/>
                <w:szCs w:val="24"/>
              </w:rPr>
              <w:t>.</w:t>
            </w:r>
            <w:r w:rsidRPr="00935D02">
              <w:rPr>
                <w:rFonts w:ascii="Calibri" w:eastAsia="Times New Roman" w:hAnsi="Calibri" w:cstheme="minorHAnsi"/>
                <w:color w:val="000000" w:themeColor="text1"/>
                <w:szCs w:val="24"/>
              </w:rPr>
              <w:t xml:space="preserve"> The envelopes will be printed with flexographic ink.</w:t>
            </w:r>
          </w:p>
          <w:p w14:paraId="0943F8FD" w14:textId="77777777" w:rsidR="00862E9D" w:rsidRDefault="00862E9D" w:rsidP="000063BB">
            <w:pPr>
              <w:jc w:val="both"/>
              <w:rPr>
                <w:rFonts w:ascii="Calibri" w:eastAsia="Times New Roman" w:hAnsi="Calibri" w:cstheme="minorHAnsi"/>
                <w:b/>
                <w:color w:val="000000" w:themeColor="text1"/>
                <w:szCs w:val="24"/>
              </w:rPr>
            </w:pPr>
          </w:p>
          <w:p w14:paraId="53553BDD" w14:textId="5988C52B" w:rsidR="002B3700" w:rsidRPr="00935D02" w:rsidRDefault="002B3700" w:rsidP="000063BB">
            <w:pPr>
              <w:jc w:val="both"/>
              <w:rPr>
                <w:rFonts w:ascii="Calibri" w:eastAsia="Times New Roman" w:hAnsi="Calibri" w:cstheme="minorHAnsi"/>
                <w:b/>
                <w:color w:val="000000" w:themeColor="text1"/>
                <w:szCs w:val="24"/>
              </w:rPr>
            </w:pPr>
            <w:r w:rsidRPr="00935D02">
              <w:rPr>
                <w:rFonts w:ascii="Calibri" w:eastAsia="Times New Roman" w:hAnsi="Calibri" w:cstheme="minorHAnsi"/>
                <w:b/>
                <w:color w:val="000000" w:themeColor="text1"/>
                <w:szCs w:val="24"/>
              </w:rPr>
              <w:t xml:space="preserve">License </w:t>
            </w:r>
            <w:r w:rsidR="007216A2" w:rsidRPr="00935D02">
              <w:rPr>
                <w:rFonts w:ascii="Calibri" w:eastAsia="Times New Roman" w:hAnsi="Calibri" w:cstheme="minorHAnsi"/>
                <w:b/>
                <w:color w:val="000000" w:themeColor="text1"/>
                <w:szCs w:val="24"/>
              </w:rPr>
              <w:t>P</w:t>
            </w:r>
            <w:r w:rsidRPr="00935D02">
              <w:rPr>
                <w:rFonts w:ascii="Calibri" w:eastAsia="Times New Roman" w:hAnsi="Calibri" w:cstheme="minorHAnsi"/>
                <w:b/>
                <w:color w:val="000000" w:themeColor="text1"/>
                <w:szCs w:val="24"/>
              </w:rPr>
              <w:t xml:space="preserve">late </w:t>
            </w:r>
            <w:r w:rsidR="007216A2" w:rsidRPr="00935D02">
              <w:rPr>
                <w:rFonts w:ascii="Calibri" w:eastAsia="Times New Roman" w:hAnsi="Calibri" w:cstheme="minorHAnsi"/>
                <w:b/>
                <w:color w:val="000000" w:themeColor="text1"/>
                <w:szCs w:val="24"/>
              </w:rPr>
              <w:t>E</w:t>
            </w:r>
            <w:r w:rsidRPr="00935D02">
              <w:rPr>
                <w:rFonts w:ascii="Calibri" w:eastAsia="Times New Roman" w:hAnsi="Calibri" w:cstheme="minorHAnsi"/>
                <w:b/>
                <w:color w:val="000000" w:themeColor="text1"/>
                <w:szCs w:val="24"/>
              </w:rPr>
              <w:t>nvelopes</w:t>
            </w:r>
          </w:p>
          <w:p w14:paraId="0DB57883" w14:textId="2CC003A6" w:rsidR="002066D2" w:rsidRPr="00935D02" w:rsidRDefault="4D7D6A2E" w:rsidP="000063BB">
            <w:pPr>
              <w:jc w:val="both"/>
              <w:rPr>
                <w:rFonts w:ascii="Calibri" w:eastAsia="Times New Roman" w:hAnsi="Calibri" w:cstheme="minorHAnsi"/>
                <w:color w:val="000000" w:themeColor="text1"/>
                <w:szCs w:val="24"/>
              </w:rPr>
            </w:pPr>
            <w:r w:rsidRPr="00935D02">
              <w:rPr>
                <w:rFonts w:ascii="Calibri" w:eastAsia="Times New Roman" w:hAnsi="Calibri" w:cstheme="minorHAnsi"/>
                <w:color w:val="000000" w:themeColor="text1"/>
                <w:szCs w:val="24"/>
              </w:rPr>
              <w:t>The passenger license plate envelopes are 6 1/8” x 12</w:t>
            </w:r>
            <w:r w:rsidR="53A8A46F" w:rsidRPr="00935D02">
              <w:rPr>
                <w:rFonts w:ascii="Calibri" w:eastAsia="Times New Roman" w:hAnsi="Calibri" w:cstheme="minorHAnsi"/>
                <w:color w:val="000000" w:themeColor="text1"/>
                <w:szCs w:val="24"/>
              </w:rPr>
              <w:t xml:space="preserve"> 3/8”. The 28# Western Sulphite envel</w:t>
            </w:r>
            <w:r w:rsidR="6212EFED" w:rsidRPr="00935D02">
              <w:rPr>
                <w:rFonts w:ascii="Calibri" w:eastAsia="Times New Roman" w:hAnsi="Calibri" w:cstheme="minorHAnsi"/>
                <w:color w:val="000000" w:themeColor="text1"/>
                <w:szCs w:val="24"/>
              </w:rPr>
              <w:t>ope is in the style of an open side booklet with special window and inner patch pocket (</w:t>
            </w:r>
            <w:r w:rsidR="295994C6" w:rsidRPr="00935D02">
              <w:rPr>
                <w:rFonts w:ascii="Calibri" w:eastAsia="Times New Roman" w:hAnsi="Calibri" w:cstheme="minorHAnsi"/>
                <w:color w:val="000000" w:themeColor="text1"/>
                <w:szCs w:val="24"/>
              </w:rPr>
              <w:t xml:space="preserve">2 side seams). Features include a ¼" double score flap </w:t>
            </w:r>
            <w:r w:rsidR="007216A2" w:rsidRPr="00935D02">
              <w:rPr>
                <w:rFonts w:ascii="Calibri" w:eastAsia="Times New Roman" w:hAnsi="Calibri" w:cstheme="minorHAnsi"/>
                <w:color w:val="000000" w:themeColor="text1"/>
                <w:szCs w:val="24"/>
              </w:rPr>
              <w:t>featuring</w:t>
            </w:r>
            <w:r w:rsidR="375E9B40" w:rsidRPr="00935D02">
              <w:rPr>
                <w:rFonts w:ascii="Calibri" w:eastAsia="Times New Roman" w:hAnsi="Calibri" w:cstheme="minorHAnsi"/>
                <w:color w:val="000000" w:themeColor="text1"/>
                <w:szCs w:val="24"/>
              </w:rPr>
              <w:t xml:space="preserve"> a latex Press-Sti</w:t>
            </w:r>
            <w:r w:rsidR="050FFA6E" w:rsidRPr="00935D02">
              <w:rPr>
                <w:rFonts w:ascii="Calibri" w:eastAsia="Times New Roman" w:hAnsi="Calibri" w:cstheme="minorHAnsi"/>
                <w:color w:val="000000" w:themeColor="text1"/>
                <w:szCs w:val="24"/>
              </w:rPr>
              <w:t>c</w:t>
            </w:r>
            <w:r w:rsidR="375E9B40" w:rsidRPr="00935D02">
              <w:rPr>
                <w:rFonts w:ascii="Calibri" w:eastAsia="Times New Roman" w:hAnsi="Calibri" w:cstheme="minorHAnsi"/>
                <w:color w:val="000000" w:themeColor="text1"/>
                <w:szCs w:val="24"/>
              </w:rPr>
              <w:t>k seal. The envelopes will be printed with flexographic ink.</w:t>
            </w:r>
          </w:p>
          <w:p w14:paraId="5CC33A39" w14:textId="77777777" w:rsidR="00A6350A" w:rsidRDefault="00A6350A" w:rsidP="000063BB">
            <w:pPr>
              <w:jc w:val="both"/>
              <w:rPr>
                <w:rFonts w:ascii="Calibri" w:eastAsia="Times New Roman" w:hAnsi="Calibri" w:cstheme="minorHAnsi"/>
                <w:color w:val="000000" w:themeColor="text1"/>
                <w:szCs w:val="24"/>
              </w:rPr>
            </w:pPr>
          </w:p>
          <w:p w14:paraId="0AA53D88" w14:textId="77777777" w:rsidR="002066D2" w:rsidRDefault="6F9AC8E7" w:rsidP="000063BB">
            <w:pPr>
              <w:jc w:val="both"/>
              <w:rPr>
                <w:rFonts w:ascii="Calibri" w:eastAsia="Times New Roman" w:hAnsi="Calibri" w:cstheme="minorHAnsi"/>
                <w:color w:val="000000" w:themeColor="text1"/>
                <w:szCs w:val="24"/>
              </w:rPr>
            </w:pPr>
            <w:r w:rsidRPr="00935D02">
              <w:rPr>
                <w:rFonts w:ascii="Calibri" w:eastAsia="Times New Roman" w:hAnsi="Calibri" w:cstheme="minorHAnsi"/>
                <w:color w:val="000000" w:themeColor="text1"/>
                <w:szCs w:val="24"/>
              </w:rPr>
              <w:t xml:space="preserve">The motorcycle envelopes are 5 1/8” x 9”. The 24# </w:t>
            </w:r>
            <w:r w:rsidR="6D068782" w:rsidRPr="00935D02">
              <w:rPr>
                <w:rFonts w:ascii="Calibri" w:eastAsia="Times New Roman" w:hAnsi="Calibri" w:cstheme="minorHAnsi"/>
                <w:color w:val="000000" w:themeColor="text1"/>
                <w:szCs w:val="24"/>
              </w:rPr>
              <w:t xml:space="preserve">Western Sulphite envelope is in the style of an open side booklet with special window (2 side seams). Features include a ¼" double score flap </w:t>
            </w:r>
            <w:r w:rsidR="007216A2" w:rsidRPr="00935D02">
              <w:rPr>
                <w:rFonts w:ascii="Calibri" w:eastAsia="Times New Roman" w:hAnsi="Calibri" w:cstheme="minorHAnsi"/>
                <w:color w:val="000000" w:themeColor="text1"/>
                <w:szCs w:val="24"/>
              </w:rPr>
              <w:t>featuring</w:t>
            </w:r>
            <w:r w:rsidR="6D068782" w:rsidRPr="00935D02">
              <w:rPr>
                <w:rFonts w:ascii="Calibri" w:eastAsia="Times New Roman" w:hAnsi="Calibri" w:cstheme="minorHAnsi"/>
                <w:color w:val="000000" w:themeColor="text1"/>
                <w:szCs w:val="24"/>
              </w:rPr>
              <w:t xml:space="preserve"> a latex Press-Sti</w:t>
            </w:r>
            <w:r w:rsidR="736E0E71" w:rsidRPr="00935D02">
              <w:rPr>
                <w:rFonts w:ascii="Calibri" w:eastAsia="Times New Roman" w:hAnsi="Calibri" w:cstheme="minorHAnsi"/>
                <w:color w:val="000000" w:themeColor="text1"/>
                <w:szCs w:val="24"/>
              </w:rPr>
              <w:t>c</w:t>
            </w:r>
            <w:r w:rsidR="6D068782" w:rsidRPr="00935D02">
              <w:rPr>
                <w:rFonts w:ascii="Calibri" w:eastAsia="Times New Roman" w:hAnsi="Calibri" w:cstheme="minorHAnsi"/>
                <w:color w:val="000000" w:themeColor="text1"/>
                <w:szCs w:val="24"/>
              </w:rPr>
              <w:t>k seal. The envelopes will be printed with flexographic ink.</w:t>
            </w:r>
          </w:p>
          <w:p w14:paraId="3F18946F" w14:textId="77777777" w:rsidR="00254E83" w:rsidRPr="007C1AB7" w:rsidRDefault="00254E83" w:rsidP="007C1AB7">
            <w:pPr>
              <w:jc w:val="both"/>
              <w:rPr>
                <w:rFonts w:ascii="Calibri" w:eastAsia="Times New Roman" w:hAnsi="Calibri" w:cstheme="minorHAnsi"/>
                <w:color w:val="000000" w:themeColor="text1"/>
                <w:szCs w:val="24"/>
              </w:rPr>
            </w:pPr>
          </w:p>
          <w:p w14:paraId="6E1D9201" w14:textId="4C518F19" w:rsidR="002066D2" w:rsidRPr="00935D02" w:rsidRDefault="00012500" w:rsidP="000063BB">
            <w:pPr>
              <w:jc w:val="both"/>
              <w:rPr>
                <w:rFonts w:ascii="Calibri" w:eastAsia="Times New Roman" w:hAnsi="Calibri" w:cstheme="minorHAnsi"/>
                <w:color w:val="000000"/>
                <w:szCs w:val="24"/>
              </w:rPr>
            </w:pPr>
            <w:r>
              <w:rPr>
                <w:rFonts w:ascii="Calibri" w:eastAsia="Times New Roman" w:hAnsi="Calibri" w:cstheme="minorHAnsi"/>
                <w:color w:val="000000" w:themeColor="text1"/>
                <w:szCs w:val="24"/>
              </w:rPr>
              <w:t xml:space="preserve">IHG has been an active </w:t>
            </w:r>
            <w:r w:rsidR="003322C8">
              <w:rPr>
                <w:rFonts w:ascii="Calibri" w:eastAsia="Times New Roman" w:hAnsi="Calibri" w:cstheme="minorHAnsi"/>
                <w:color w:val="000000" w:themeColor="text1"/>
                <w:szCs w:val="24"/>
              </w:rPr>
              <w:t xml:space="preserve">Associate Member of the American Association of Motor Vehicle </w:t>
            </w:r>
            <w:r w:rsidR="005C0B56">
              <w:rPr>
                <w:rFonts w:ascii="Calibri" w:eastAsia="Times New Roman" w:hAnsi="Calibri" w:cstheme="minorHAnsi"/>
                <w:color w:val="000000" w:themeColor="text1"/>
                <w:szCs w:val="24"/>
              </w:rPr>
              <w:t>Administrators</w:t>
            </w:r>
            <w:r w:rsidR="003322C8">
              <w:rPr>
                <w:rFonts w:ascii="Calibri" w:eastAsia="Times New Roman" w:hAnsi="Calibri" w:cstheme="minorHAnsi"/>
                <w:color w:val="000000" w:themeColor="text1"/>
                <w:szCs w:val="24"/>
              </w:rPr>
              <w:t xml:space="preserve"> (AAMVA)</w:t>
            </w:r>
            <w:r>
              <w:rPr>
                <w:rFonts w:ascii="Calibri" w:eastAsia="Times New Roman" w:hAnsi="Calibri" w:cstheme="minorHAnsi"/>
                <w:color w:val="000000" w:themeColor="text1"/>
                <w:szCs w:val="24"/>
              </w:rPr>
              <w:t xml:space="preserve"> </w:t>
            </w:r>
            <w:r w:rsidR="003322C8">
              <w:rPr>
                <w:rFonts w:ascii="Calibri" w:eastAsia="Times New Roman" w:hAnsi="Calibri" w:cstheme="minorHAnsi"/>
                <w:color w:val="000000" w:themeColor="text1"/>
                <w:szCs w:val="24"/>
              </w:rPr>
              <w:t xml:space="preserve">for </w:t>
            </w:r>
            <w:r w:rsidR="00D75239">
              <w:rPr>
                <w:rFonts w:ascii="Calibri" w:eastAsia="Times New Roman" w:hAnsi="Calibri" w:cstheme="minorHAnsi"/>
                <w:color w:val="000000" w:themeColor="text1"/>
                <w:szCs w:val="24"/>
              </w:rPr>
              <w:t>decades</w:t>
            </w:r>
            <w:r w:rsidR="00BC6925">
              <w:rPr>
                <w:rFonts w:ascii="Calibri" w:eastAsia="Times New Roman" w:hAnsi="Calibri" w:cstheme="minorHAnsi"/>
                <w:color w:val="000000" w:themeColor="text1"/>
                <w:szCs w:val="24"/>
              </w:rPr>
              <w:t>. IHG is also</w:t>
            </w:r>
            <w:r w:rsidR="00FA48F4" w:rsidDel="00BC6925">
              <w:rPr>
                <w:rFonts w:ascii="Calibri" w:eastAsia="Times New Roman" w:hAnsi="Calibri" w:cstheme="minorHAnsi"/>
                <w:color w:val="000000" w:themeColor="text1"/>
                <w:szCs w:val="24"/>
              </w:rPr>
              <w:t xml:space="preserve"> </w:t>
            </w:r>
            <w:r w:rsidR="00FA48F4">
              <w:rPr>
                <w:rFonts w:ascii="Calibri" w:eastAsia="Times New Roman" w:hAnsi="Calibri" w:cstheme="minorHAnsi"/>
                <w:color w:val="000000" w:themeColor="text1"/>
                <w:szCs w:val="24"/>
              </w:rPr>
              <w:t>a</w:t>
            </w:r>
            <w:r w:rsidR="003C02B4">
              <w:rPr>
                <w:rFonts w:ascii="Calibri" w:eastAsia="Times New Roman" w:hAnsi="Calibri" w:cstheme="minorHAnsi"/>
                <w:color w:val="000000" w:themeColor="text1"/>
                <w:szCs w:val="24"/>
              </w:rPr>
              <w:t xml:space="preserve"> Technical Advisor </w:t>
            </w:r>
            <w:r w:rsidR="00BC6925">
              <w:rPr>
                <w:rFonts w:ascii="Calibri" w:eastAsia="Times New Roman" w:hAnsi="Calibri" w:cstheme="minorHAnsi"/>
                <w:color w:val="000000" w:themeColor="text1"/>
                <w:szCs w:val="24"/>
              </w:rPr>
              <w:t>to</w:t>
            </w:r>
            <w:r w:rsidR="00FA48F4">
              <w:rPr>
                <w:rFonts w:ascii="Calibri" w:eastAsia="Times New Roman" w:hAnsi="Calibri" w:cstheme="minorHAnsi"/>
                <w:color w:val="000000" w:themeColor="text1"/>
                <w:szCs w:val="24"/>
              </w:rPr>
              <w:t xml:space="preserve"> the </w:t>
            </w:r>
            <w:r w:rsidR="003322C8">
              <w:rPr>
                <w:rFonts w:ascii="Calibri" w:eastAsia="Times New Roman" w:hAnsi="Calibri" w:cstheme="minorHAnsi"/>
                <w:color w:val="000000" w:themeColor="text1"/>
                <w:szCs w:val="24"/>
              </w:rPr>
              <w:t xml:space="preserve">AAMVA </w:t>
            </w:r>
            <w:r w:rsidR="00FA48F4">
              <w:rPr>
                <w:rFonts w:ascii="Calibri" w:eastAsia="Times New Roman" w:hAnsi="Calibri" w:cstheme="minorHAnsi"/>
                <w:color w:val="000000" w:themeColor="text1"/>
                <w:szCs w:val="24"/>
              </w:rPr>
              <w:t>License Plate</w:t>
            </w:r>
            <w:r w:rsidR="003322C8">
              <w:rPr>
                <w:rFonts w:ascii="Calibri" w:eastAsia="Times New Roman" w:hAnsi="Calibri" w:cstheme="minorHAnsi"/>
                <w:color w:val="000000" w:themeColor="text1"/>
                <w:szCs w:val="24"/>
              </w:rPr>
              <w:t xml:space="preserve"> Standard</w:t>
            </w:r>
            <w:r w:rsidR="00FA48F4">
              <w:rPr>
                <w:rFonts w:ascii="Calibri" w:eastAsia="Times New Roman" w:hAnsi="Calibri" w:cstheme="minorHAnsi"/>
                <w:color w:val="000000" w:themeColor="text1"/>
                <w:szCs w:val="24"/>
              </w:rPr>
              <w:t xml:space="preserve"> Work</w:t>
            </w:r>
            <w:r w:rsidR="00D92306">
              <w:rPr>
                <w:rFonts w:ascii="Calibri" w:eastAsia="Times New Roman" w:hAnsi="Calibri" w:cstheme="minorHAnsi"/>
                <w:color w:val="000000" w:themeColor="text1"/>
                <w:szCs w:val="24"/>
              </w:rPr>
              <w:t xml:space="preserve">ing </w:t>
            </w:r>
            <w:r w:rsidR="00FA48F4">
              <w:rPr>
                <w:rFonts w:ascii="Calibri" w:eastAsia="Times New Roman" w:hAnsi="Calibri" w:cstheme="minorHAnsi"/>
                <w:color w:val="000000" w:themeColor="text1"/>
                <w:szCs w:val="24"/>
              </w:rPr>
              <w:t>Group and</w:t>
            </w:r>
            <w:r w:rsidR="003C02B4">
              <w:rPr>
                <w:rFonts w:ascii="Calibri" w:eastAsia="Times New Roman" w:hAnsi="Calibri" w:cstheme="minorHAnsi"/>
                <w:color w:val="000000" w:themeColor="text1"/>
                <w:szCs w:val="24"/>
              </w:rPr>
              <w:t xml:space="preserve"> an active participant on the</w:t>
            </w:r>
            <w:r w:rsidR="00FA48F4">
              <w:rPr>
                <w:rFonts w:ascii="Calibri" w:eastAsia="Times New Roman" w:hAnsi="Calibri" w:cstheme="minorHAnsi"/>
                <w:color w:val="000000" w:themeColor="text1"/>
                <w:szCs w:val="24"/>
              </w:rPr>
              <w:t xml:space="preserve"> Industry Advisory Board. IHG is committed</w:t>
            </w:r>
            <w:r w:rsidR="00AE4401">
              <w:rPr>
                <w:rFonts w:ascii="Calibri" w:eastAsia="Times New Roman" w:hAnsi="Calibri" w:cstheme="minorHAnsi"/>
                <w:color w:val="000000" w:themeColor="text1"/>
                <w:szCs w:val="24"/>
              </w:rPr>
              <w:t xml:space="preserve"> to bringing industry best practices to this contract and for the State of Indiana.</w:t>
            </w:r>
          </w:p>
        </w:tc>
      </w:tr>
      <w:tr w:rsidR="00726716" w:rsidRPr="00070CB4" w14:paraId="34240937" w14:textId="77777777" w:rsidTr="398C6338">
        <w:trPr>
          <w:trHeight w:val="161"/>
        </w:trPr>
        <w:tc>
          <w:tcPr>
            <w:tcW w:w="1512" w:type="dxa"/>
            <w:shd w:val="clear" w:color="auto" w:fill="auto"/>
            <w:noWrap/>
          </w:tcPr>
          <w:p w14:paraId="5B156883" w14:textId="753A9BA8" w:rsidR="00726716" w:rsidRPr="00070CB4" w:rsidRDefault="003848AD" w:rsidP="00CB43AD">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2.4.2.2</w:t>
            </w:r>
          </w:p>
        </w:tc>
        <w:tc>
          <w:tcPr>
            <w:tcW w:w="8815" w:type="dxa"/>
            <w:shd w:val="clear" w:color="auto" w:fill="auto"/>
            <w:noWrap/>
          </w:tcPr>
          <w:p w14:paraId="5F575350" w14:textId="7E03036B" w:rsidR="00726716" w:rsidRPr="00070CB4" w:rsidRDefault="003848AD" w:rsidP="00CB43AD">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in detail how Respondent plans to manage the BMV account to ensure that 100% of license plates and registration products and services meet or exceed all BMV specifications.</w:t>
            </w:r>
          </w:p>
        </w:tc>
      </w:tr>
      <w:tr w:rsidR="003848AD" w:rsidRPr="00070CB4" w14:paraId="7460CB65" w14:textId="77777777" w:rsidTr="398C6338">
        <w:trPr>
          <w:trHeight w:val="161"/>
        </w:trPr>
        <w:tc>
          <w:tcPr>
            <w:tcW w:w="10327" w:type="dxa"/>
            <w:gridSpan w:val="2"/>
            <w:shd w:val="clear" w:color="auto" w:fill="FFFF99"/>
            <w:noWrap/>
          </w:tcPr>
          <w:p w14:paraId="5C9984D2" w14:textId="0FB1E66A" w:rsidR="00C247AD" w:rsidRPr="00C247AD" w:rsidRDefault="00BF6DC4" w:rsidP="00F620FA">
            <w:pPr>
              <w:jc w:val="both"/>
              <w:rPr>
                <w:rFonts w:ascii="Calibri" w:eastAsia="Times New Roman" w:hAnsi="Calibri" w:cstheme="minorHAnsi"/>
                <w:color w:val="000000" w:themeColor="text1"/>
                <w:szCs w:val="24"/>
              </w:rPr>
            </w:pPr>
            <w:r w:rsidRPr="003A1BC8">
              <w:rPr>
                <w:rFonts w:ascii="Calibri" w:eastAsia="Times New Roman" w:hAnsi="Calibri" w:cstheme="minorHAnsi"/>
                <w:color w:val="000000" w:themeColor="text1"/>
                <w:szCs w:val="24"/>
              </w:rPr>
              <w:lastRenderedPageBreak/>
              <w:t>IHG has exceptionally low defect rates in it</w:t>
            </w:r>
            <w:r w:rsidR="00D84D3F">
              <w:rPr>
                <w:rFonts w:ascii="Calibri" w:eastAsia="Times New Roman" w:hAnsi="Calibri" w:cstheme="minorHAnsi"/>
                <w:color w:val="000000" w:themeColor="text1"/>
                <w:szCs w:val="24"/>
              </w:rPr>
              <w:t>s</w:t>
            </w:r>
            <w:r w:rsidRPr="003A1BC8">
              <w:rPr>
                <w:rFonts w:ascii="Calibri" w:eastAsia="Times New Roman" w:hAnsi="Calibri" w:cstheme="minorHAnsi"/>
                <w:color w:val="000000" w:themeColor="text1"/>
                <w:szCs w:val="24"/>
              </w:rPr>
              <w:t xml:space="preserve"> </w:t>
            </w:r>
            <w:r w:rsidR="00D84D3F">
              <w:rPr>
                <w:rFonts w:ascii="Calibri" w:eastAsia="Times New Roman" w:hAnsi="Calibri" w:cstheme="minorHAnsi"/>
                <w:color w:val="000000" w:themeColor="text1"/>
                <w:szCs w:val="24"/>
              </w:rPr>
              <w:t>finished products</w:t>
            </w:r>
            <w:r w:rsidRPr="003A1BC8">
              <w:rPr>
                <w:rFonts w:ascii="Calibri" w:eastAsia="Times New Roman" w:hAnsi="Calibri" w:cstheme="minorHAnsi"/>
                <w:color w:val="000000" w:themeColor="text1"/>
                <w:szCs w:val="24"/>
              </w:rPr>
              <w:t xml:space="preserve"> of less than </w:t>
            </w:r>
            <w:r w:rsidR="00E4230C" w:rsidRPr="003A1BC8">
              <w:rPr>
                <w:rFonts w:ascii="Calibri" w:eastAsia="Times New Roman" w:hAnsi="Calibri" w:cstheme="minorHAnsi"/>
                <w:color w:val="000000" w:themeColor="text1"/>
                <w:szCs w:val="24"/>
              </w:rPr>
              <w:t>0.001%, due to its careful struct</w:t>
            </w:r>
            <w:r w:rsidR="003A1BC8" w:rsidRPr="003A1BC8">
              <w:rPr>
                <w:rFonts w:ascii="Calibri" w:eastAsia="Times New Roman" w:hAnsi="Calibri" w:cstheme="minorHAnsi"/>
                <w:color w:val="000000" w:themeColor="text1"/>
                <w:szCs w:val="24"/>
              </w:rPr>
              <w:t>uring of</w:t>
            </w:r>
            <w:r w:rsidR="004A3BFF">
              <w:rPr>
                <w:rFonts w:ascii="Calibri" w:eastAsia="Times New Roman" w:hAnsi="Calibri" w:cstheme="minorHAnsi"/>
                <w:color w:val="000000" w:themeColor="text1"/>
                <w:szCs w:val="24"/>
              </w:rPr>
              <w:t>,</w:t>
            </w:r>
            <w:r w:rsidR="003A1BC8" w:rsidRPr="003A1BC8">
              <w:rPr>
                <w:rFonts w:ascii="Calibri" w:eastAsia="Times New Roman" w:hAnsi="Calibri" w:cstheme="minorHAnsi"/>
                <w:color w:val="000000" w:themeColor="text1"/>
                <w:szCs w:val="24"/>
              </w:rPr>
              <w:t xml:space="preserve"> and adherence to</w:t>
            </w:r>
            <w:r w:rsidR="004A3BFF">
              <w:rPr>
                <w:rFonts w:ascii="Calibri" w:eastAsia="Times New Roman" w:hAnsi="Calibri" w:cstheme="minorHAnsi"/>
                <w:color w:val="000000" w:themeColor="text1"/>
                <w:szCs w:val="24"/>
              </w:rPr>
              <w:t>,</w:t>
            </w:r>
            <w:r w:rsidR="003A1BC8" w:rsidRPr="003A1BC8">
              <w:rPr>
                <w:rFonts w:ascii="Calibri" w:eastAsia="Times New Roman" w:hAnsi="Calibri" w:cstheme="minorHAnsi"/>
                <w:color w:val="000000" w:themeColor="text1"/>
                <w:szCs w:val="24"/>
              </w:rPr>
              <w:t xml:space="preserve"> its quality management </w:t>
            </w:r>
            <w:r w:rsidR="005A4BC6">
              <w:rPr>
                <w:rFonts w:ascii="Calibri" w:eastAsia="Times New Roman" w:hAnsi="Calibri" w:cstheme="minorHAnsi"/>
                <w:color w:val="000000" w:themeColor="text1"/>
                <w:szCs w:val="24"/>
              </w:rPr>
              <w:t xml:space="preserve">philosophy and </w:t>
            </w:r>
            <w:r w:rsidR="003A1BC8" w:rsidRPr="003A1BC8">
              <w:rPr>
                <w:rFonts w:ascii="Calibri" w:eastAsia="Times New Roman" w:hAnsi="Calibri" w:cstheme="minorHAnsi"/>
                <w:color w:val="000000" w:themeColor="text1"/>
                <w:szCs w:val="24"/>
              </w:rPr>
              <w:t>plan</w:t>
            </w:r>
            <w:r w:rsidR="00C7777F">
              <w:rPr>
                <w:rFonts w:ascii="Calibri" w:eastAsia="Times New Roman" w:hAnsi="Calibri" w:cstheme="minorHAnsi"/>
                <w:color w:val="000000" w:themeColor="text1"/>
                <w:szCs w:val="24"/>
              </w:rPr>
              <w:t>.</w:t>
            </w:r>
            <w:r w:rsidR="00D84D3F">
              <w:rPr>
                <w:rFonts w:ascii="Calibri" w:eastAsia="Times New Roman" w:hAnsi="Calibri" w:cstheme="minorHAnsi"/>
                <w:color w:val="000000" w:themeColor="text1"/>
                <w:szCs w:val="24"/>
              </w:rPr>
              <w:t xml:space="preserve"> </w:t>
            </w:r>
            <w:r w:rsidR="00C247AD" w:rsidRPr="00C247AD">
              <w:rPr>
                <w:rFonts w:ascii="Calibri" w:eastAsia="Times New Roman" w:hAnsi="Calibri" w:cstheme="minorHAnsi"/>
                <w:color w:val="000000" w:themeColor="text1"/>
                <w:szCs w:val="24"/>
              </w:rPr>
              <w:t xml:space="preserve">Provided in detail below is an explanation as to how IHG plans to manage the BMV account by effectively managing the various aspects of the supply chain through to final production and inspection to ensure that 100% of the license plates and registration products meet or exceed all BMV specifications. </w:t>
            </w:r>
          </w:p>
          <w:p w14:paraId="7840EBB8" w14:textId="77777777" w:rsidR="002B2F24" w:rsidRDefault="002B2F24" w:rsidP="00F620FA">
            <w:pPr>
              <w:jc w:val="both"/>
              <w:rPr>
                <w:rFonts w:ascii="Calibri" w:eastAsia="Times New Roman" w:hAnsi="Calibri" w:cstheme="minorHAnsi"/>
                <w:color w:val="000000" w:themeColor="text1"/>
                <w:szCs w:val="24"/>
                <w:u w:val="single"/>
              </w:rPr>
            </w:pPr>
          </w:p>
          <w:p w14:paraId="7352CAEE" w14:textId="2E138359" w:rsidR="003E690B" w:rsidRPr="00B91A96" w:rsidRDefault="003E690B" w:rsidP="00F620FA">
            <w:pPr>
              <w:jc w:val="both"/>
              <w:rPr>
                <w:rFonts w:ascii="Calibri" w:eastAsia="Times New Roman" w:hAnsi="Calibri" w:cstheme="minorHAnsi"/>
                <w:b/>
                <w:bCs/>
                <w:color w:val="000000" w:themeColor="text1"/>
                <w:szCs w:val="24"/>
              </w:rPr>
            </w:pPr>
            <w:r w:rsidRPr="00B91A96">
              <w:rPr>
                <w:rFonts w:ascii="Calibri" w:eastAsia="Times New Roman" w:hAnsi="Calibri" w:cstheme="minorHAnsi"/>
                <w:b/>
                <w:bCs/>
                <w:color w:val="000000" w:themeColor="text1"/>
                <w:szCs w:val="24"/>
              </w:rPr>
              <w:t xml:space="preserve">Material </w:t>
            </w:r>
            <w:r w:rsidR="00164BC3">
              <w:rPr>
                <w:rFonts w:ascii="Calibri" w:eastAsia="Times New Roman" w:hAnsi="Calibri" w:cstheme="minorHAnsi"/>
                <w:b/>
                <w:bCs/>
                <w:color w:val="000000" w:themeColor="text1"/>
                <w:szCs w:val="24"/>
              </w:rPr>
              <w:t>C</w:t>
            </w:r>
            <w:r w:rsidRPr="00B91A96">
              <w:rPr>
                <w:rFonts w:ascii="Calibri" w:eastAsia="Times New Roman" w:hAnsi="Calibri" w:cstheme="minorHAnsi"/>
                <w:b/>
                <w:bCs/>
                <w:color w:val="000000" w:themeColor="text1"/>
                <w:szCs w:val="24"/>
              </w:rPr>
              <w:t>hoice</w:t>
            </w:r>
          </w:p>
          <w:p w14:paraId="24BCEC3A" w14:textId="77777777" w:rsidR="003E690B" w:rsidRPr="009C1A05" w:rsidRDefault="003E690B" w:rsidP="003E690B">
            <w:pPr>
              <w:jc w:val="both"/>
              <w:rPr>
                <w:rFonts w:ascii="Calibri" w:eastAsia="Times New Roman" w:hAnsi="Calibri" w:cstheme="minorHAnsi"/>
                <w:color w:val="000000" w:themeColor="text1"/>
                <w:szCs w:val="24"/>
                <w:u w:val="single"/>
              </w:rPr>
            </w:pPr>
            <w:r w:rsidRPr="009C1A05">
              <w:rPr>
                <w:rFonts w:ascii="Calibri" w:eastAsia="Times New Roman" w:hAnsi="Calibri" w:cstheme="minorHAnsi"/>
                <w:color w:val="000000" w:themeColor="text1"/>
                <w:szCs w:val="24"/>
                <w:u w:val="single"/>
              </w:rPr>
              <w:t xml:space="preserve">Retroreflective License </w:t>
            </w:r>
            <w:r>
              <w:rPr>
                <w:rFonts w:ascii="Calibri" w:eastAsia="Times New Roman" w:hAnsi="Calibri" w:cstheme="minorHAnsi"/>
                <w:color w:val="000000" w:themeColor="text1"/>
                <w:szCs w:val="24"/>
                <w:u w:val="single"/>
              </w:rPr>
              <w:t>P</w:t>
            </w:r>
            <w:r w:rsidRPr="009C1A05">
              <w:rPr>
                <w:rFonts w:ascii="Calibri" w:eastAsia="Times New Roman" w:hAnsi="Calibri" w:cstheme="minorHAnsi"/>
                <w:color w:val="000000" w:themeColor="text1"/>
                <w:szCs w:val="24"/>
                <w:u w:val="single"/>
              </w:rPr>
              <w:t xml:space="preserve">late </w:t>
            </w:r>
            <w:r>
              <w:rPr>
                <w:rFonts w:ascii="Calibri" w:eastAsia="Times New Roman" w:hAnsi="Calibri" w:cstheme="minorHAnsi"/>
                <w:color w:val="000000" w:themeColor="text1"/>
                <w:szCs w:val="24"/>
                <w:u w:val="single"/>
              </w:rPr>
              <w:t>S</w:t>
            </w:r>
            <w:r w:rsidRPr="009C1A05">
              <w:rPr>
                <w:rFonts w:ascii="Calibri" w:eastAsia="Times New Roman" w:hAnsi="Calibri" w:cstheme="minorHAnsi"/>
                <w:color w:val="000000" w:themeColor="text1"/>
                <w:szCs w:val="24"/>
                <w:u w:val="single"/>
              </w:rPr>
              <w:t xml:space="preserve">heeting and </w:t>
            </w:r>
            <w:r>
              <w:rPr>
                <w:rFonts w:ascii="Calibri" w:eastAsia="Times New Roman" w:hAnsi="Calibri" w:cstheme="minorHAnsi"/>
                <w:color w:val="000000" w:themeColor="text1"/>
                <w:szCs w:val="24"/>
                <w:u w:val="single"/>
              </w:rPr>
              <w:t>Co</w:t>
            </w:r>
            <w:r w:rsidRPr="009C1A05">
              <w:rPr>
                <w:rFonts w:ascii="Calibri" w:eastAsia="Times New Roman" w:hAnsi="Calibri" w:cstheme="minorHAnsi"/>
                <w:color w:val="000000" w:themeColor="text1"/>
                <w:szCs w:val="24"/>
                <w:u w:val="single"/>
              </w:rPr>
              <w:t>nsumables</w:t>
            </w:r>
          </w:p>
          <w:p w14:paraId="7EBF3A3E" w14:textId="7D82C2F5" w:rsidR="003E690B" w:rsidRDefault="003E690B" w:rsidP="003E690B">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As it has for the last 40 years, IHG will use 3M reflective sheeting, overlaminate and consumables that meet or exceed the RFP specifications. License plates will be manufactured by IHG with strict adherence to the processing conditions given in the 3M material product bulletins and hence </w:t>
            </w:r>
            <w:r w:rsidR="00F41D19">
              <w:rPr>
                <w:rFonts w:ascii="Calibri" w:eastAsia="Times New Roman" w:hAnsi="Calibri" w:cstheme="minorHAnsi"/>
                <w:color w:val="000000" w:themeColor="text1"/>
                <w:szCs w:val="24"/>
              </w:rPr>
              <w:t>will</w:t>
            </w:r>
            <w:r>
              <w:rPr>
                <w:rFonts w:ascii="Calibri" w:eastAsia="Times New Roman" w:hAnsi="Calibri" w:cstheme="minorHAnsi"/>
                <w:color w:val="000000" w:themeColor="text1"/>
                <w:szCs w:val="24"/>
              </w:rPr>
              <w:t xml:space="preserve"> qualify for 3M’s </w:t>
            </w:r>
            <w:r w:rsidR="002F2989">
              <w:rPr>
                <w:rFonts w:ascii="Calibri" w:eastAsia="Times New Roman" w:hAnsi="Calibri" w:cstheme="minorHAnsi"/>
                <w:color w:val="000000" w:themeColor="text1"/>
                <w:szCs w:val="24"/>
              </w:rPr>
              <w:t>MCS</w:t>
            </w:r>
            <w:r>
              <w:rPr>
                <w:rFonts w:ascii="Calibri" w:eastAsia="Times New Roman" w:hAnsi="Calibri" w:cstheme="minorHAnsi"/>
                <w:color w:val="000000" w:themeColor="text1"/>
                <w:szCs w:val="24"/>
              </w:rPr>
              <w:t xml:space="preserve"> warranty.  3M’s materials, and the license plates manufactured from 3M materials, have undergone independent laboratory testing in addition to years of in-field performance to ensure they meet the specifications. 3M</w:t>
            </w:r>
            <w:r w:rsidR="002F2989">
              <w:rPr>
                <w:rFonts w:ascii="Calibri" w:eastAsia="Times New Roman" w:hAnsi="Calibri" w:cstheme="minorHAnsi"/>
                <w:color w:val="000000" w:themeColor="text1"/>
                <w:szCs w:val="24"/>
              </w:rPr>
              <w:t>’</w:t>
            </w:r>
            <w:r>
              <w:rPr>
                <w:rFonts w:ascii="Calibri" w:eastAsia="Times New Roman" w:hAnsi="Calibri" w:cstheme="minorHAnsi"/>
                <w:color w:val="000000" w:themeColor="text1"/>
                <w:szCs w:val="24"/>
              </w:rPr>
              <w:t xml:space="preserve">s retroreflective license plate sheeting manufacturing facility is ISO </w:t>
            </w:r>
            <w:r w:rsidR="0004460A">
              <w:rPr>
                <w:rFonts w:ascii="Calibri" w:eastAsia="Times New Roman" w:hAnsi="Calibri" w:cstheme="minorHAnsi"/>
                <w:color w:val="000000" w:themeColor="text1"/>
                <w:szCs w:val="24"/>
              </w:rPr>
              <w:t>14001 EMS</w:t>
            </w:r>
            <w:r>
              <w:rPr>
                <w:rFonts w:ascii="Calibri" w:eastAsia="Times New Roman" w:hAnsi="Calibri" w:cstheme="minorHAnsi"/>
                <w:color w:val="000000" w:themeColor="text1"/>
                <w:szCs w:val="24"/>
              </w:rPr>
              <w:t xml:space="preserve"> certified. Sheeting test results, and product bulletins have been included in </w:t>
            </w:r>
            <w:r w:rsidR="005F6F71">
              <w:rPr>
                <w:rFonts w:ascii="Calibri" w:eastAsia="Times New Roman" w:hAnsi="Calibri" w:cstheme="minorHAnsi"/>
                <w:color w:val="000000" w:themeColor="text1"/>
                <w:szCs w:val="24"/>
              </w:rPr>
              <w:t>“</w:t>
            </w:r>
            <w:r w:rsidRPr="00950099">
              <w:rPr>
                <w:rFonts w:ascii="Calibri" w:eastAsia="Times New Roman" w:hAnsi="Calibri" w:cstheme="minorHAnsi"/>
                <w:b/>
                <w:color w:val="000000" w:themeColor="text1"/>
                <w:szCs w:val="24"/>
              </w:rPr>
              <w:t>Design1</w:t>
            </w:r>
            <w:r w:rsidR="005F6F71">
              <w:rPr>
                <w:rFonts w:ascii="Calibri" w:eastAsia="Times New Roman" w:hAnsi="Calibri" w:cstheme="minorHAnsi"/>
                <w:color w:val="000000" w:themeColor="text1"/>
                <w:szCs w:val="24"/>
              </w:rPr>
              <w:t>”.</w:t>
            </w:r>
          </w:p>
          <w:p w14:paraId="63BED9F1" w14:textId="77777777" w:rsidR="009E4FF4" w:rsidRDefault="009E4FF4" w:rsidP="007F5428">
            <w:pPr>
              <w:jc w:val="both"/>
              <w:rPr>
                <w:rFonts w:ascii="Calibri" w:eastAsia="Times New Roman" w:hAnsi="Calibri" w:cstheme="minorHAnsi"/>
                <w:color w:val="000000" w:themeColor="text1"/>
                <w:szCs w:val="24"/>
                <w:u w:val="single"/>
              </w:rPr>
            </w:pPr>
          </w:p>
          <w:p w14:paraId="2E16B7B9" w14:textId="18572F50" w:rsidR="007F5428" w:rsidRDefault="007F5428" w:rsidP="007F5428">
            <w:pPr>
              <w:jc w:val="both"/>
              <w:rPr>
                <w:rFonts w:ascii="Calibri" w:eastAsia="Times New Roman" w:hAnsi="Calibri" w:cstheme="minorHAnsi"/>
                <w:color w:val="000000" w:themeColor="text1"/>
                <w:szCs w:val="24"/>
                <w:u w:val="single"/>
              </w:rPr>
            </w:pPr>
            <w:r>
              <w:rPr>
                <w:rFonts w:ascii="Calibri" w:eastAsia="Times New Roman" w:hAnsi="Calibri" w:cstheme="minorHAnsi"/>
                <w:color w:val="000000" w:themeColor="text1"/>
                <w:szCs w:val="24"/>
                <w:u w:val="single"/>
              </w:rPr>
              <w:t>Aluminum</w:t>
            </w:r>
          </w:p>
          <w:p w14:paraId="092A602D" w14:textId="16E789F5" w:rsidR="003E690B" w:rsidRDefault="00200C17" w:rsidP="003E690B">
            <w:pPr>
              <w:jc w:val="both"/>
              <w:rPr>
                <w:rFonts w:ascii="Calibri" w:eastAsia="Times New Roman" w:hAnsi="Calibri"/>
                <w:color w:val="000000" w:themeColor="text1"/>
              </w:rPr>
            </w:pPr>
            <w:r>
              <w:rPr>
                <w:rFonts w:ascii="Calibri" w:eastAsia="Times New Roman" w:hAnsi="Calibri"/>
                <w:color w:val="000000" w:themeColor="text1"/>
              </w:rPr>
              <w:t>A</w:t>
            </w:r>
            <w:r w:rsidR="007F5428" w:rsidRPr="6E0A2E2E">
              <w:rPr>
                <w:rFonts w:ascii="Calibri" w:eastAsia="Times New Roman" w:hAnsi="Calibri"/>
                <w:color w:val="000000" w:themeColor="text1"/>
              </w:rPr>
              <w:t xml:space="preserve">luminum for this contract </w:t>
            </w:r>
            <w:r>
              <w:rPr>
                <w:rFonts w:ascii="Calibri" w:eastAsia="Times New Roman" w:hAnsi="Calibri"/>
                <w:color w:val="000000" w:themeColor="text1"/>
              </w:rPr>
              <w:t>will be purchased</w:t>
            </w:r>
            <w:r w:rsidR="007F5428" w:rsidRPr="6E0A2E2E">
              <w:rPr>
                <w:rFonts w:ascii="Calibri" w:eastAsia="Times New Roman" w:hAnsi="Calibri"/>
                <w:color w:val="000000" w:themeColor="text1"/>
              </w:rPr>
              <w:t xml:space="preserve"> from the current proven supplier</w:t>
            </w:r>
            <w:r w:rsidR="46CD5374" w:rsidRPr="6E0A2E2E">
              <w:rPr>
                <w:rFonts w:ascii="Calibri" w:eastAsia="Times New Roman" w:hAnsi="Calibri"/>
                <w:color w:val="000000" w:themeColor="text1"/>
              </w:rPr>
              <w:t>,</w:t>
            </w:r>
            <w:r w:rsidR="007F5428" w:rsidRPr="6E0A2E2E">
              <w:rPr>
                <w:rFonts w:ascii="Calibri" w:eastAsia="Times New Roman" w:hAnsi="Calibri"/>
                <w:color w:val="000000" w:themeColor="text1"/>
              </w:rPr>
              <w:t xml:space="preserve"> </w:t>
            </w:r>
            <w:r w:rsidR="00E92B92" w:rsidRPr="6E0A2E2E">
              <w:rPr>
                <w:rFonts w:ascii="Calibri" w:eastAsia="Times New Roman" w:hAnsi="Calibri"/>
                <w:color w:val="000000" w:themeColor="text1"/>
              </w:rPr>
              <w:t>located in Hammond</w:t>
            </w:r>
            <w:r w:rsidR="00E57A14" w:rsidRPr="6E0A2E2E">
              <w:rPr>
                <w:rFonts w:ascii="Calibri" w:eastAsia="Times New Roman" w:hAnsi="Calibri"/>
                <w:color w:val="000000" w:themeColor="text1"/>
              </w:rPr>
              <w:t>,</w:t>
            </w:r>
            <w:r w:rsidR="009E4FF4" w:rsidRPr="6E0A2E2E">
              <w:rPr>
                <w:rFonts w:ascii="Calibri" w:eastAsia="Times New Roman" w:hAnsi="Calibri"/>
                <w:color w:val="000000" w:themeColor="text1"/>
              </w:rPr>
              <w:t xml:space="preserve"> Indiana</w:t>
            </w:r>
            <w:r w:rsidR="005F6F71">
              <w:rPr>
                <w:rFonts w:ascii="Calibri" w:eastAsia="Times New Roman" w:hAnsi="Calibri"/>
                <w:color w:val="000000" w:themeColor="text1"/>
              </w:rPr>
              <w:t>.</w:t>
            </w:r>
          </w:p>
          <w:p w14:paraId="5F2CA388" w14:textId="77777777" w:rsidR="009E4FF4" w:rsidRDefault="009E4FF4" w:rsidP="003E690B">
            <w:pPr>
              <w:jc w:val="both"/>
              <w:rPr>
                <w:rFonts w:ascii="Calibri" w:eastAsia="Times New Roman" w:hAnsi="Calibri" w:cstheme="minorHAnsi"/>
                <w:color w:val="000000" w:themeColor="text1"/>
                <w:szCs w:val="24"/>
                <w:u w:val="single"/>
              </w:rPr>
            </w:pPr>
          </w:p>
          <w:p w14:paraId="39B8575E" w14:textId="2BBBD023" w:rsidR="003E690B" w:rsidRPr="0055554E" w:rsidRDefault="003E690B" w:rsidP="003E690B">
            <w:pPr>
              <w:jc w:val="both"/>
              <w:rPr>
                <w:rFonts w:ascii="Calibri" w:eastAsia="Times New Roman" w:hAnsi="Calibri" w:cstheme="minorHAnsi"/>
                <w:color w:val="000000" w:themeColor="text1"/>
                <w:szCs w:val="24"/>
                <w:u w:val="single"/>
              </w:rPr>
            </w:pPr>
            <w:r w:rsidRPr="0055554E">
              <w:rPr>
                <w:rFonts w:ascii="Calibri" w:eastAsia="Times New Roman" w:hAnsi="Calibri" w:cstheme="minorHAnsi"/>
                <w:color w:val="000000" w:themeColor="text1"/>
                <w:szCs w:val="24"/>
                <w:u w:val="single"/>
              </w:rPr>
              <w:t xml:space="preserve">Registrations and </w:t>
            </w:r>
            <w:r>
              <w:rPr>
                <w:rFonts w:ascii="Calibri" w:eastAsia="Times New Roman" w:hAnsi="Calibri" w:cstheme="minorHAnsi"/>
                <w:color w:val="000000" w:themeColor="text1"/>
                <w:szCs w:val="24"/>
                <w:u w:val="single"/>
              </w:rPr>
              <w:t>D</w:t>
            </w:r>
            <w:r w:rsidRPr="0055554E">
              <w:rPr>
                <w:rFonts w:ascii="Calibri" w:eastAsia="Times New Roman" w:hAnsi="Calibri" w:cstheme="minorHAnsi"/>
                <w:color w:val="000000" w:themeColor="text1"/>
                <w:szCs w:val="24"/>
                <w:u w:val="single"/>
              </w:rPr>
              <w:t>ecals</w:t>
            </w:r>
          </w:p>
          <w:p w14:paraId="6FFC93C0" w14:textId="6AB663B8" w:rsidR="003E690B" w:rsidRDefault="003E690B" w:rsidP="003E690B">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IHG uses recognized suppliers that have a proven track record for sourcing its registration and registration decal materials. Maintenance contracts </w:t>
            </w:r>
            <w:r w:rsidR="008E6476">
              <w:rPr>
                <w:rFonts w:ascii="Calibri" w:eastAsia="Times New Roman" w:hAnsi="Calibri" w:cstheme="minorHAnsi"/>
                <w:color w:val="000000" w:themeColor="text1"/>
                <w:szCs w:val="24"/>
              </w:rPr>
              <w:t xml:space="preserve">that are set up specifically to meet the BMV’s </w:t>
            </w:r>
            <w:r w:rsidR="00493499">
              <w:rPr>
                <w:rFonts w:ascii="Calibri" w:eastAsia="Times New Roman" w:hAnsi="Calibri" w:cstheme="minorHAnsi"/>
                <w:color w:val="000000" w:themeColor="text1"/>
                <w:szCs w:val="24"/>
              </w:rPr>
              <w:t xml:space="preserve">registration and decal </w:t>
            </w:r>
            <w:r w:rsidR="008E6476">
              <w:rPr>
                <w:rFonts w:ascii="Calibri" w:eastAsia="Times New Roman" w:hAnsi="Calibri" w:cstheme="minorHAnsi"/>
                <w:color w:val="000000" w:themeColor="text1"/>
                <w:szCs w:val="24"/>
              </w:rPr>
              <w:t xml:space="preserve">quality and delivery requirements </w:t>
            </w:r>
            <w:r>
              <w:rPr>
                <w:rFonts w:ascii="Calibri" w:eastAsia="Times New Roman" w:hAnsi="Calibri" w:cstheme="minorHAnsi"/>
                <w:color w:val="000000" w:themeColor="text1"/>
                <w:szCs w:val="24"/>
              </w:rPr>
              <w:t xml:space="preserve">will </w:t>
            </w:r>
            <w:r w:rsidR="008E6476">
              <w:rPr>
                <w:rFonts w:ascii="Calibri" w:eastAsia="Times New Roman" w:hAnsi="Calibri" w:cstheme="minorHAnsi"/>
                <w:color w:val="000000" w:themeColor="text1"/>
                <w:szCs w:val="24"/>
              </w:rPr>
              <w:t>be</w:t>
            </w:r>
            <w:r>
              <w:rPr>
                <w:rFonts w:ascii="Calibri" w:eastAsia="Times New Roman" w:hAnsi="Calibri" w:cstheme="minorHAnsi"/>
                <w:color w:val="000000" w:themeColor="text1"/>
                <w:szCs w:val="24"/>
              </w:rPr>
              <w:t xml:space="preserve"> in place for all equipment and software. </w:t>
            </w:r>
          </w:p>
          <w:p w14:paraId="2F9B39AD" w14:textId="77777777" w:rsidR="007F5428" w:rsidRDefault="007F5428" w:rsidP="00F620FA">
            <w:pPr>
              <w:jc w:val="both"/>
              <w:rPr>
                <w:rFonts w:ascii="Calibri" w:eastAsia="Times New Roman" w:hAnsi="Calibri" w:cstheme="minorHAnsi"/>
                <w:color w:val="000000" w:themeColor="text1"/>
                <w:szCs w:val="24"/>
                <w:u w:val="single"/>
              </w:rPr>
            </w:pPr>
          </w:p>
          <w:p w14:paraId="5C78736C" w14:textId="080E65B3" w:rsidR="00B90A4F" w:rsidRPr="00B90A4F" w:rsidRDefault="00376820" w:rsidP="004A3BFF">
            <w:pPr>
              <w:jc w:val="both"/>
              <w:rPr>
                <w:rFonts w:ascii="Calibri" w:eastAsia="Times New Roman" w:hAnsi="Calibri" w:cstheme="minorHAnsi"/>
                <w:color w:val="000000" w:themeColor="text1"/>
                <w:szCs w:val="24"/>
                <w:u w:val="single"/>
              </w:rPr>
            </w:pPr>
            <w:r>
              <w:rPr>
                <w:rFonts w:ascii="Calibri" w:eastAsia="Times New Roman" w:hAnsi="Calibri" w:cstheme="minorHAnsi"/>
                <w:color w:val="000000" w:themeColor="text1"/>
                <w:szCs w:val="24"/>
                <w:u w:val="single"/>
              </w:rPr>
              <w:t>Materials</w:t>
            </w:r>
            <w:r w:rsidR="00AF4EC9">
              <w:rPr>
                <w:rFonts w:ascii="Calibri" w:eastAsia="Times New Roman" w:hAnsi="Calibri" w:cstheme="minorHAnsi"/>
                <w:color w:val="000000" w:themeColor="text1"/>
                <w:szCs w:val="24"/>
                <w:u w:val="single"/>
              </w:rPr>
              <w:t xml:space="preserve"> Inspection</w:t>
            </w:r>
          </w:p>
          <w:p w14:paraId="4B0436C8" w14:textId="603776FF" w:rsidR="005C2E55" w:rsidRPr="002318F7" w:rsidRDefault="00376820" w:rsidP="00DB66C2">
            <w:pPr>
              <w:jc w:val="both"/>
              <w:rPr>
                <w:rFonts w:ascii="Calibri" w:eastAsia="Times New Roman" w:hAnsi="Calibri" w:cstheme="minorHAnsi"/>
                <w:color w:val="000000" w:themeColor="text1"/>
                <w:szCs w:val="24"/>
              </w:rPr>
            </w:pPr>
            <w:r w:rsidRPr="002318F7">
              <w:rPr>
                <w:rFonts w:ascii="Calibri" w:eastAsia="Times New Roman" w:hAnsi="Calibri" w:cstheme="minorHAnsi"/>
                <w:color w:val="000000" w:themeColor="text1"/>
                <w:szCs w:val="24"/>
              </w:rPr>
              <w:t xml:space="preserve">As per the </w:t>
            </w:r>
            <w:r w:rsidR="008C59CA" w:rsidRPr="002318F7">
              <w:rPr>
                <w:rFonts w:ascii="Calibri" w:eastAsia="Times New Roman" w:hAnsi="Calibri" w:cstheme="minorHAnsi"/>
                <w:color w:val="000000" w:themeColor="text1"/>
                <w:szCs w:val="24"/>
              </w:rPr>
              <w:t>quality plan</w:t>
            </w:r>
            <w:r w:rsidR="004A46BA">
              <w:rPr>
                <w:rFonts w:ascii="Calibri" w:eastAsia="Times New Roman" w:hAnsi="Calibri" w:cstheme="minorHAnsi"/>
                <w:color w:val="000000" w:themeColor="text1"/>
                <w:szCs w:val="24"/>
              </w:rPr>
              <w:t>,</w:t>
            </w:r>
            <w:r w:rsidR="008C59CA" w:rsidRPr="002318F7">
              <w:rPr>
                <w:rFonts w:ascii="Calibri" w:eastAsia="Times New Roman" w:hAnsi="Calibri" w:cstheme="minorHAnsi"/>
                <w:color w:val="000000" w:themeColor="text1"/>
                <w:szCs w:val="24"/>
              </w:rPr>
              <w:t xml:space="preserve"> all incoming materials ar</w:t>
            </w:r>
            <w:r w:rsidR="008C48CF" w:rsidRPr="002318F7">
              <w:rPr>
                <w:rFonts w:ascii="Calibri" w:eastAsia="Times New Roman" w:hAnsi="Calibri" w:cstheme="minorHAnsi"/>
                <w:color w:val="000000" w:themeColor="text1"/>
                <w:szCs w:val="24"/>
              </w:rPr>
              <w:t>e</w:t>
            </w:r>
            <w:r w:rsidR="008C59CA" w:rsidRPr="002318F7">
              <w:rPr>
                <w:rFonts w:ascii="Calibri" w:eastAsia="Times New Roman" w:hAnsi="Calibri" w:cstheme="minorHAnsi"/>
                <w:color w:val="000000" w:themeColor="text1"/>
                <w:szCs w:val="24"/>
              </w:rPr>
              <w:t xml:space="preserve"> subject to inspec</w:t>
            </w:r>
            <w:r w:rsidR="008C48CF" w:rsidRPr="002318F7">
              <w:rPr>
                <w:rFonts w:ascii="Calibri" w:eastAsia="Times New Roman" w:hAnsi="Calibri" w:cstheme="minorHAnsi"/>
                <w:color w:val="000000" w:themeColor="text1"/>
                <w:szCs w:val="24"/>
              </w:rPr>
              <w:t>tion at p</w:t>
            </w:r>
            <w:r w:rsidR="009A7B43" w:rsidRPr="002318F7">
              <w:rPr>
                <w:rFonts w:ascii="Calibri" w:eastAsia="Times New Roman" w:hAnsi="Calibri" w:cstheme="minorHAnsi"/>
                <w:color w:val="000000" w:themeColor="text1"/>
                <w:szCs w:val="24"/>
              </w:rPr>
              <w:t>o</w:t>
            </w:r>
            <w:r w:rsidR="008C48CF" w:rsidRPr="002318F7">
              <w:rPr>
                <w:rFonts w:ascii="Calibri" w:eastAsia="Times New Roman" w:hAnsi="Calibri" w:cstheme="minorHAnsi"/>
                <w:color w:val="000000" w:themeColor="text1"/>
                <w:szCs w:val="24"/>
              </w:rPr>
              <w:t>int of entry to the facility</w:t>
            </w:r>
            <w:r w:rsidR="005C2E55" w:rsidRPr="002318F7">
              <w:rPr>
                <w:rFonts w:ascii="Calibri" w:eastAsia="Times New Roman" w:hAnsi="Calibri" w:cstheme="minorHAnsi"/>
                <w:color w:val="000000" w:themeColor="text1"/>
                <w:szCs w:val="24"/>
              </w:rPr>
              <w:t>.</w:t>
            </w:r>
            <w:r w:rsidR="00A12F79" w:rsidRPr="002318F7">
              <w:rPr>
                <w:rFonts w:ascii="Calibri" w:eastAsia="Times New Roman" w:hAnsi="Calibri" w:cstheme="minorHAnsi"/>
                <w:color w:val="000000" w:themeColor="text1"/>
                <w:szCs w:val="24"/>
              </w:rPr>
              <w:t xml:space="preserve"> </w:t>
            </w:r>
            <w:r w:rsidR="005C2E55" w:rsidRPr="002318F7">
              <w:rPr>
                <w:rFonts w:ascii="Calibri" w:eastAsia="Times New Roman" w:hAnsi="Calibri" w:cstheme="minorHAnsi"/>
                <w:color w:val="000000" w:themeColor="text1"/>
                <w:szCs w:val="24"/>
              </w:rPr>
              <w:t>O</w:t>
            </w:r>
            <w:r w:rsidR="00A12F79" w:rsidRPr="002318F7">
              <w:rPr>
                <w:rFonts w:ascii="Calibri" w:eastAsia="Times New Roman" w:hAnsi="Calibri" w:cstheme="minorHAnsi"/>
                <w:color w:val="000000" w:themeColor="text1"/>
                <w:szCs w:val="24"/>
              </w:rPr>
              <w:t>nly materi</w:t>
            </w:r>
            <w:r w:rsidR="00CF48B5" w:rsidRPr="002318F7">
              <w:rPr>
                <w:rFonts w:ascii="Calibri" w:eastAsia="Times New Roman" w:hAnsi="Calibri" w:cstheme="minorHAnsi"/>
                <w:color w:val="000000" w:themeColor="text1"/>
                <w:szCs w:val="24"/>
              </w:rPr>
              <w:t>a</w:t>
            </w:r>
            <w:r w:rsidR="00A12F79" w:rsidRPr="002318F7">
              <w:rPr>
                <w:rFonts w:ascii="Calibri" w:eastAsia="Times New Roman" w:hAnsi="Calibri" w:cstheme="minorHAnsi"/>
                <w:color w:val="000000" w:themeColor="text1"/>
                <w:szCs w:val="24"/>
              </w:rPr>
              <w:t>l</w:t>
            </w:r>
            <w:r w:rsidR="005C2E55" w:rsidRPr="002318F7">
              <w:rPr>
                <w:rFonts w:ascii="Calibri" w:eastAsia="Times New Roman" w:hAnsi="Calibri" w:cstheme="minorHAnsi"/>
                <w:color w:val="000000" w:themeColor="text1"/>
                <w:szCs w:val="24"/>
              </w:rPr>
              <w:t>s</w:t>
            </w:r>
            <w:r w:rsidR="00A12F79" w:rsidRPr="002318F7">
              <w:rPr>
                <w:rFonts w:ascii="Calibri" w:eastAsia="Times New Roman" w:hAnsi="Calibri" w:cstheme="minorHAnsi"/>
                <w:color w:val="000000" w:themeColor="text1"/>
                <w:szCs w:val="24"/>
              </w:rPr>
              <w:t xml:space="preserve"> that have passed incoming inspection</w:t>
            </w:r>
            <w:r w:rsidR="00493499">
              <w:rPr>
                <w:rFonts w:ascii="Calibri" w:eastAsia="Times New Roman" w:hAnsi="Calibri" w:cstheme="minorHAnsi"/>
                <w:color w:val="000000" w:themeColor="text1"/>
                <w:szCs w:val="24"/>
              </w:rPr>
              <w:t>,</w:t>
            </w:r>
            <w:r w:rsidR="00A12F79" w:rsidRPr="002318F7">
              <w:rPr>
                <w:rFonts w:ascii="Calibri" w:eastAsia="Times New Roman" w:hAnsi="Calibri" w:cstheme="minorHAnsi"/>
                <w:color w:val="000000" w:themeColor="text1"/>
                <w:szCs w:val="24"/>
              </w:rPr>
              <w:t xml:space="preserve"> and have the co</w:t>
            </w:r>
            <w:r w:rsidR="00CF48B5" w:rsidRPr="002318F7">
              <w:rPr>
                <w:rFonts w:ascii="Calibri" w:eastAsia="Times New Roman" w:hAnsi="Calibri" w:cstheme="minorHAnsi"/>
                <w:color w:val="000000" w:themeColor="text1"/>
                <w:szCs w:val="24"/>
              </w:rPr>
              <w:t>rrect material manufacturing certifications with them</w:t>
            </w:r>
            <w:r w:rsidR="00493499">
              <w:rPr>
                <w:rFonts w:ascii="Calibri" w:eastAsia="Times New Roman" w:hAnsi="Calibri" w:cstheme="minorHAnsi"/>
                <w:color w:val="000000" w:themeColor="text1"/>
                <w:szCs w:val="24"/>
              </w:rPr>
              <w:t>,</w:t>
            </w:r>
            <w:r w:rsidR="00CF48B5" w:rsidRPr="002318F7">
              <w:rPr>
                <w:rFonts w:ascii="Calibri" w:eastAsia="Times New Roman" w:hAnsi="Calibri" w:cstheme="minorHAnsi"/>
                <w:color w:val="000000" w:themeColor="text1"/>
                <w:szCs w:val="24"/>
              </w:rPr>
              <w:t xml:space="preserve"> are allowed into the </w:t>
            </w:r>
            <w:r w:rsidR="005C2E55" w:rsidRPr="002318F7">
              <w:rPr>
                <w:rFonts w:ascii="Calibri" w:eastAsia="Times New Roman" w:hAnsi="Calibri" w:cstheme="minorHAnsi"/>
                <w:color w:val="000000" w:themeColor="text1"/>
                <w:szCs w:val="24"/>
              </w:rPr>
              <w:t xml:space="preserve">IHG </w:t>
            </w:r>
            <w:r w:rsidR="00493499" w:rsidRPr="002318F7">
              <w:rPr>
                <w:rFonts w:ascii="Calibri" w:eastAsia="Times New Roman" w:hAnsi="Calibri" w:cstheme="minorHAnsi"/>
                <w:color w:val="000000" w:themeColor="text1"/>
                <w:szCs w:val="24"/>
              </w:rPr>
              <w:t>I</w:t>
            </w:r>
            <w:r w:rsidR="00493499">
              <w:rPr>
                <w:rFonts w:ascii="Calibri" w:eastAsia="Times New Roman" w:hAnsi="Calibri" w:cstheme="minorHAnsi"/>
                <w:color w:val="000000" w:themeColor="text1"/>
                <w:szCs w:val="24"/>
              </w:rPr>
              <w:t>ndiana Facility.</w:t>
            </w:r>
          </w:p>
          <w:p w14:paraId="54AD8636" w14:textId="77777777" w:rsidR="00F620FA" w:rsidRPr="002318F7" w:rsidRDefault="00F620FA" w:rsidP="00DB66C2">
            <w:pPr>
              <w:jc w:val="both"/>
              <w:rPr>
                <w:rFonts w:ascii="Calibri" w:eastAsia="Times New Roman" w:hAnsi="Calibri" w:cstheme="minorHAnsi"/>
                <w:color w:val="000000" w:themeColor="text1"/>
                <w:szCs w:val="24"/>
              </w:rPr>
            </w:pPr>
          </w:p>
          <w:p w14:paraId="031F5AA5" w14:textId="54D74043" w:rsidR="00376820" w:rsidRDefault="00AF4EC9" w:rsidP="00DB66C2">
            <w:pPr>
              <w:jc w:val="both"/>
              <w:rPr>
                <w:rFonts w:ascii="Calibri" w:eastAsia="Times New Roman" w:hAnsi="Calibri" w:cstheme="minorHAnsi"/>
                <w:color w:val="000000" w:themeColor="text1"/>
                <w:szCs w:val="24"/>
                <w:u w:val="single"/>
              </w:rPr>
            </w:pPr>
            <w:r>
              <w:rPr>
                <w:rFonts w:ascii="Calibri" w:eastAsia="Times New Roman" w:hAnsi="Calibri" w:cstheme="minorHAnsi"/>
                <w:color w:val="000000" w:themeColor="text1"/>
                <w:szCs w:val="24"/>
                <w:u w:val="single"/>
              </w:rPr>
              <w:t>Supplier</w:t>
            </w:r>
            <w:r w:rsidR="00BA5C35">
              <w:rPr>
                <w:rFonts w:ascii="Calibri" w:eastAsia="Times New Roman" w:hAnsi="Calibri" w:cstheme="minorHAnsi"/>
                <w:color w:val="000000" w:themeColor="text1"/>
                <w:szCs w:val="24"/>
                <w:u w:val="single"/>
              </w:rPr>
              <w:t xml:space="preserve"> Man</w:t>
            </w:r>
            <w:r w:rsidR="00B3706B">
              <w:rPr>
                <w:rFonts w:ascii="Calibri" w:eastAsia="Times New Roman" w:hAnsi="Calibri" w:cstheme="minorHAnsi"/>
                <w:color w:val="000000" w:themeColor="text1"/>
                <w:szCs w:val="24"/>
                <w:u w:val="single"/>
              </w:rPr>
              <w:t>agement</w:t>
            </w:r>
          </w:p>
          <w:p w14:paraId="2423599A" w14:textId="60C27B75" w:rsidR="00307DC2" w:rsidRPr="00EE1D42" w:rsidRDefault="000C1116" w:rsidP="00DB66C2">
            <w:pPr>
              <w:jc w:val="both"/>
              <w:rPr>
                <w:rFonts w:ascii="Calibri" w:eastAsia="Times New Roman" w:hAnsi="Calibri"/>
                <w:color w:val="000000" w:themeColor="text1"/>
              </w:rPr>
            </w:pPr>
            <w:r w:rsidRPr="6E0A2E2E">
              <w:rPr>
                <w:rFonts w:ascii="Calibri" w:eastAsia="Times New Roman" w:hAnsi="Calibri"/>
                <w:color w:val="000000" w:themeColor="text1"/>
              </w:rPr>
              <w:t xml:space="preserve">IHG </w:t>
            </w:r>
            <w:r w:rsidR="002318F7" w:rsidRPr="6E0A2E2E">
              <w:rPr>
                <w:rFonts w:ascii="Calibri" w:eastAsia="Times New Roman" w:hAnsi="Calibri"/>
                <w:color w:val="000000" w:themeColor="text1"/>
              </w:rPr>
              <w:t>chooses its suppliers</w:t>
            </w:r>
            <w:r w:rsidRPr="6E0A2E2E">
              <w:rPr>
                <w:rFonts w:ascii="Calibri" w:eastAsia="Times New Roman" w:hAnsi="Calibri"/>
                <w:color w:val="000000" w:themeColor="text1"/>
              </w:rPr>
              <w:t xml:space="preserve"> </w:t>
            </w:r>
            <w:r w:rsidR="002318F7" w:rsidRPr="6E0A2E2E">
              <w:rPr>
                <w:rFonts w:ascii="Calibri" w:eastAsia="Times New Roman" w:hAnsi="Calibri"/>
                <w:color w:val="000000" w:themeColor="text1"/>
              </w:rPr>
              <w:t>carefully</w:t>
            </w:r>
            <w:r w:rsidR="00B20763" w:rsidRPr="6E0A2E2E">
              <w:rPr>
                <w:rFonts w:ascii="Calibri" w:eastAsia="Times New Roman" w:hAnsi="Calibri"/>
                <w:color w:val="000000" w:themeColor="text1"/>
              </w:rPr>
              <w:t>,</w:t>
            </w:r>
            <w:r w:rsidRPr="6E0A2E2E">
              <w:rPr>
                <w:rFonts w:ascii="Calibri" w:eastAsia="Times New Roman" w:hAnsi="Calibri"/>
                <w:color w:val="000000" w:themeColor="text1"/>
              </w:rPr>
              <w:t xml:space="preserve"> </w:t>
            </w:r>
            <w:r w:rsidR="00AC5D9D" w:rsidRPr="6E0A2E2E">
              <w:rPr>
                <w:rFonts w:ascii="Calibri" w:eastAsia="Times New Roman" w:hAnsi="Calibri"/>
                <w:color w:val="000000" w:themeColor="text1"/>
              </w:rPr>
              <w:t xml:space="preserve">scoring them </w:t>
            </w:r>
            <w:r w:rsidR="00C72310" w:rsidRPr="6E0A2E2E">
              <w:rPr>
                <w:rFonts w:ascii="Calibri" w:eastAsia="Times New Roman" w:hAnsi="Calibri"/>
                <w:color w:val="000000" w:themeColor="text1"/>
              </w:rPr>
              <w:t xml:space="preserve">on </w:t>
            </w:r>
            <w:r w:rsidR="00493499">
              <w:rPr>
                <w:rFonts w:ascii="Calibri" w:eastAsia="Times New Roman" w:hAnsi="Calibri"/>
                <w:color w:val="000000" w:themeColor="text1"/>
              </w:rPr>
              <w:t xml:space="preserve">their </w:t>
            </w:r>
            <w:r w:rsidR="00C72310" w:rsidRPr="6E0A2E2E">
              <w:rPr>
                <w:rFonts w:ascii="Calibri" w:eastAsia="Times New Roman" w:hAnsi="Calibri"/>
                <w:color w:val="000000" w:themeColor="text1"/>
              </w:rPr>
              <w:t>ability</w:t>
            </w:r>
            <w:r w:rsidR="006B395E" w:rsidRPr="6E0A2E2E">
              <w:rPr>
                <w:rFonts w:ascii="Calibri" w:eastAsia="Times New Roman" w:hAnsi="Calibri"/>
                <w:color w:val="000000" w:themeColor="text1"/>
              </w:rPr>
              <w:t xml:space="preserve"> to meet</w:t>
            </w:r>
            <w:r w:rsidRPr="6E0A2E2E">
              <w:rPr>
                <w:rFonts w:ascii="Calibri" w:eastAsia="Times New Roman" w:hAnsi="Calibri"/>
                <w:color w:val="000000" w:themeColor="text1"/>
              </w:rPr>
              <w:t xml:space="preserve"> </w:t>
            </w:r>
            <w:r w:rsidR="001839D4" w:rsidRPr="6E0A2E2E">
              <w:rPr>
                <w:rFonts w:ascii="Calibri" w:eastAsia="Times New Roman" w:hAnsi="Calibri"/>
                <w:color w:val="000000" w:themeColor="text1"/>
              </w:rPr>
              <w:t>require</w:t>
            </w:r>
            <w:r w:rsidR="00D55C87" w:rsidRPr="6E0A2E2E">
              <w:rPr>
                <w:rFonts w:ascii="Calibri" w:eastAsia="Times New Roman" w:hAnsi="Calibri"/>
                <w:color w:val="000000" w:themeColor="text1"/>
              </w:rPr>
              <w:t>d specifications</w:t>
            </w:r>
            <w:r w:rsidR="00AC5D9D" w:rsidRPr="6E0A2E2E">
              <w:rPr>
                <w:rFonts w:ascii="Calibri" w:eastAsia="Times New Roman" w:hAnsi="Calibri"/>
                <w:color w:val="000000" w:themeColor="text1"/>
              </w:rPr>
              <w:t xml:space="preserve">, quality </w:t>
            </w:r>
            <w:r w:rsidR="00EE1D42" w:rsidRPr="6E0A2E2E">
              <w:rPr>
                <w:rFonts w:ascii="Calibri" w:eastAsia="Times New Roman" w:hAnsi="Calibri"/>
                <w:color w:val="000000" w:themeColor="text1"/>
              </w:rPr>
              <w:t>requirements</w:t>
            </w:r>
            <w:r w:rsidR="00B171B2" w:rsidRPr="6E0A2E2E">
              <w:rPr>
                <w:rFonts w:ascii="Calibri" w:eastAsia="Times New Roman" w:hAnsi="Calibri"/>
                <w:color w:val="000000" w:themeColor="text1"/>
              </w:rPr>
              <w:t xml:space="preserve"> of finished product or </w:t>
            </w:r>
            <w:r w:rsidR="00EE1D42" w:rsidRPr="6E0A2E2E">
              <w:rPr>
                <w:rFonts w:ascii="Calibri" w:eastAsia="Times New Roman" w:hAnsi="Calibri"/>
                <w:color w:val="000000" w:themeColor="text1"/>
              </w:rPr>
              <w:t xml:space="preserve">service, </w:t>
            </w:r>
            <w:r w:rsidR="00FB14AF" w:rsidRPr="6E0A2E2E">
              <w:rPr>
                <w:rFonts w:ascii="Calibri" w:eastAsia="Times New Roman" w:hAnsi="Calibri"/>
                <w:color w:val="000000" w:themeColor="text1"/>
              </w:rPr>
              <w:t>rec</w:t>
            </w:r>
            <w:r w:rsidR="00AC5D9D" w:rsidRPr="6E0A2E2E">
              <w:rPr>
                <w:rFonts w:ascii="Calibri" w:eastAsia="Times New Roman" w:hAnsi="Calibri"/>
                <w:color w:val="000000" w:themeColor="text1"/>
              </w:rPr>
              <w:t xml:space="preserve">ord of </w:t>
            </w:r>
            <w:r w:rsidR="00D55C87" w:rsidRPr="6E0A2E2E">
              <w:rPr>
                <w:rFonts w:ascii="Calibri" w:eastAsia="Times New Roman" w:hAnsi="Calibri"/>
                <w:color w:val="000000" w:themeColor="text1"/>
              </w:rPr>
              <w:t>on</w:t>
            </w:r>
            <w:r w:rsidR="06BE92A4" w:rsidRPr="6E0A2E2E">
              <w:rPr>
                <w:rFonts w:ascii="Calibri" w:eastAsia="Times New Roman" w:hAnsi="Calibri"/>
                <w:color w:val="000000" w:themeColor="text1"/>
              </w:rPr>
              <w:t>-</w:t>
            </w:r>
            <w:r w:rsidR="00D55C87" w:rsidRPr="6E0A2E2E">
              <w:rPr>
                <w:rFonts w:ascii="Calibri" w:eastAsia="Times New Roman" w:hAnsi="Calibri"/>
                <w:color w:val="000000" w:themeColor="text1"/>
              </w:rPr>
              <w:t>time delivery</w:t>
            </w:r>
            <w:r w:rsidR="001D124F" w:rsidRPr="6E0A2E2E">
              <w:rPr>
                <w:rFonts w:ascii="Calibri" w:eastAsia="Times New Roman" w:hAnsi="Calibri"/>
                <w:color w:val="000000" w:themeColor="text1"/>
              </w:rPr>
              <w:t>, technical support</w:t>
            </w:r>
            <w:r w:rsidR="00F620FA" w:rsidRPr="6E0A2E2E">
              <w:rPr>
                <w:rFonts w:ascii="Calibri" w:eastAsia="Times New Roman" w:hAnsi="Calibri"/>
                <w:color w:val="000000" w:themeColor="text1"/>
              </w:rPr>
              <w:t>,</w:t>
            </w:r>
            <w:r w:rsidR="001D124F" w:rsidRPr="6E0A2E2E">
              <w:rPr>
                <w:rFonts w:ascii="Calibri" w:eastAsia="Times New Roman" w:hAnsi="Calibri"/>
                <w:color w:val="000000" w:themeColor="text1"/>
              </w:rPr>
              <w:t xml:space="preserve"> and customer service.</w:t>
            </w:r>
            <w:r w:rsidR="00FB14AF" w:rsidRPr="6E0A2E2E">
              <w:rPr>
                <w:rFonts w:ascii="Calibri" w:eastAsia="Times New Roman" w:hAnsi="Calibri"/>
                <w:color w:val="000000" w:themeColor="text1"/>
              </w:rPr>
              <w:t xml:space="preserve"> </w:t>
            </w:r>
            <w:r w:rsidR="00A26542" w:rsidRPr="6E0A2E2E">
              <w:rPr>
                <w:rFonts w:ascii="Calibri" w:eastAsia="Times New Roman" w:hAnsi="Calibri"/>
                <w:color w:val="000000" w:themeColor="text1"/>
              </w:rPr>
              <w:t>For critical materials</w:t>
            </w:r>
            <w:r w:rsidR="67571203" w:rsidRPr="6E0A2E2E">
              <w:rPr>
                <w:rFonts w:ascii="Calibri" w:eastAsia="Times New Roman" w:hAnsi="Calibri"/>
                <w:color w:val="000000" w:themeColor="text1"/>
              </w:rPr>
              <w:t>,</w:t>
            </w:r>
            <w:r w:rsidR="00D55C87" w:rsidRPr="6E0A2E2E">
              <w:rPr>
                <w:rFonts w:ascii="Calibri" w:eastAsia="Times New Roman" w:hAnsi="Calibri"/>
                <w:color w:val="000000" w:themeColor="text1"/>
              </w:rPr>
              <w:t xml:space="preserve"> </w:t>
            </w:r>
            <w:r w:rsidR="003C40B9" w:rsidRPr="6E0A2E2E">
              <w:rPr>
                <w:rFonts w:ascii="Calibri" w:eastAsia="Times New Roman" w:hAnsi="Calibri"/>
                <w:color w:val="000000" w:themeColor="text1"/>
              </w:rPr>
              <w:t xml:space="preserve">IHG keeps </w:t>
            </w:r>
            <w:r w:rsidR="00F14120" w:rsidRPr="6E0A2E2E">
              <w:rPr>
                <w:rFonts w:ascii="Calibri" w:eastAsia="Times New Roman" w:hAnsi="Calibri"/>
                <w:color w:val="000000" w:themeColor="text1"/>
              </w:rPr>
              <w:t>buffer stock</w:t>
            </w:r>
            <w:r w:rsidR="00DB67CE" w:rsidRPr="6E0A2E2E">
              <w:rPr>
                <w:rFonts w:ascii="Calibri" w:eastAsia="Times New Roman" w:hAnsi="Calibri"/>
                <w:color w:val="000000" w:themeColor="text1"/>
              </w:rPr>
              <w:t>s</w:t>
            </w:r>
            <w:r w:rsidR="00F14120" w:rsidRPr="6E0A2E2E">
              <w:rPr>
                <w:rFonts w:ascii="Calibri" w:eastAsia="Times New Roman" w:hAnsi="Calibri"/>
                <w:color w:val="000000" w:themeColor="text1"/>
              </w:rPr>
              <w:t xml:space="preserve"> </w:t>
            </w:r>
            <w:r w:rsidR="00CF48B5" w:rsidRPr="6E0A2E2E">
              <w:rPr>
                <w:rFonts w:ascii="Calibri" w:eastAsia="Times New Roman" w:hAnsi="Calibri"/>
                <w:color w:val="000000" w:themeColor="text1"/>
              </w:rPr>
              <w:t xml:space="preserve">locally </w:t>
            </w:r>
            <w:r w:rsidR="00DB67CE" w:rsidRPr="6E0A2E2E">
              <w:rPr>
                <w:rFonts w:ascii="Calibri" w:eastAsia="Times New Roman" w:hAnsi="Calibri"/>
                <w:color w:val="000000" w:themeColor="text1"/>
              </w:rPr>
              <w:t>to the Indiana facility</w:t>
            </w:r>
            <w:r w:rsidR="00CF48B5" w:rsidRPr="6E0A2E2E">
              <w:rPr>
                <w:rFonts w:ascii="Calibri" w:eastAsia="Times New Roman" w:hAnsi="Calibri"/>
                <w:color w:val="000000" w:themeColor="text1"/>
              </w:rPr>
              <w:t xml:space="preserve"> </w:t>
            </w:r>
            <w:r w:rsidR="00F454C9" w:rsidRPr="6E0A2E2E">
              <w:rPr>
                <w:rFonts w:ascii="Calibri" w:eastAsia="Times New Roman" w:hAnsi="Calibri"/>
                <w:color w:val="000000" w:themeColor="text1"/>
              </w:rPr>
              <w:t xml:space="preserve">to ensure there is never a </w:t>
            </w:r>
            <w:r w:rsidR="00CF48B5" w:rsidRPr="6E0A2E2E">
              <w:rPr>
                <w:rFonts w:ascii="Calibri" w:eastAsia="Times New Roman" w:hAnsi="Calibri"/>
                <w:color w:val="000000" w:themeColor="text1"/>
              </w:rPr>
              <w:t xml:space="preserve">stock out situation </w:t>
            </w:r>
            <w:r w:rsidR="00F454C9" w:rsidRPr="6E0A2E2E">
              <w:rPr>
                <w:rFonts w:ascii="Calibri" w:eastAsia="Times New Roman" w:hAnsi="Calibri"/>
                <w:color w:val="000000" w:themeColor="text1"/>
              </w:rPr>
              <w:t>s</w:t>
            </w:r>
            <w:r w:rsidR="00F14120" w:rsidRPr="6E0A2E2E">
              <w:rPr>
                <w:rFonts w:ascii="Calibri" w:eastAsia="Times New Roman" w:hAnsi="Calibri"/>
                <w:color w:val="000000" w:themeColor="text1"/>
              </w:rPr>
              <w:t xml:space="preserve">hould any material be damaged, fail incoming testing, or </w:t>
            </w:r>
            <w:r w:rsidR="00943FAC" w:rsidRPr="6E0A2E2E">
              <w:rPr>
                <w:rFonts w:ascii="Calibri" w:eastAsia="Times New Roman" w:hAnsi="Calibri"/>
                <w:color w:val="000000" w:themeColor="text1"/>
              </w:rPr>
              <w:t>be delayed</w:t>
            </w:r>
            <w:r w:rsidR="00E4175D" w:rsidRPr="6E0A2E2E">
              <w:rPr>
                <w:rFonts w:ascii="Calibri" w:eastAsia="Times New Roman" w:hAnsi="Calibri"/>
                <w:color w:val="000000" w:themeColor="text1"/>
              </w:rPr>
              <w:t xml:space="preserve"> </w:t>
            </w:r>
            <w:r w:rsidR="00EE77D6" w:rsidRPr="6E0A2E2E">
              <w:rPr>
                <w:rFonts w:ascii="Calibri" w:eastAsia="Times New Roman" w:hAnsi="Calibri"/>
                <w:color w:val="000000" w:themeColor="text1"/>
              </w:rPr>
              <w:t>for any reason</w:t>
            </w:r>
            <w:r w:rsidR="00EE1D42" w:rsidRPr="6E0A2E2E">
              <w:rPr>
                <w:rFonts w:ascii="Calibri" w:eastAsia="Times New Roman" w:hAnsi="Calibri"/>
                <w:color w:val="000000" w:themeColor="text1"/>
              </w:rPr>
              <w:t>.</w:t>
            </w:r>
            <w:r w:rsidR="00173660" w:rsidRPr="6E0A2E2E">
              <w:rPr>
                <w:rFonts w:ascii="Calibri" w:eastAsia="Times New Roman" w:hAnsi="Calibri"/>
                <w:color w:val="000000" w:themeColor="text1"/>
              </w:rPr>
              <w:t xml:space="preserve"> IHG will have buffer stock of license plate sheeting and consumables, aluminum, registration and sticker stock</w:t>
            </w:r>
            <w:r w:rsidR="00DC2C5F" w:rsidRPr="6E0A2E2E">
              <w:rPr>
                <w:rFonts w:ascii="Calibri" w:eastAsia="Times New Roman" w:hAnsi="Calibri"/>
                <w:color w:val="000000" w:themeColor="text1"/>
              </w:rPr>
              <w:t xml:space="preserve"> and printing consumables</w:t>
            </w:r>
            <w:r w:rsidR="00173660" w:rsidRPr="6E0A2E2E">
              <w:rPr>
                <w:rFonts w:ascii="Calibri" w:eastAsia="Times New Roman" w:hAnsi="Calibri"/>
                <w:color w:val="000000" w:themeColor="text1"/>
              </w:rPr>
              <w:t>.</w:t>
            </w:r>
          </w:p>
          <w:p w14:paraId="1D885EF7" w14:textId="77777777" w:rsidR="00624F2B" w:rsidRDefault="00624F2B" w:rsidP="00DB66C2">
            <w:pPr>
              <w:jc w:val="both"/>
              <w:rPr>
                <w:rFonts w:ascii="Calibri" w:eastAsia="Times New Roman" w:hAnsi="Calibri" w:cstheme="minorHAnsi"/>
                <w:color w:val="000000" w:themeColor="text1"/>
                <w:szCs w:val="24"/>
              </w:rPr>
            </w:pPr>
          </w:p>
          <w:p w14:paraId="616C1662" w14:textId="1497B918" w:rsidR="00624F2B" w:rsidRDefault="00624F2B" w:rsidP="00DB66C2">
            <w:pPr>
              <w:jc w:val="both"/>
              <w:rPr>
                <w:rFonts w:ascii="Calibri" w:eastAsia="Times New Roman" w:hAnsi="Calibri" w:cstheme="minorHAnsi"/>
                <w:color w:val="000000" w:themeColor="text1"/>
                <w:szCs w:val="24"/>
                <w:u w:val="single"/>
              </w:rPr>
            </w:pPr>
            <w:r w:rsidRPr="002025FC">
              <w:rPr>
                <w:rFonts w:ascii="Calibri" w:eastAsia="Times New Roman" w:hAnsi="Calibri" w:cstheme="minorHAnsi"/>
                <w:color w:val="000000" w:themeColor="text1"/>
                <w:szCs w:val="24"/>
                <w:u w:val="single"/>
              </w:rPr>
              <w:t>Equipment</w:t>
            </w:r>
            <w:r w:rsidR="00BA5C35" w:rsidDel="00FB14AF">
              <w:rPr>
                <w:rFonts w:ascii="Calibri" w:eastAsia="Times New Roman" w:hAnsi="Calibri" w:cstheme="minorHAnsi"/>
                <w:color w:val="000000" w:themeColor="text1"/>
                <w:szCs w:val="24"/>
                <w:u w:val="single"/>
              </w:rPr>
              <w:t xml:space="preserve"> </w:t>
            </w:r>
            <w:r w:rsidR="00FB14AF">
              <w:rPr>
                <w:rFonts w:ascii="Calibri" w:eastAsia="Times New Roman" w:hAnsi="Calibri" w:cstheme="minorHAnsi"/>
                <w:color w:val="000000" w:themeColor="text1"/>
                <w:szCs w:val="24"/>
                <w:u w:val="single"/>
              </w:rPr>
              <w:t>R</w:t>
            </w:r>
            <w:r w:rsidR="00B3706B">
              <w:rPr>
                <w:rFonts w:ascii="Calibri" w:eastAsia="Times New Roman" w:hAnsi="Calibri" w:cstheme="minorHAnsi"/>
                <w:color w:val="000000" w:themeColor="text1"/>
                <w:szCs w:val="24"/>
                <w:u w:val="single"/>
              </w:rPr>
              <w:t>edundancy</w:t>
            </w:r>
            <w:r w:rsidR="009E3437">
              <w:rPr>
                <w:rFonts w:ascii="Calibri" w:eastAsia="Times New Roman" w:hAnsi="Calibri" w:cstheme="minorHAnsi"/>
                <w:color w:val="000000" w:themeColor="text1"/>
                <w:szCs w:val="24"/>
                <w:u w:val="single"/>
              </w:rPr>
              <w:t xml:space="preserve"> and Maintenance</w:t>
            </w:r>
          </w:p>
          <w:p w14:paraId="23FFD70D" w14:textId="4214529F" w:rsidR="00C247AD" w:rsidRDefault="002025FC" w:rsidP="00F620FA">
            <w:pPr>
              <w:jc w:val="both"/>
              <w:rPr>
                <w:rFonts w:ascii="Calibri" w:eastAsia="Times New Roman" w:hAnsi="Calibri"/>
                <w:color w:val="000000" w:themeColor="text1"/>
              </w:rPr>
            </w:pPr>
            <w:r w:rsidRPr="6E0A2E2E">
              <w:rPr>
                <w:rFonts w:ascii="Calibri" w:eastAsia="Times New Roman" w:hAnsi="Calibri"/>
                <w:color w:val="000000" w:themeColor="text1"/>
              </w:rPr>
              <w:t xml:space="preserve">IHG </w:t>
            </w:r>
            <w:r w:rsidR="00B3706B" w:rsidRPr="6E0A2E2E">
              <w:rPr>
                <w:rFonts w:ascii="Calibri" w:eastAsia="Times New Roman" w:hAnsi="Calibri"/>
                <w:color w:val="000000" w:themeColor="text1"/>
              </w:rPr>
              <w:t xml:space="preserve">only </w:t>
            </w:r>
            <w:r w:rsidRPr="6E0A2E2E">
              <w:rPr>
                <w:rFonts w:ascii="Calibri" w:eastAsia="Times New Roman" w:hAnsi="Calibri"/>
                <w:color w:val="000000" w:themeColor="text1"/>
              </w:rPr>
              <w:t xml:space="preserve">uses equipment </w:t>
            </w:r>
            <w:r w:rsidR="00B3706B" w:rsidRPr="6E0A2E2E">
              <w:rPr>
                <w:rFonts w:ascii="Calibri" w:eastAsia="Times New Roman" w:hAnsi="Calibri"/>
                <w:color w:val="000000" w:themeColor="text1"/>
              </w:rPr>
              <w:t xml:space="preserve">that </w:t>
            </w:r>
            <w:r w:rsidR="00B34A8A" w:rsidRPr="6E0A2E2E">
              <w:rPr>
                <w:rFonts w:ascii="Calibri" w:eastAsia="Times New Roman" w:hAnsi="Calibri"/>
                <w:color w:val="000000" w:themeColor="text1"/>
              </w:rPr>
              <w:t xml:space="preserve">has been proven </w:t>
            </w:r>
            <w:r w:rsidR="00502F64" w:rsidRPr="6E0A2E2E">
              <w:rPr>
                <w:rFonts w:ascii="Calibri" w:eastAsia="Times New Roman" w:hAnsi="Calibri"/>
                <w:color w:val="000000" w:themeColor="text1"/>
              </w:rPr>
              <w:t xml:space="preserve">via </w:t>
            </w:r>
            <w:r w:rsidR="00F9535F" w:rsidRPr="6E0A2E2E">
              <w:rPr>
                <w:rFonts w:ascii="Calibri" w:eastAsia="Times New Roman" w:hAnsi="Calibri"/>
                <w:color w:val="000000" w:themeColor="text1"/>
              </w:rPr>
              <w:t xml:space="preserve">years of </w:t>
            </w:r>
            <w:r w:rsidR="00A238EB">
              <w:rPr>
                <w:rFonts w:ascii="Calibri" w:eastAsia="Times New Roman" w:hAnsi="Calibri"/>
                <w:color w:val="000000" w:themeColor="text1"/>
              </w:rPr>
              <w:t xml:space="preserve">successful </w:t>
            </w:r>
            <w:r w:rsidR="00F9535F" w:rsidRPr="6E0A2E2E">
              <w:rPr>
                <w:rFonts w:ascii="Calibri" w:eastAsia="Times New Roman" w:hAnsi="Calibri"/>
                <w:color w:val="000000" w:themeColor="text1"/>
              </w:rPr>
              <w:t>in-</w:t>
            </w:r>
            <w:r w:rsidR="00DC2ABE" w:rsidRPr="6E0A2E2E">
              <w:rPr>
                <w:rFonts w:ascii="Calibri" w:eastAsia="Times New Roman" w:hAnsi="Calibri"/>
                <w:color w:val="000000" w:themeColor="text1"/>
              </w:rPr>
              <w:t>field use</w:t>
            </w:r>
            <w:r w:rsidR="00750860" w:rsidRPr="6E0A2E2E">
              <w:rPr>
                <w:rFonts w:ascii="Calibri" w:eastAsia="Times New Roman" w:hAnsi="Calibri"/>
                <w:color w:val="000000" w:themeColor="text1"/>
              </w:rPr>
              <w:t>.</w:t>
            </w:r>
            <w:r w:rsidR="009E0E67" w:rsidRPr="6E0A2E2E">
              <w:rPr>
                <w:rFonts w:ascii="Calibri" w:eastAsia="Times New Roman" w:hAnsi="Calibri"/>
                <w:color w:val="000000" w:themeColor="text1"/>
              </w:rPr>
              <w:t xml:space="preserve"> </w:t>
            </w:r>
            <w:r w:rsidR="00D75294" w:rsidRPr="6E0A2E2E">
              <w:rPr>
                <w:rFonts w:ascii="Calibri" w:eastAsia="Times New Roman" w:hAnsi="Calibri"/>
                <w:color w:val="000000" w:themeColor="text1"/>
              </w:rPr>
              <w:t>R</w:t>
            </w:r>
            <w:r w:rsidR="00B3706B" w:rsidRPr="6E0A2E2E">
              <w:rPr>
                <w:rFonts w:ascii="Calibri" w:eastAsia="Times New Roman" w:hAnsi="Calibri"/>
                <w:color w:val="000000" w:themeColor="text1"/>
              </w:rPr>
              <w:t xml:space="preserve">eliable </w:t>
            </w:r>
            <w:r w:rsidR="005F0B8D" w:rsidRPr="6E0A2E2E">
              <w:rPr>
                <w:rFonts w:ascii="Calibri" w:eastAsia="Times New Roman" w:hAnsi="Calibri"/>
                <w:color w:val="000000" w:themeColor="text1"/>
              </w:rPr>
              <w:t>suppliers</w:t>
            </w:r>
            <w:r w:rsidR="00CA65FB" w:rsidRPr="6E0A2E2E">
              <w:rPr>
                <w:rFonts w:ascii="Calibri" w:eastAsia="Times New Roman" w:hAnsi="Calibri"/>
                <w:color w:val="000000" w:themeColor="text1"/>
              </w:rPr>
              <w:t>’</w:t>
            </w:r>
            <w:r w:rsidR="00BA16AE" w:rsidRPr="6E0A2E2E">
              <w:rPr>
                <w:rFonts w:ascii="Calibri" w:eastAsia="Times New Roman" w:hAnsi="Calibri"/>
                <w:color w:val="000000" w:themeColor="text1"/>
              </w:rPr>
              <w:t xml:space="preserve"> </w:t>
            </w:r>
            <w:r w:rsidR="00CA65FB" w:rsidRPr="6E0A2E2E">
              <w:rPr>
                <w:rFonts w:ascii="Calibri" w:eastAsia="Times New Roman" w:hAnsi="Calibri"/>
                <w:color w:val="000000" w:themeColor="text1"/>
              </w:rPr>
              <w:t>equipment</w:t>
            </w:r>
            <w:r w:rsidR="00C4234B" w:rsidRPr="6E0A2E2E">
              <w:rPr>
                <w:rFonts w:ascii="Calibri" w:eastAsia="Times New Roman" w:hAnsi="Calibri"/>
                <w:color w:val="000000" w:themeColor="text1"/>
              </w:rPr>
              <w:t>,</w:t>
            </w:r>
            <w:r w:rsidR="00CA65FB" w:rsidRPr="6E0A2E2E">
              <w:rPr>
                <w:rFonts w:ascii="Calibri" w:eastAsia="Times New Roman" w:hAnsi="Calibri"/>
                <w:color w:val="000000" w:themeColor="text1"/>
              </w:rPr>
              <w:t xml:space="preserve"> such as </w:t>
            </w:r>
            <w:r w:rsidR="00BA16AE" w:rsidRPr="6E0A2E2E">
              <w:rPr>
                <w:rFonts w:ascii="Calibri" w:eastAsia="Times New Roman" w:hAnsi="Calibri"/>
                <w:color w:val="000000" w:themeColor="text1"/>
              </w:rPr>
              <w:t xml:space="preserve">the 3M </w:t>
            </w:r>
            <w:r w:rsidR="00B65298" w:rsidRPr="6E0A2E2E">
              <w:rPr>
                <w:rFonts w:ascii="Calibri" w:eastAsia="Times New Roman" w:hAnsi="Calibri"/>
                <w:color w:val="000000" w:themeColor="text1"/>
              </w:rPr>
              <w:t>D</w:t>
            </w:r>
            <w:r w:rsidR="00BA16AE" w:rsidRPr="6E0A2E2E">
              <w:rPr>
                <w:rFonts w:ascii="Calibri" w:eastAsia="Times New Roman" w:hAnsi="Calibri"/>
                <w:color w:val="000000" w:themeColor="text1"/>
              </w:rPr>
              <w:t>ig</w:t>
            </w:r>
            <w:r w:rsidR="00B65298" w:rsidRPr="6E0A2E2E">
              <w:rPr>
                <w:rFonts w:ascii="Calibri" w:eastAsia="Times New Roman" w:hAnsi="Calibri"/>
                <w:color w:val="000000" w:themeColor="text1"/>
              </w:rPr>
              <w:t>ital</w:t>
            </w:r>
            <w:r w:rsidR="00BA16AE" w:rsidRPr="6E0A2E2E">
              <w:rPr>
                <w:rFonts w:ascii="Calibri" w:eastAsia="Times New Roman" w:hAnsi="Calibri"/>
                <w:color w:val="000000" w:themeColor="text1"/>
              </w:rPr>
              <w:t xml:space="preserve"> </w:t>
            </w:r>
            <w:r w:rsidR="00B65298" w:rsidRPr="6E0A2E2E">
              <w:rPr>
                <w:rFonts w:ascii="Calibri" w:eastAsia="Times New Roman" w:hAnsi="Calibri"/>
                <w:color w:val="000000" w:themeColor="text1"/>
              </w:rPr>
              <w:t>License</w:t>
            </w:r>
            <w:r w:rsidR="00BA16AE" w:rsidRPr="6E0A2E2E">
              <w:rPr>
                <w:rFonts w:ascii="Calibri" w:eastAsia="Times New Roman" w:hAnsi="Calibri"/>
                <w:color w:val="000000" w:themeColor="text1"/>
              </w:rPr>
              <w:t xml:space="preserve"> </w:t>
            </w:r>
            <w:r w:rsidR="00493499">
              <w:rPr>
                <w:rFonts w:ascii="Calibri" w:eastAsia="Times New Roman" w:hAnsi="Calibri"/>
                <w:color w:val="000000" w:themeColor="text1"/>
              </w:rPr>
              <w:t>P</w:t>
            </w:r>
            <w:r w:rsidR="00BA16AE" w:rsidRPr="6E0A2E2E">
              <w:rPr>
                <w:rFonts w:ascii="Calibri" w:eastAsia="Times New Roman" w:hAnsi="Calibri"/>
                <w:color w:val="000000" w:themeColor="text1"/>
              </w:rPr>
              <w:t xml:space="preserve">late </w:t>
            </w:r>
            <w:r w:rsidR="00493499">
              <w:rPr>
                <w:rFonts w:ascii="Calibri" w:eastAsia="Times New Roman" w:hAnsi="Calibri"/>
                <w:color w:val="000000" w:themeColor="text1"/>
              </w:rPr>
              <w:t>P</w:t>
            </w:r>
            <w:r w:rsidR="00BA16AE" w:rsidRPr="6E0A2E2E">
              <w:rPr>
                <w:rFonts w:ascii="Calibri" w:eastAsia="Times New Roman" w:hAnsi="Calibri"/>
                <w:color w:val="000000" w:themeColor="text1"/>
              </w:rPr>
              <w:t>rinters</w:t>
            </w:r>
            <w:r w:rsidR="00B65298" w:rsidRPr="6E0A2E2E">
              <w:rPr>
                <w:rFonts w:ascii="Calibri" w:eastAsia="Times New Roman" w:hAnsi="Calibri"/>
                <w:color w:val="000000" w:themeColor="text1"/>
              </w:rPr>
              <w:t xml:space="preserve"> (DLP)</w:t>
            </w:r>
            <w:r w:rsidR="00C4234B" w:rsidRPr="6E0A2E2E">
              <w:rPr>
                <w:rFonts w:ascii="Calibri" w:eastAsia="Times New Roman" w:hAnsi="Calibri"/>
                <w:color w:val="000000" w:themeColor="text1"/>
              </w:rPr>
              <w:t>,</w:t>
            </w:r>
            <w:r w:rsidR="00B65298" w:rsidRPr="6E0A2E2E">
              <w:rPr>
                <w:rFonts w:ascii="Calibri" w:eastAsia="Times New Roman" w:hAnsi="Calibri"/>
                <w:color w:val="000000" w:themeColor="text1"/>
              </w:rPr>
              <w:t xml:space="preserve"> have been used </w:t>
            </w:r>
            <w:r w:rsidR="00F81F08" w:rsidRPr="6E0A2E2E">
              <w:rPr>
                <w:rFonts w:ascii="Calibri" w:eastAsia="Times New Roman" w:hAnsi="Calibri"/>
                <w:color w:val="000000" w:themeColor="text1"/>
              </w:rPr>
              <w:t xml:space="preserve">for decades </w:t>
            </w:r>
            <w:r w:rsidR="00B65298" w:rsidRPr="6E0A2E2E">
              <w:rPr>
                <w:rFonts w:ascii="Calibri" w:eastAsia="Times New Roman" w:hAnsi="Calibri"/>
                <w:color w:val="000000" w:themeColor="text1"/>
              </w:rPr>
              <w:t>to print hundreds of millions of license plates</w:t>
            </w:r>
            <w:r w:rsidR="00F81F08" w:rsidRPr="6E0A2E2E">
              <w:rPr>
                <w:rFonts w:ascii="Calibri" w:eastAsia="Times New Roman" w:hAnsi="Calibri"/>
                <w:color w:val="000000" w:themeColor="text1"/>
              </w:rPr>
              <w:t xml:space="preserve">. </w:t>
            </w:r>
            <w:r w:rsidR="00B31502" w:rsidRPr="6E0A2E2E">
              <w:rPr>
                <w:rFonts w:ascii="Calibri" w:eastAsia="Times New Roman" w:hAnsi="Calibri"/>
                <w:color w:val="000000" w:themeColor="text1"/>
              </w:rPr>
              <w:t xml:space="preserve">Other </w:t>
            </w:r>
            <w:r w:rsidR="001120CF" w:rsidRPr="6E0A2E2E">
              <w:rPr>
                <w:rFonts w:ascii="Calibri" w:eastAsia="Times New Roman" w:hAnsi="Calibri"/>
                <w:color w:val="000000" w:themeColor="text1"/>
              </w:rPr>
              <w:t xml:space="preserve">reliable </w:t>
            </w:r>
            <w:r w:rsidR="00E16809" w:rsidRPr="6E0A2E2E">
              <w:rPr>
                <w:rFonts w:ascii="Calibri" w:eastAsia="Times New Roman" w:hAnsi="Calibri"/>
                <w:color w:val="000000" w:themeColor="text1"/>
              </w:rPr>
              <w:t>equipment</w:t>
            </w:r>
            <w:r w:rsidR="00F16239" w:rsidRPr="6E0A2E2E">
              <w:rPr>
                <w:rFonts w:ascii="Calibri" w:eastAsia="Times New Roman" w:hAnsi="Calibri"/>
                <w:color w:val="000000" w:themeColor="text1"/>
              </w:rPr>
              <w:t>,</w:t>
            </w:r>
            <w:r w:rsidR="00E16809" w:rsidRPr="6E0A2E2E">
              <w:rPr>
                <w:rFonts w:ascii="Calibri" w:eastAsia="Times New Roman" w:hAnsi="Calibri"/>
                <w:color w:val="000000" w:themeColor="text1"/>
              </w:rPr>
              <w:t xml:space="preserve"> such as</w:t>
            </w:r>
            <w:r w:rsidR="00B65298" w:rsidRPr="6E0A2E2E">
              <w:rPr>
                <w:rFonts w:ascii="Calibri" w:eastAsia="Times New Roman" w:hAnsi="Calibri"/>
                <w:color w:val="000000" w:themeColor="text1"/>
              </w:rPr>
              <w:t xml:space="preserve"> Matan Printers and P</w:t>
            </w:r>
            <w:r w:rsidR="00A23BE6" w:rsidRPr="6E0A2E2E">
              <w:rPr>
                <w:rFonts w:ascii="Calibri" w:eastAsia="Times New Roman" w:hAnsi="Calibri"/>
                <w:color w:val="000000" w:themeColor="text1"/>
              </w:rPr>
              <w:t>i</w:t>
            </w:r>
            <w:r w:rsidR="00B65298" w:rsidRPr="6E0A2E2E">
              <w:rPr>
                <w:rFonts w:ascii="Calibri" w:eastAsia="Times New Roman" w:hAnsi="Calibri"/>
                <w:color w:val="000000" w:themeColor="text1"/>
              </w:rPr>
              <w:t xml:space="preserve">tney </w:t>
            </w:r>
            <w:r w:rsidR="00A23BE6" w:rsidRPr="6E0A2E2E">
              <w:rPr>
                <w:rFonts w:ascii="Calibri" w:eastAsia="Times New Roman" w:hAnsi="Calibri"/>
                <w:color w:val="000000" w:themeColor="text1"/>
              </w:rPr>
              <w:t>B</w:t>
            </w:r>
            <w:r w:rsidR="00B65298" w:rsidRPr="6E0A2E2E">
              <w:rPr>
                <w:rFonts w:ascii="Calibri" w:eastAsia="Times New Roman" w:hAnsi="Calibri"/>
                <w:color w:val="000000" w:themeColor="text1"/>
              </w:rPr>
              <w:t>owes</w:t>
            </w:r>
            <w:r w:rsidR="007E1EBA" w:rsidRPr="6E0A2E2E">
              <w:rPr>
                <w:rFonts w:ascii="Calibri" w:eastAsia="Times New Roman" w:hAnsi="Calibri"/>
                <w:color w:val="000000" w:themeColor="text1"/>
              </w:rPr>
              <w:t xml:space="preserve"> registration sorting and insertion equipment</w:t>
            </w:r>
            <w:r w:rsidR="00E6493B" w:rsidRPr="6E0A2E2E">
              <w:rPr>
                <w:rFonts w:ascii="Calibri" w:eastAsia="Times New Roman" w:hAnsi="Calibri"/>
                <w:color w:val="000000" w:themeColor="text1"/>
              </w:rPr>
              <w:t xml:space="preserve"> are additional examples of the reliability that IHG demands from its suppliers</w:t>
            </w:r>
            <w:r w:rsidR="007E1EBA" w:rsidRPr="6E0A2E2E">
              <w:rPr>
                <w:rFonts w:ascii="Calibri" w:eastAsia="Times New Roman" w:hAnsi="Calibri"/>
                <w:color w:val="000000" w:themeColor="text1"/>
              </w:rPr>
              <w:t>.</w:t>
            </w:r>
            <w:r w:rsidR="00B95246" w:rsidRPr="6E0A2E2E">
              <w:rPr>
                <w:rFonts w:ascii="Calibri" w:eastAsia="Times New Roman" w:hAnsi="Calibri"/>
                <w:color w:val="000000" w:themeColor="text1"/>
              </w:rPr>
              <w:t xml:space="preserve"> </w:t>
            </w:r>
            <w:r w:rsidR="00AA7609">
              <w:rPr>
                <w:rFonts w:ascii="Calibri" w:eastAsia="Times New Roman" w:hAnsi="Calibri"/>
                <w:color w:val="000000" w:themeColor="text1"/>
              </w:rPr>
              <w:t>IHG empl</w:t>
            </w:r>
            <w:r w:rsidR="00911937">
              <w:rPr>
                <w:rFonts w:ascii="Calibri" w:eastAsia="Times New Roman" w:hAnsi="Calibri"/>
                <w:color w:val="000000" w:themeColor="text1"/>
              </w:rPr>
              <w:t>o</w:t>
            </w:r>
            <w:r w:rsidR="00AA7609">
              <w:rPr>
                <w:rFonts w:ascii="Calibri" w:eastAsia="Times New Roman" w:hAnsi="Calibri"/>
                <w:color w:val="000000" w:themeColor="text1"/>
              </w:rPr>
              <w:t xml:space="preserve">ys 9 high capacity </w:t>
            </w:r>
            <w:r w:rsidR="00BF34E8">
              <w:rPr>
                <w:rFonts w:ascii="Calibri" w:eastAsia="Times New Roman" w:hAnsi="Calibri"/>
                <w:color w:val="000000" w:themeColor="text1"/>
              </w:rPr>
              <w:t xml:space="preserve">DLP printers across </w:t>
            </w:r>
            <w:r w:rsidR="00906BC1">
              <w:rPr>
                <w:rFonts w:ascii="Calibri" w:eastAsia="Times New Roman" w:hAnsi="Calibri"/>
                <w:color w:val="000000" w:themeColor="text1"/>
              </w:rPr>
              <w:t>its</w:t>
            </w:r>
            <w:r w:rsidR="00BF34E8">
              <w:rPr>
                <w:rFonts w:ascii="Calibri" w:eastAsia="Times New Roman" w:hAnsi="Calibri"/>
                <w:color w:val="000000" w:themeColor="text1"/>
              </w:rPr>
              <w:t xml:space="preserve"> operations</w:t>
            </w:r>
            <w:r w:rsidR="003517B4">
              <w:rPr>
                <w:rFonts w:ascii="Calibri" w:eastAsia="Times New Roman" w:hAnsi="Calibri"/>
                <w:color w:val="000000" w:themeColor="text1"/>
              </w:rPr>
              <w:t xml:space="preserve">, providing unmatched </w:t>
            </w:r>
            <w:r w:rsidR="00911937">
              <w:rPr>
                <w:rFonts w:ascii="Calibri" w:eastAsia="Times New Roman" w:hAnsi="Calibri"/>
                <w:color w:val="000000" w:themeColor="text1"/>
              </w:rPr>
              <w:t xml:space="preserve">operating </w:t>
            </w:r>
            <w:r w:rsidR="003517B4">
              <w:rPr>
                <w:rFonts w:ascii="Calibri" w:eastAsia="Times New Roman" w:hAnsi="Calibri"/>
                <w:color w:val="000000" w:themeColor="text1"/>
              </w:rPr>
              <w:t>redundancy</w:t>
            </w:r>
            <w:r w:rsidR="00911937">
              <w:rPr>
                <w:rFonts w:ascii="Calibri" w:eastAsia="Times New Roman" w:hAnsi="Calibri"/>
                <w:color w:val="000000" w:themeColor="text1"/>
              </w:rPr>
              <w:t xml:space="preserve">. </w:t>
            </w:r>
            <w:r w:rsidR="00AB11F3" w:rsidRPr="6E0A2E2E">
              <w:rPr>
                <w:rFonts w:ascii="Calibri" w:eastAsia="Times New Roman" w:hAnsi="Calibri"/>
                <w:color w:val="000000" w:themeColor="text1"/>
              </w:rPr>
              <w:t xml:space="preserve">IHG </w:t>
            </w:r>
            <w:r w:rsidR="00972FA3" w:rsidRPr="6E0A2E2E">
              <w:rPr>
                <w:rFonts w:ascii="Calibri" w:eastAsia="Times New Roman" w:hAnsi="Calibri"/>
                <w:color w:val="000000" w:themeColor="text1"/>
              </w:rPr>
              <w:t>has two blanking lines in Indiana</w:t>
            </w:r>
            <w:r w:rsidR="00A563B7" w:rsidRPr="6E0A2E2E">
              <w:rPr>
                <w:rFonts w:ascii="Calibri" w:eastAsia="Times New Roman" w:hAnsi="Calibri"/>
                <w:color w:val="000000" w:themeColor="text1"/>
              </w:rPr>
              <w:t>.</w:t>
            </w:r>
            <w:r w:rsidR="00972FA3" w:rsidRPr="6E0A2E2E">
              <w:rPr>
                <w:rFonts w:ascii="Calibri" w:eastAsia="Times New Roman" w:hAnsi="Calibri"/>
                <w:color w:val="000000" w:themeColor="text1"/>
              </w:rPr>
              <w:t xml:space="preserve"> IHG </w:t>
            </w:r>
            <w:r w:rsidR="00A563B7" w:rsidRPr="6E0A2E2E">
              <w:rPr>
                <w:rFonts w:ascii="Calibri" w:eastAsia="Times New Roman" w:hAnsi="Calibri"/>
                <w:color w:val="000000" w:themeColor="text1"/>
              </w:rPr>
              <w:t>also</w:t>
            </w:r>
            <w:r w:rsidR="00972FA3" w:rsidRPr="6E0A2E2E">
              <w:rPr>
                <w:rFonts w:ascii="Calibri" w:eastAsia="Times New Roman" w:hAnsi="Calibri"/>
                <w:color w:val="000000" w:themeColor="text1"/>
              </w:rPr>
              <w:t xml:space="preserve"> has a </w:t>
            </w:r>
            <w:r w:rsidR="00831C6A" w:rsidRPr="6E0A2E2E">
              <w:rPr>
                <w:rFonts w:ascii="Calibri" w:eastAsia="Times New Roman" w:hAnsi="Calibri"/>
                <w:color w:val="000000" w:themeColor="text1"/>
              </w:rPr>
              <w:t xml:space="preserve">full engineering </w:t>
            </w:r>
            <w:r w:rsidR="00BF7733" w:rsidRPr="6E0A2E2E">
              <w:rPr>
                <w:rFonts w:ascii="Calibri" w:eastAsia="Times New Roman" w:hAnsi="Calibri"/>
                <w:color w:val="000000" w:themeColor="text1"/>
              </w:rPr>
              <w:t>an</w:t>
            </w:r>
            <w:r w:rsidR="001550C6" w:rsidRPr="6E0A2E2E">
              <w:rPr>
                <w:rFonts w:ascii="Calibri" w:eastAsia="Times New Roman" w:hAnsi="Calibri"/>
                <w:color w:val="000000" w:themeColor="text1"/>
              </w:rPr>
              <w:t>d</w:t>
            </w:r>
            <w:r w:rsidR="00BF7733" w:rsidRPr="6E0A2E2E">
              <w:rPr>
                <w:rFonts w:ascii="Calibri" w:eastAsia="Times New Roman" w:hAnsi="Calibri"/>
                <w:color w:val="000000" w:themeColor="text1"/>
              </w:rPr>
              <w:t xml:space="preserve"> maintenance </w:t>
            </w:r>
            <w:r w:rsidR="00831C6A" w:rsidRPr="6E0A2E2E">
              <w:rPr>
                <w:rFonts w:ascii="Calibri" w:eastAsia="Times New Roman" w:hAnsi="Calibri"/>
                <w:color w:val="000000" w:themeColor="text1"/>
              </w:rPr>
              <w:t>de</w:t>
            </w:r>
            <w:r w:rsidR="00BF7733" w:rsidRPr="6E0A2E2E">
              <w:rPr>
                <w:rFonts w:ascii="Calibri" w:eastAsia="Times New Roman" w:hAnsi="Calibri"/>
                <w:color w:val="000000" w:themeColor="text1"/>
              </w:rPr>
              <w:t>p</w:t>
            </w:r>
            <w:r w:rsidR="00831C6A" w:rsidRPr="6E0A2E2E">
              <w:rPr>
                <w:rFonts w:ascii="Calibri" w:eastAsia="Times New Roman" w:hAnsi="Calibri"/>
                <w:color w:val="000000" w:themeColor="text1"/>
              </w:rPr>
              <w:t>artment</w:t>
            </w:r>
            <w:r w:rsidR="00A563B7" w:rsidRPr="6E0A2E2E">
              <w:rPr>
                <w:rFonts w:ascii="Calibri" w:eastAsia="Times New Roman" w:hAnsi="Calibri"/>
                <w:color w:val="000000" w:themeColor="text1"/>
              </w:rPr>
              <w:t xml:space="preserve"> that is</w:t>
            </w:r>
            <w:r w:rsidR="00DD66AA" w:rsidRPr="6E0A2E2E">
              <w:rPr>
                <w:rFonts w:ascii="Calibri" w:eastAsia="Times New Roman" w:hAnsi="Calibri"/>
                <w:color w:val="000000" w:themeColor="text1"/>
              </w:rPr>
              <w:t xml:space="preserve"> capable of designing</w:t>
            </w:r>
            <w:r w:rsidR="0035186F" w:rsidRPr="6E0A2E2E">
              <w:rPr>
                <w:rFonts w:ascii="Calibri" w:eastAsia="Times New Roman" w:hAnsi="Calibri"/>
                <w:color w:val="000000" w:themeColor="text1"/>
              </w:rPr>
              <w:t>,</w:t>
            </w:r>
            <w:r w:rsidR="00DD66AA" w:rsidRPr="6E0A2E2E">
              <w:rPr>
                <w:rFonts w:ascii="Calibri" w:eastAsia="Times New Roman" w:hAnsi="Calibri"/>
                <w:color w:val="000000" w:themeColor="text1"/>
              </w:rPr>
              <w:t xml:space="preserve"> </w:t>
            </w:r>
            <w:r w:rsidR="002412AF" w:rsidRPr="6E0A2E2E">
              <w:rPr>
                <w:rFonts w:ascii="Calibri" w:eastAsia="Times New Roman" w:hAnsi="Calibri"/>
                <w:color w:val="000000" w:themeColor="text1"/>
              </w:rPr>
              <w:t>manufacturing</w:t>
            </w:r>
            <w:r w:rsidR="00164BC3" w:rsidRPr="6E0A2E2E">
              <w:rPr>
                <w:rFonts w:ascii="Calibri" w:eastAsia="Times New Roman" w:hAnsi="Calibri"/>
                <w:color w:val="000000" w:themeColor="text1"/>
              </w:rPr>
              <w:t>,</w:t>
            </w:r>
            <w:r w:rsidR="00DD66AA" w:rsidRPr="6E0A2E2E">
              <w:rPr>
                <w:rFonts w:ascii="Calibri" w:eastAsia="Times New Roman" w:hAnsi="Calibri"/>
                <w:color w:val="000000" w:themeColor="text1"/>
              </w:rPr>
              <w:t xml:space="preserve"> </w:t>
            </w:r>
            <w:r w:rsidR="0035186F" w:rsidRPr="6E0A2E2E">
              <w:rPr>
                <w:rFonts w:ascii="Calibri" w:eastAsia="Times New Roman" w:hAnsi="Calibri"/>
                <w:color w:val="000000" w:themeColor="text1"/>
              </w:rPr>
              <w:lastRenderedPageBreak/>
              <w:t>and maintaining</w:t>
            </w:r>
            <w:r w:rsidR="00DD66AA" w:rsidRPr="6E0A2E2E">
              <w:rPr>
                <w:rFonts w:ascii="Calibri" w:eastAsia="Times New Roman" w:hAnsi="Calibri"/>
                <w:color w:val="000000" w:themeColor="text1"/>
              </w:rPr>
              <w:t xml:space="preserve"> complete production lines</w:t>
            </w:r>
            <w:r w:rsidR="00A563B7" w:rsidRPr="6E0A2E2E">
              <w:rPr>
                <w:rFonts w:ascii="Calibri" w:eastAsia="Times New Roman" w:hAnsi="Calibri"/>
                <w:color w:val="000000" w:themeColor="text1"/>
              </w:rPr>
              <w:t xml:space="preserve"> should additional volumes require</w:t>
            </w:r>
            <w:r w:rsidR="008035F9" w:rsidRPr="6E0A2E2E">
              <w:rPr>
                <w:rFonts w:ascii="Calibri" w:eastAsia="Times New Roman" w:hAnsi="Calibri"/>
                <w:color w:val="000000" w:themeColor="text1"/>
              </w:rPr>
              <w:t xml:space="preserve"> it</w:t>
            </w:r>
            <w:r w:rsidR="00DD66AA" w:rsidRPr="6E0A2E2E">
              <w:rPr>
                <w:rFonts w:ascii="Calibri" w:eastAsia="Times New Roman" w:hAnsi="Calibri"/>
                <w:color w:val="000000" w:themeColor="text1"/>
              </w:rPr>
              <w:t>. Where it does not maintain its own equipment</w:t>
            </w:r>
            <w:r w:rsidR="008035F9" w:rsidRPr="6E0A2E2E">
              <w:rPr>
                <w:rFonts w:ascii="Calibri" w:eastAsia="Times New Roman" w:hAnsi="Calibri"/>
                <w:color w:val="000000" w:themeColor="text1"/>
              </w:rPr>
              <w:t>,</w:t>
            </w:r>
            <w:r w:rsidR="007B13B7" w:rsidRPr="6E0A2E2E">
              <w:rPr>
                <w:rFonts w:ascii="Calibri" w:eastAsia="Times New Roman" w:hAnsi="Calibri"/>
                <w:color w:val="000000" w:themeColor="text1"/>
              </w:rPr>
              <w:t xml:space="preserve"> IHG has comprehensive </w:t>
            </w:r>
            <w:r w:rsidR="00CA1801" w:rsidRPr="6E0A2E2E">
              <w:rPr>
                <w:rFonts w:ascii="Calibri" w:eastAsia="Times New Roman" w:hAnsi="Calibri"/>
                <w:color w:val="000000" w:themeColor="text1"/>
              </w:rPr>
              <w:t>maintenance packages including on</w:t>
            </w:r>
            <w:r w:rsidR="001550C6" w:rsidRPr="6E0A2E2E">
              <w:rPr>
                <w:rFonts w:ascii="Calibri" w:eastAsia="Times New Roman" w:hAnsi="Calibri"/>
                <w:color w:val="000000" w:themeColor="text1"/>
              </w:rPr>
              <w:t>-</w:t>
            </w:r>
            <w:r w:rsidR="00CA1801" w:rsidRPr="6E0A2E2E">
              <w:rPr>
                <w:rFonts w:ascii="Calibri" w:eastAsia="Times New Roman" w:hAnsi="Calibri"/>
                <w:color w:val="000000" w:themeColor="text1"/>
              </w:rPr>
              <w:t>site technical service within 24 hours</w:t>
            </w:r>
            <w:r w:rsidR="001550C6" w:rsidRPr="6E0A2E2E">
              <w:rPr>
                <w:rFonts w:ascii="Calibri" w:eastAsia="Times New Roman" w:hAnsi="Calibri"/>
                <w:color w:val="000000" w:themeColor="text1"/>
              </w:rPr>
              <w:t xml:space="preserve">. </w:t>
            </w:r>
            <w:r w:rsidR="00767062" w:rsidRPr="6E0A2E2E">
              <w:rPr>
                <w:rFonts w:ascii="Calibri" w:eastAsia="Times New Roman" w:hAnsi="Calibri"/>
                <w:color w:val="000000" w:themeColor="text1"/>
              </w:rPr>
              <w:t xml:space="preserve">For all </w:t>
            </w:r>
            <w:r w:rsidR="006579F0" w:rsidRPr="6E0A2E2E">
              <w:rPr>
                <w:rFonts w:ascii="Calibri" w:eastAsia="Times New Roman" w:hAnsi="Calibri"/>
                <w:color w:val="000000" w:themeColor="text1"/>
              </w:rPr>
              <w:t>maintenance</w:t>
            </w:r>
            <w:r w:rsidR="00BB32CC" w:rsidRPr="6E0A2E2E">
              <w:rPr>
                <w:rFonts w:ascii="Calibri" w:eastAsia="Times New Roman" w:hAnsi="Calibri"/>
                <w:color w:val="000000" w:themeColor="text1"/>
              </w:rPr>
              <w:t>,</w:t>
            </w:r>
            <w:r w:rsidR="006579F0" w:rsidRPr="6E0A2E2E">
              <w:rPr>
                <w:rFonts w:ascii="Calibri" w:eastAsia="Times New Roman" w:hAnsi="Calibri"/>
                <w:color w:val="000000" w:themeColor="text1"/>
              </w:rPr>
              <w:t xml:space="preserve"> </w:t>
            </w:r>
            <w:r w:rsidR="001550C6" w:rsidRPr="6E0A2E2E">
              <w:rPr>
                <w:rFonts w:ascii="Calibri" w:eastAsia="Times New Roman" w:hAnsi="Calibri"/>
                <w:color w:val="000000" w:themeColor="text1"/>
              </w:rPr>
              <w:t>IHG us</w:t>
            </w:r>
            <w:r w:rsidR="007E1EBA" w:rsidRPr="6E0A2E2E">
              <w:rPr>
                <w:rFonts w:ascii="Calibri" w:eastAsia="Times New Roman" w:hAnsi="Calibri"/>
                <w:color w:val="000000" w:themeColor="text1"/>
              </w:rPr>
              <w:t>es</w:t>
            </w:r>
            <w:r w:rsidR="001550C6" w:rsidRPr="6E0A2E2E">
              <w:rPr>
                <w:rFonts w:ascii="Calibri" w:eastAsia="Times New Roman" w:hAnsi="Calibri"/>
                <w:color w:val="000000" w:themeColor="text1"/>
              </w:rPr>
              <w:t xml:space="preserve"> a comprehensive e-maintenance suite</w:t>
            </w:r>
            <w:r w:rsidR="00F45D16" w:rsidRPr="6E0A2E2E">
              <w:rPr>
                <w:rFonts w:ascii="Calibri" w:eastAsia="Times New Roman" w:hAnsi="Calibri"/>
                <w:color w:val="000000" w:themeColor="text1"/>
              </w:rPr>
              <w:t xml:space="preserve"> for scheduling preventive maintenance and periodic </w:t>
            </w:r>
            <w:r w:rsidR="00451B65" w:rsidRPr="6E0A2E2E">
              <w:rPr>
                <w:rFonts w:ascii="Calibri" w:eastAsia="Times New Roman" w:hAnsi="Calibri"/>
                <w:color w:val="000000" w:themeColor="text1"/>
              </w:rPr>
              <w:t xml:space="preserve">upgrades to equipment. </w:t>
            </w:r>
            <w:r w:rsidR="008E7E29">
              <w:t>T</w:t>
            </w:r>
            <w:r w:rsidR="00B1259C">
              <w:t>o minimize and eliminate downtime</w:t>
            </w:r>
            <w:r w:rsidR="006C1BBE">
              <w:t>,</w:t>
            </w:r>
            <w:r w:rsidR="00A46722">
              <w:t xml:space="preserve"> IHG keeps critical </w:t>
            </w:r>
            <w:r w:rsidR="00B1259C">
              <w:t xml:space="preserve">equipment </w:t>
            </w:r>
            <w:r w:rsidR="00A46722">
              <w:t xml:space="preserve">parts in stock for </w:t>
            </w:r>
            <w:r w:rsidR="00B1259C">
              <w:t>fast repair,</w:t>
            </w:r>
            <w:r w:rsidR="00A46722">
              <w:t xml:space="preserve"> should the need arise.</w:t>
            </w:r>
            <w:r w:rsidR="00A46722" w:rsidRPr="6E0A2E2E">
              <w:rPr>
                <w:rFonts w:ascii="Calibri" w:eastAsia="Times New Roman" w:hAnsi="Calibri"/>
                <w:color w:val="000000" w:themeColor="text1"/>
              </w:rPr>
              <w:t xml:space="preserve"> </w:t>
            </w:r>
            <w:r w:rsidR="00270668" w:rsidRPr="6E0A2E2E">
              <w:rPr>
                <w:rFonts w:ascii="Calibri" w:eastAsia="Times New Roman" w:hAnsi="Calibri"/>
                <w:color w:val="000000" w:themeColor="text1"/>
              </w:rPr>
              <w:t>E</w:t>
            </w:r>
            <w:r w:rsidR="00C247AD" w:rsidRPr="6E0A2E2E">
              <w:rPr>
                <w:rFonts w:ascii="Calibri" w:eastAsia="Times New Roman" w:hAnsi="Calibri"/>
                <w:color w:val="000000" w:themeColor="text1"/>
              </w:rPr>
              <w:t>xample</w:t>
            </w:r>
            <w:r w:rsidR="00270668" w:rsidRPr="6E0A2E2E">
              <w:rPr>
                <w:rFonts w:ascii="Calibri" w:eastAsia="Times New Roman" w:hAnsi="Calibri"/>
                <w:color w:val="000000" w:themeColor="text1"/>
              </w:rPr>
              <w:t>s</w:t>
            </w:r>
            <w:r w:rsidR="00A46722" w:rsidRPr="6E0A2E2E">
              <w:rPr>
                <w:rFonts w:ascii="Calibri" w:eastAsia="Times New Roman" w:hAnsi="Calibri"/>
                <w:color w:val="000000" w:themeColor="text1"/>
              </w:rPr>
              <w:t xml:space="preserve"> </w:t>
            </w:r>
            <w:r w:rsidR="67AA9C5D" w:rsidRPr="6E0A2E2E">
              <w:rPr>
                <w:rFonts w:ascii="Calibri" w:eastAsia="Times New Roman" w:hAnsi="Calibri"/>
                <w:color w:val="000000" w:themeColor="text1"/>
              </w:rPr>
              <w:t>include</w:t>
            </w:r>
            <w:r w:rsidR="00A46722" w:rsidRPr="6E0A2E2E">
              <w:rPr>
                <w:rFonts w:ascii="Calibri" w:eastAsia="Times New Roman" w:hAnsi="Calibri"/>
                <w:color w:val="000000" w:themeColor="text1"/>
              </w:rPr>
              <w:t xml:space="preserve"> printer heads, printer</w:t>
            </w:r>
            <w:r w:rsidR="00804F0F">
              <w:rPr>
                <w:rFonts w:ascii="Calibri" w:eastAsia="Times New Roman" w:hAnsi="Calibri"/>
                <w:color w:val="000000" w:themeColor="text1"/>
              </w:rPr>
              <w:t xml:space="preserve"> </w:t>
            </w:r>
            <w:r w:rsidR="00A46722" w:rsidRPr="6E0A2E2E">
              <w:rPr>
                <w:rFonts w:ascii="Calibri" w:eastAsia="Times New Roman" w:hAnsi="Calibri"/>
                <w:color w:val="000000" w:themeColor="text1"/>
              </w:rPr>
              <w:t xml:space="preserve">circuit boards, </w:t>
            </w:r>
            <w:r w:rsidR="39A0821C" w:rsidRPr="6E0A2E2E">
              <w:rPr>
                <w:rFonts w:ascii="Calibri" w:eastAsia="Times New Roman" w:hAnsi="Calibri"/>
                <w:color w:val="000000" w:themeColor="text1"/>
              </w:rPr>
              <w:t>and</w:t>
            </w:r>
            <w:r w:rsidR="00A46722" w:rsidRPr="6E0A2E2E">
              <w:rPr>
                <w:rFonts w:ascii="Calibri" w:eastAsia="Times New Roman" w:hAnsi="Calibri"/>
                <w:color w:val="000000" w:themeColor="text1"/>
              </w:rPr>
              <w:t xml:space="preserve"> press bearings.</w:t>
            </w:r>
            <w:r w:rsidR="00C247AD" w:rsidRPr="6E0A2E2E">
              <w:rPr>
                <w:rFonts w:ascii="Calibri" w:eastAsia="Times New Roman" w:hAnsi="Calibri"/>
                <w:color w:val="000000" w:themeColor="text1"/>
              </w:rPr>
              <w:t xml:space="preserve"> </w:t>
            </w:r>
            <w:r w:rsidR="00A46722" w:rsidRPr="6E0A2E2E">
              <w:rPr>
                <w:rFonts w:ascii="Calibri" w:eastAsia="Times New Roman" w:hAnsi="Calibri"/>
                <w:color w:val="000000" w:themeColor="text1"/>
              </w:rPr>
              <w:t>In addition</w:t>
            </w:r>
            <w:r w:rsidR="00BF4D47" w:rsidRPr="6E0A2E2E">
              <w:rPr>
                <w:rFonts w:ascii="Calibri" w:eastAsia="Times New Roman" w:hAnsi="Calibri"/>
                <w:color w:val="000000" w:themeColor="text1"/>
              </w:rPr>
              <w:t>,</w:t>
            </w:r>
            <w:r w:rsidR="00A46722" w:rsidRPr="6E0A2E2E">
              <w:rPr>
                <w:rFonts w:ascii="Calibri" w:eastAsia="Times New Roman" w:hAnsi="Calibri"/>
                <w:color w:val="000000" w:themeColor="text1"/>
              </w:rPr>
              <w:t xml:space="preserve"> all equipment operators are trained in minor machine servicing and maintenance, and an on-site IHG technician is part of the IHG Indiana team.</w:t>
            </w:r>
          </w:p>
          <w:p w14:paraId="40F76982" w14:textId="77777777" w:rsidR="004A3BFF" w:rsidRDefault="004A3BFF" w:rsidP="004A3BFF">
            <w:pPr>
              <w:jc w:val="both"/>
              <w:rPr>
                <w:rFonts w:ascii="Calibri" w:eastAsia="Times New Roman" w:hAnsi="Calibri" w:cstheme="minorHAnsi"/>
                <w:color w:val="000000" w:themeColor="text1"/>
                <w:szCs w:val="24"/>
              </w:rPr>
            </w:pPr>
          </w:p>
          <w:p w14:paraId="3DCCCE29" w14:textId="77777777" w:rsidR="00297905" w:rsidRPr="00754238" w:rsidRDefault="00297905" w:rsidP="00297905">
            <w:pPr>
              <w:jc w:val="both"/>
              <w:rPr>
                <w:rFonts w:ascii="Calibri" w:eastAsia="Times New Roman" w:hAnsi="Calibri" w:cstheme="minorHAnsi"/>
                <w:color w:val="000000" w:themeColor="text1"/>
                <w:szCs w:val="24"/>
                <w:u w:val="single"/>
              </w:rPr>
            </w:pPr>
            <w:r w:rsidRPr="00754238">
              <w:rPr>
                <w:rFonts w:ascii="Calibri" w:eastAsia="Times New Roman" w:hAnsi="Calibri" w:cstheme="minorHAnsi"/>
                <w:color w:val="000000" w:themeColor="text1"/>
                <w:szCs w:val="24"/>
                <w:u w:val="single"/>
              </w:rPr>
              <w:t>Systems</w:t>
            </w:r>
            <w:r>
              <w:rPr>
                <w:rFonts w:ascii="Calibri" w:eastAsia="Times New Roman" w:hAnsi="Calibri" w:cstheme="minorHAnsi"/>
                <w:color w:val="000000" w:themeColor="text1"/>
                <w:szCs w:val="24"/>
                <w:u w:val="single"/>
              </w:rPr>
              <w:t xml:space="preserve"> Maintenance</w:t>
            </w:r>
          </w:p>
          <w:p w14:paraId="750DCA8A" w14:textId="5A9B26B9" w:rsidR="00297905" w:rsidRDefault="00297905" w:rsidP="00297905">
            <w:pPr>
              <w:jc w:val="both"/>
              <w:rPr>
                <w:rFonts w:ascii="Calibri" w:eastAsia="Times New Roman" w:hAnsi="Calibri"/>
                <w:color w:val="000000" w:themeColor="text1"/>
              </w:rPr>
            </w:pPr>
            <w:r w:rsidRPr="6E0A2E2E">
              <w:rPr>
                <w:rFonts w:ascii="Calibri" w:eastAsia="Times New Roman" w:hAnsi="Calibri"/>
                <w:color w:val="000000" w:themeColor="text1"/>
              </w:rPr>
              <w:t>Software systems will receive regular maintenance and testing to ensure optimum performance and quality of output</w:t>
            </w:r>
            <w:r w:rsidR="00B1259C">
              <w:t>.</w:t>
            </w:r>
            <w:r w:rsidR="00F66E64">
              <w:t xml:space="preserve"> </w:t>
            </w:r>
            <w:r w:rsidRPr="00882DD0">
              <w:t>Major releases</w:t>
            </w:r>
            <w:r>
              <w:t xml:space="preserve"> and</w:t>
            </w:r>
            <w:r w:rsidRPr="00882DD0">
              <w:t xml:space="preserve"> enhancements</w:t>
            </w:r>
            <w:r w:rsidR="00B1259C">
              <w:t xml:space="preserve"> are scheduled regularly </w:t>
            </w:r>
            <w:r w:rsidR="00F66E64">
              <w:t>and</w:t>
            </w:r>
            <w:r w:rsidR="007C6D6F" w:rsidRPr="00882DD0">
              <w:t xml:space="preserve"> </w:t>
            </w:r>
            <w:r w:rsidR="00B1259C">
              <w:t>c</w:t>
            </w:r>
            <w:r w:rsidR="007C6D6F" w:rsidRPr="00882DD0">
              <w:t>ritical</w:t>
            </w:r>
            <w:r w:rsidRPr="00882DD0">
              <w:t xml:space="preserve"> patches, security patches and </w:t>
            </w:r>
            <w:r w:rsidR="00B1259C">
              <w:t xml:space="preserve">minor </w:t>
            </w:r>
            <w:r w:rsidRPr="00882DD0">
              <w:t>updates are issued as needed</w:t>
            </w:r>
            <w:r w:rsidR="774B66F6">
              <w:t>.</w:t>
            </w:r>
          </w:p>
          <w:p w14:paraId="5698CDAB" w14:textId="77777777" w:rsidR="009E4FF4" w:rsidRDefault="009E4FF4" w:rsidP="00F620FA">
            <w:pPr>
              <w:jc w:val="both"/>
              <w:rPr>
                <w:rFonts w:ascii="Calibri" w:eastAsia="Times New Roman" w:hAnsi="Calibri" w:cstheme="minorHAnsi"/>
                <w:color w:val="000000" w:themeColor="text1"/>
                <w:szCs w:val="24"/>
                <w:u w:val="single"/>
              </w:rPr>
            </w:pPr>
          </w:p>
          <w:p w14:paraId="11C3833A" w14:textId="2BEA4D00" w:rsidR="00401A21" w:rsidRPr="00892E34" w:rsidRDefault="00401A21" w:rsidP="00F620FA">
            <w:pPr>
              <w:jc w:val="both"/>
              <w:rPr>
                <w:rFonts w:ascii="Calibri" w:eastAsia="Times New Roman" w:hAnsi="Calibri" w:cstheme="minorHAnsi"/>
                <w:color w:val="000000" w:themeColor="text1"/>
                <w:szCs w:val="24"/>
                <w:u w:val="single"/>
              </w:rPr>
            </w:pPr>
            <w:r w:rsidRPr="00892E34">
              <w:rPr>
                <w:rFonts w:ascii="Calibri" w:eastAsia="Times New Roman" w:hAnsi="Calibri" w:cstheme="minorHAnsi"/>
                <w:color w:val="000000" w:themeColor="text1"/>
                <w:szCs w:val="24"/>
                <w:u w:val="single"/>
              </w:rPr>
              <w:t xml:space="preserve">Gold </w:t>
            </w:r>
            <w:r w:rsidR="00C247AD">
              <w:rPr>
                <w:rFonts w:ascii="Calibri" w:eastAsia="Times New Roman" w:hAnsi="Calibri" w:cstheme="minorHAnsi"/>
                <w:color w:val="000000" w:themeColor="text1"/>
                <w:szCs w:val="24"/>
                <w:u w:val="single"/>
              </w:rPr>
              <w:t>S</w:t>
            </w:r>
            <w:r w:rsidRPr="00892E34">
              <w:rPr>
                <w:rFonts w:ascii="Calibri" w:eastAsia="Times New Roman" w:hAnsi="Calibri" w:cstheme="minorHAnsi"/>
                <w:color w:val="000000" w:themeColor="text1"/>
                <w:szCs w:val="24"/>
                <w:u w:val="single"/>
              </w:rPr>
              <w:t xml:space="preserve">tandard </w:t>
            </w:r>
            <w:r w:rsidR="00C247AD">
              <w:rPr>
                <w:rFonts w:ascii="Calibri" w:eastAsia="Times New Roman" w:hAnsi="Calibri" w:cstheme="minorHAnsi"/>
                <w:color w:val="000000" w:themeColor="text1"/>
                <w:szCs w:val="24"/>
                <w:u w:val="single"/>
              </w:rPr>
              <w:t>S</w:t>
            </w:r>
            <w:r w:rsidRPr="00892E34">
              <w:rPr>
                <w:rFonts w:ascii="Calibri" w:eastAsia="Times New Roman" w:hAnsi="Calibri" w:cstheme="minorHAnsi"/>
                <w:color w:val="000000" w:themeColor="text1"/>
                <w:szCs w:val="24"/>
                <w:u w:val="single"/>
              </w:rPr>
              <w:t>amples</w:t>
            </w:r>
          </w:p>
          <w:p w14:paraId="1BE9B7AC" w14:textId="0D7DEFAE" w:rsidR="00401A21" w:rsidRDefault="00401A21" w:rsidP="00F620FA">
            <w:pPr>
              <w:jc w:val="both"/>
              <w:rPr>
                <w:rFonts w:ascii="Calibri" w:eastAsia="Times New Roman" w:hAnsi="Calibri" w:cstheme="minorHAnsi"/>
                <w:color w:val="000000" w:themeColor="text1"/>
                <w:szCs w:val="24"/>
                <w:u w:val="single"/>
              </w:rPr>
            </w:pPr>
            <w:r>
              <w:rPr>
                <w:rFonts w:ascii="Calibri" w:eastAsia="Times New Roman" w:hAnsi="Calibri" w:cstheme="minorHAnsi"/>
                <w:color w:val="000000" w:themeColor="text1"/>
                <w:szCs w:val="24"/>
              </w:rPr>
              <w:t xml:space="preserve">For each finished </w:t>
            </w:r>
            <w:r w:rsidR="00E479A5">
              <w:rPr>
                <w:rFonts w:ascii="Calibri" w:eastAsia="Times New Roman" w:hAnsi="Calibri" w:cstheme="minorHAnsi"/>
                <w:color w:val="000000" w:themeColor="text1"/>
                <w:szCs w:val="24"/>
              </w:rPr>
              <w:t xml:space="preserve">license plate </w:t>
            </w:r>
            <w:r>
              <w:rPr>
                <w:rFonts w:ascii="Calibri" w:eastAsia="Times New Roman" w:hAnsi="Calibri" w:cstheme="minorHAnsi"/>
                <w:color w:val="000000" w:themeColor="text1"/>
                <w:szCs w:val="24"/>
              </w:rPr>
              <w:t>product</w:t>
            </w:r>
            <w:r w:rsidR="003D4E38">
              <w:rPr>
                <w:rFonts w:ascii="Calibri" w:eastAsia="Times New Roman" w:hAnsi="Calibri" w:cstheme="minorHAnsi"/>
                <w:color w:val="000000" w:themeColor="text1"/>
                <w:szCs w:val="24"/>
              </w:rPr>
              <w:t>,</w:t>
            </w:r>
            <w:r>
              <w:rPr>
                <w:rFonts w:ascii="Calibri" w:eastAsia="Times New Roman" w:hAnsi="Calibri" w:cstheme="minorHAnsi"/>
                <w:color w:val="000000" w:themeColor="text1"/>
                <w:szCs w:val="24"/>
              </w:rPr>
              <w:t xml:space="preserve"> IHG will have customer </w:t>
            </w:r>
            <w:r w:rsidR="00DB6B38">
              <w:rPr>
                <w:rFonts w:ascii="Calibri" w:eastAsia="Times New Roman" w:hAnsi="Calibri" w:cstheme="minorHAnsi"/>
                <w:color w:val="000000" w:themeColor="text1"/>
                <w:szCs w:val="24"/>
              </w:rPr>
              <w:t>pre-</w:t>
            </w:r>
            <w:r>
              <w:rPr>
                <w:rFonts w:ascii="Calibri" w:eastAsia="Times New Roman" w:hAnsi="Calibri" w:cstheme="minorHAnsi"/>
                <w:color w:val="000000" w:themeColor="text1"/>
                <w:szCs w:val="24"/>
              </w:rPr>
              <w:t xml:space="preserve">approved gold standard </w:t>
            </w:r>
            <w:r w:rsidR="00387D14">
              <w:rPr>
                <w:rFonts w:ascii="Calibri" w:eastAsia="Times New Roman" w:hAnsi="Calibri" w:cstheme="minorHAnsi"/>
                <w:color w:val="000000" w:themeColor="text1"/>
                <w:szCs w:val="24"/>
              </w:rPr>
              <w:t>samples</w:t>
            </w:r>
            <w:r>
              <w:rPr>
                <w:rFonts w:ascii="Calibri" w:eastAsia="Times New Roman" w:hAnsi="Calibri" w:cstheme="minorHAnsi"/>
                <w:color w:val="000000" w:themeColor="text1"/>
                <w:szCs w:val="24"/>
              </w:rPr>
              <w:t xml:space="preserve"> </w:t>
            </w:r>
            <w:r w:rsidR="00387D14">
              <w:rPr>
                <w:rFonts w:ascii="Calibri" w:eastAsia="Times New Roman" w:hAnsi="Calibri" w:cstheme="minorHAnsi"/>
                <w:color w:val="000000" w:themeColor="text1"/>
                <w:szCs w:val="24"/>
              </w:rPr>
              <w:t>available</w:t>
            </w:r>
            <w:r>
              <w:rPr>
                <w:rFonts w:ascii="Calibri" w:eastAsia="Times New Roman" w:hAnsi="Calibri" w:cstheme="minorHAnsi"/>
                <w:color w:val="000000" w:themeColor="text1"/>
                <w:szCs w:val="24"/>
              </w:rPr>
              <w:t xml:space="preserve"> </w:t>
            </w:r>
            <w:r w:rsidR="00387D14">
              <w:rPr>
                <w:rFonts w:ascii="Calibri" w:eastAsia="Times New Roman" w:hAnsi="Calibri" w:cstheme="minorHAnsi"/>
                <w:color w:val="000000" w:themeColor="text1"/>
                <w:szCs w:val="24"/>
              </w:rPr>
              <w:t>at each stage of the production process against which to measure conformance.</w:t>
            </w:r>
          </w:p>
          <w:p w14:paraId="7A04550E" w14:textId="7E7B0D7E" w:rsidR="00A128BC" w:rsidRDefault="00A128BC" w:rsidP="004A3BFF">
            <w:pPr>
              <w:jc w:val="both"/>
              <w:rPr>
                <w:rFonts w:ascii="Calibri" w:eastAsia="Times New Roman" w:hAnsi="Calibri" w:cstheme="minorHAnsi"/>
                <w:color w:val="000000" w:themeColor="text1"/>
                <w:szCs w:val="24"/>
                <w:u w:val="single"/>
              </w:rPr>
            </w:pPr>
          </w:p>
          <w:p w14:paraId="748C4DFA" w14:textId="6098EEE7" w:rsidR="000A27E4" w:rsidRDefault="000A27E4" w:rsidP="00DB66C2">
            <w:pPr>
              <w:jc w:val="both"/>
              <w:rPr>
                <w:rFonts w:ascii="Calibri" w:eastAsia="Times New Roman" w:hAnsi="Calibri" w:cstheme="minorHAnsi"/>
                <w:color w:val="000000" w:themeColor="text1"/>
                <w:szCs w:val="24"/>
                <w:u w:val="single"/>
              </w:rPr>
            </w:pPr>
            <w:r w:rsidRPr="00B91A96">
              <w:rPr>
                <w:rFonts w:ascii="Calibri" w:eastAsia="Times New Roman" w:hAnsi="Calibri" w:cstheme="minorHAnsi"/>
                <w:b/>
                <w:bCs/>
                <w:color w:val="000000" w:themeColor="text1"/>
                <w:szCs w:val="24"/>
              </w:rPr>
              <w:t>Quality Management</w:t>
            </w:r>
            <w:r w:rsidR="00387D14">
              <w:rPr>
                <w:rFonts w:ascii="Calibri" w:eastAsia="Times New Roman" w:hAnsi="Calibri" w:cstheme="minorHAnsi"/>
                <w:color w:val="000000" w:themeColor="text1"/>
                <w:szCs w:val="24"/>
                <w:u w:val="single"/>
              </w:rPr>
              <w:t xml:space="preserve"> </w:t>
            </w:r>
          </w:p>
          <w:p w14:paraId="2D86CB51" w14:textId="1AC4D2CB" w:rsidR="00A92EAD" w:rsidRPr="00754238" w:rsidRDefault="00A92EAD" w:rsidP="00DB66C2">
            <w:pPr>
              <w:jc w:val="both"/>
              <w:rPr>
                <w:rFonts w:ascii="Calibri" w:eastAsia="Times New Roman" w:hAnsi="Calibri" w:cstheme="minorHAnsi"/>
                <w:color w:val="000000" w:themeColor="text1"/>
                <w:szCs w:val="24"/>
                <w:u w:val="single"/>
              </w:rPr>
            </w:pPr>
            <w:r>
              <w:rPr>
                <w:rFonts w:ascii="Calibri" w:eastAsia="Times New Roman" w:hAnsi="Calibri" w:cstheme="minorHAnsi"/>
                <w:color w:val="000000" w:themeColor="text1"/>
                <w:szCs w:val="24"/>
                <w:u w:val="single"/>
              </w:rPr>
              <w:t xml:space="preserve">Quality </w:t>
            </w:r>
            <w:r w:rsidR="00F931E8">
              <w:rPr>
                <w:rFonts w:ascii="Calibri" w:eastAsia="Times New Roman" w:hAnsi="Calibri" w:cstheme="minorHAnsi"/>
                <w:color w:val="000000" w:themeColor="text1"/>
                <w:szCs w:val="24"/>
                <w:u w:val="single"/>
              </w:rPr>
              <w:t>C</w:t>
            </w:r>
            <w:r>
              <w:rPr>
                <w:rFonts w:ascii="Calibri" w:eastAsia="Times New Roman" w:hAnsi="Calibri" w:cstheme="minorHAnsi"/>
                <w:color w:val="000000" w:themeColor="text1"/>
                <w:szCs w:val="24"/>
                <w:u w:val="single"/>
              </w:rPr>
              <w:t>ontrol</w:t>
            </w:r>
          </w:p>
          <w:p w14:paraId="1863079A" w14:textId="65F6BB6B" w:rsidR="00281BA7" w:rsidRDefault="000D7209" w:rsidP="00DB66C2">
            <w:pPr>
              <w:jc w:val="both"/>
              <w:rPr>
                <w:rFonts w:ascii="Calibri" w:eastAsia="Times New Roman" w:hAnsi="Calibri"/>
                <w:color w:val="000000" w:themeColor="text1"/>
              </w:rPr>
            </w:pPr>
            <w:r>
              <w:rPr>
                <w:rFonts w:ascii="Calibri" w:eastAsia="Times New Roman" w:hAnsi="Calibri"/>
                <w:color w:val="000000" w:themeColor="text1"/>
              </w:rPr>
              <w:t>IHG records the lot numbers of all material used</w:t>
            </w:r>
            <w:r w:rsidR="00EF023D">
              <w:rPr>
                <w:rFonts w:ascii="Calibri" w:eastAsia="Times New Roman" w:hAnsi="Calibri"/>
                <w:color w:val="000000" w:themeColor="text1"/>
              </w:rPr>
              <w:t>. License plate sheeting</w:t>
            </w:r>
            <w:r w:rsidR="00DD15B0">
              <w:rPr>
                <w:rFonts w:ascii="Calibri" w:eastAsia="Times New Roman" w:hAnsi="Calibri"/>
                <w:color w:val="000000" w:themeColor="text1"/>
              </w:rPr>
              <w:t>, overlaminate and thermal transfer ribbon lot</w:t>
            </w:r>
            <w:r w:rsidR="002603BE">
              <w:rPr>
                <w:rFonts w:ascii="Calibri" w:eastAsia="Times New Roman" w:hAnsi="Calibri"/>
                <w:color w:val="000000" w:themeColor="text1"/>
              </w:rPr>
              <w:t>, roll</w:t>
            </w:r>
            <w:r w:rsidR="00AD2C8A">
              <w:rPr>
                <w:rFonts w:ascii="Calibri" w:eastAsia="Times New Roman" w:hAnsi="Calibri"/>
                <w:color w:val="000000" w:themeColor="text1"/>
              </w:rPr>
              <w:t>, drum</w:t>
            </w:r>
            <w:r w:rsidR="00705817">
              <w:rPr>
                <w:rFonts w:ascii="Calibri" w:eastAsia="Times New Roman" w:hAnsi="Calibri"/>
                <w:color w:val="000000" w:themeColor="text1"/>
              </w:rPr>
              <w:t>,</w:t>
            </w:r>
            <w:r w:rsidR="00AD2C8A">
              <w:rPr>
                <w:rFonts w:ascii="Calibri" w:eastAsia="Times New Roman" w:hAnsi="Calibri"/>
                <w:color w:val="000000" w:themeColor="text1"/>
              </w:rPr>
              <w:t xml:space="preserve"> and operator numbers are recorded in the data base, using iPRIME, against all production runs. </w:t>
            </w:r>
            <w:r w:rsidR="00281BA7">
              <w:rPr>
                <w:rFonts w:ascii="Calibri" w:eastAsia="Times New Roman" w:hAnsi="Calibri"/>
                <w:color w:val="000000" w:themeColor="text1"/>
              </w:rPr>
              <w:t>Aluminum lot numbers are recorded at the blanking line</w:t>
            </w:r>
            <w:r w:rsidR="008A5253">
              <w:rPr>
                <w:rFonts w:ascii="Calibri" w:eastAsia="Times New Roman" w:hAnsi="Calibri"/>
                <w:color w:val="000000" w:themeColor="text1"/>
              </w:rPr>
              <w:t xml:space="preserve">. All lot number information is connected to each license plate </w:t>
            </w:r>
            <w:r w:rsidR="00D830BE">
              <w:rPr>
                <w:rFonts w:ascii="Calibri" w:eastAsia="Times New Roman" w:hAnsi="Calibri"/>
                <w:color w:val="000000" w:themeColor="text1"/>
              </w:rPr>
              <w:t>made and</w:t>
            </w:r>
            <w:r w:rsidR="008A5253">
              <w:rPr>
                <w:rFonts w:ascii="Calibri" w:eastAsia="Times New Roman" w:hAnsi="Calibri"/>
                <w:color w:val="000000" w:themeColor="text1"/>
              </w:rPr>
              <w:t xml:space="preserve"> can be recalled in iPRIME through scanning the </w:t>
            </w:r>
            <w:r w:rsidR="002F0BC2">
              <w:rPr>
                <w:rFonts w:ascii="Calibri" w:eastAsia="Times New Roman" w:hAnsi="Calibri"/>
                <w:color w:val="000000" w:themeColor="text1"/>
              </w:rPr>
              <w:t>l</w:t>
            </w:r>
            <w:r w:rsidR="008A5253">
              <w:rPr>
                <w:rFonts w:ascii="Calibri" w:eastAsia="Times New Roman" w:hAnsi="Calibri"/>
                <w:color w:val="000000" w:themeColor="text1"/>
              </w:rPr>
              <w:t>icense plate bar code</w:t>
            </w:r>
            <w:r w:rsidR="00FE33FA">
              <w:rPr>
                <w:rFonts w:ascii="Calibri" w:eastAsia="Times New Roman" w:hAnsi="Calibri"/>
                <w:color w:val="000000" w:themeColor="text1"/>
              </w:rPr>
              <w:t xml:space="preserve">. This bar code is also used to match registration with plates in the fulfillment process where the plate and </w:t>
            </w:r>
            <w:r w:rsidR="00D830BE">
              <w:rPr>
                <w:rFonts w:ascii="Calibri" w:eastAsia="Times New Roman" w:hAnsi="Calibri"/>
                <w:color w:val="000000" w:themeColor="text1"/>
              </w:rPr>
              <w:t>matching</w:t>
            </w:r>
            <w:r w:rsidR="00FE33FA">
              <w:rPr>
                <w:rFonts w:ascii="Calibri" w:eastAsia="Times New Roman" w:hAnsi="Calibri"/>
                <w:color w:val="000000" w:themeColor="text1"/>
              </w:rPr>
              <w:t xml:space="preserve"> registration bar code are both scanned</w:t>
            </w:r>
            <w:r w:rsidR="00D830BE">
              <w:rPr>
                <w:rFonts w:ascii="Calibri" w:eastAsia="Times New Roman" w:hAnsi="Calibri"/>
                <w:color w:val="000000" w:themeColor="text1"/>
              </w:rPr>
              <w:t xml:space="preserve"> to confirm a match. </w:t>
            </w:r>
          </w:p>
          <w:p w14:paraId="28E12378" w14:textId="77777777" w:rsidR="000D7209" w:rsidRDefault="000D7209" w:rsidP="00DB66C2">
            <w:pPr>
              <w:jc w:val="both"/>
              <w:rPr>
                <w:rFonts w:ascii="Calibri" w:eastAsia="Times New Roman" w:hAnsi="Calibri"/>
                <w:color w:val="000000" w:themeColor="text1"/>
              </w:rPr>
            </w:pPr>
          </w:p>
          <w:p w14:paraId="45986D2D" w14:textId="45E60B8D" w:rsidR="00E42CA0" w:rsidRDefault="000A27E4" w:rsidP="00DB66C2">
            <w:pPr>
              <w:jc w:val="both"/>
              <w:rPr>
                <w:rFonts w:ascii="Calibri" w:eastAsia="Times New Roman" w:hAnsi="Calibri"/>
                <w:color w:val="000000" w:themeColor="text1"/>
              </w:rPr>
            </w:pPr>
            <w:r w:rsidRPr="12DE9334">
              <w:rPr>
                <w:rFonts w:ascii="Calibri" w:eastAsia="Times New Roman" w:hAnsi="Calibri"/>
                <w:color w:val="000000" w:themeColor="text1"/>
              </w:rPr>
              <w:t xml:space="preserve">IHG will meet specifications through the implementation of </w:t>
            </w:r>
            <w:r w:rsidR="00BE7205" w:rsidRPr="12DE9334">
              <w:rPr>
                <w:rFonts w:ascii="Calibri" w:eastAsia="Times New Roman" w:hAnsi="Calibri"/>
                <w:color w:val="000000" w:themeColor="text1"/>
              </w:rPr>
              <w:t xml:space="preserve">its quality management </w:t>
            </w:r>
            <w:r w:rsidR="00310553" w:rsidRPr="12DE9334">
              <w:rPr>
                <w:rFonts w:ascii="Calibri" w:eastAsia="Times New Roman" w:hAnsi="Calibri"/>
                <w:color w:val="000000" w:themeColor="text1"/>
              </w:rPr>
              <w:t>process</w:t>
            </w:r>
            <w:r w:rsidR="00633B82" w:rsidRPr="12DE9334">
              <w:rPr>
                <w:rFonts w:ascii="Calibri" w:eastAsia="Times New Roman" w:hAnsi="Calibri"/>
                <w:color w:val="000000" w:themeColor="text1"/>
              </w:rPr>
              <w:t xml:space="preserve"> which involves</w:t>
            </w:r>
            <w:r w:rsidR="000C553C" w:rsidRPr="12DE9334">
              <w:rPr>
                <w:rFonts w:ascii="Calibri" w:eastAsia="Times New Roman" w:hAnsi="Calibri"/>
                <w:color w:val="000000" w:themeColor="text1"/>
              </w:rPr>
              <w:t xml:space="preserve"> monitoring </w:t>
            </w:r>
            <w:r w:rsidR="00310553" w:rsidRPr="12DE9334">
              <w:rPr>
                <w:rFonts w:ascii="Calibri" w:eastAsia="Times New Roman" w:hAnsi="Calibri"/>
                <w:color w:val="000000" w:themeColor="text1"/>
              </w:rPr>
              <w:t xml:space="preserve">raw </w:t>
            </w:r>
            <w:r w:rsidR="00242B86" w:rsidRPr="12DE9334">
              <w:rPr>
                <w:rFonts w:ascii="Calibri" w:eastAsia="Times New Roman" w:hAnsi="Calibri"/>
                <w:color w:val="000000" w:themeColor="text1"/>
              </w:rPr>
              <w:t xml:space="preserve">materials, work in progress, </w:t>
            </w:r>
            <w:r w:rsidR="00374CCB" w:rsidRPr="12DE9334">
              <w:rPr>
                <w:rFonts w:ascii="Calibri" w:eastAsia="Times New Roman" w:hAnsi="Calibri"/>
                <w:color w:val="000000" w:themeColor="text1"/>
              </w:rPr>
              <w:t>finished</w:t>
            </w:r>
            <w:r w:rsidR="00242B86" w:rsidRPr="12DE9334">
              <w:rPr>
                <w:rFonts w:ascii="Calibri" w:eastAsia="Times New Roman" w:hAnsi="Calibri"/>
                <w:color w:val="000000" w:themeColor="text1"/>
              </w:rPr>
              <w:t xml:space="preserve"> products</w:t>
            </w:r>
            <w:r w:rsidR="00374CCB" w:rsidRPr="12DE9334">
              <w:rPr>
                <w:rFonts w:ascii="Calibri" w:eastAsia="Times New Roman" w:hAnsi="Calibri"/>
                <w:color w:val="000000" w:themeColor="text1"/>
              </w:rPr>
              <w:t>, processes and procedures</w:t>
            </w:r>
            <w:r w:rsidR="00A92EAD">
              <w:rPr>
                <w:rFonts w:ascii="Calibri" w:eastAsia="Times New Roman" w:hAnsi="Calibri"/>
                <w:color w:val="000000" w:themeColor="text1"/>
              </w:rPr>
              <w:t xml:space="preserve"> to ensure</w:t>
            </w:r>
            <w:r w:rsidR="00CB35B9" w:rsidRPr="12DE9334">
              <w:rPr>
                <w:rFonts w:ascii="Calibri" w:eastAsia="Times New Roman" w:hAnsi="Calibri"/>
                <w:color w:val="000000" w:themeColor="text1"/>
              </w:rPr>
              <w:t xml:space="preserve"> that the license </w:t>
            </w:r>
            <w:r w:rsidR="00CD60D6" w:rsidRPr="12DE9334">
              <w:rPr>
                <w:rFonts w:ascii="Calibri" w:eastAsia="Times New Roman" w:hAnsi="Calibri"/>
                <w:color w:val="000000" w:themeColor="text1"/>
              </w:rPr>
              <w:t>plates, registrations</w:t>
            </w:r>
            <w:r w:rsidR="00F620FA" w:rsidRPr="12DE9334">
              <w:rPr>
                <w:rFonts w:ascii="Calibri" w:eastAsia="Times New Roman" w:hAnsi="Calibri"/>
                <w:color w:val="000000" w:themeColor="text1"/>
              </w:rPr>
              <w:t>,</w:t>
            </w:r>
            <w:r w:rsidR="00CD60D6" w:rsidRPr="12DE9334">
              <w:rPr>
                <w:rFonts w:ascii="Calibri" w:eastAsia="Times New Roman" w:hAnsi="Calibri"/>
                <w:color w:val="000000" w:themeColor="text1"/>
              </w:rPr>
              <w:t xml:space="preserve"> and </w:t>
            </w:r>
            <w:r w:rsidR="00C247AD" w:rsidRPr="12DE9334">
              <w:rPr>
                <w:rFonts w:ascii="Calibri" w:eastAsia="Times New Roman" w:hAnsi="Calibri"/>
                <w:color w:val="000000" w:themeColor="text1"/>
              </w:rPr>
              <w:t>services meet</w:t>
            </w:r>
            <w:r w:rsidR="00CD60D6" w:rsidRPr="12DE9334">
              <w:rPr>
                <w:rFonts w:ascii="Calibri" w:eastAsia="Times New Roman" w:hAnsi="Calibri"/>
                <w:color w:val="000000" w:themeColor="text1"/>
              </w:rPr>
              <w:t xml:space="preserve"> or exceed BMV </w:t>
            </w:r>
            <w:r w:rsidR="00C247AD" w:rsidRPr="12DE9334">
              <w:rPr>
                <w:rFonts w:ascii="Calibri" w:eastAsia="Times New Roman" w:hAnsi="Calibri"/>
                <w:color w:val="000000" w:themeColor="text1"/>
              </w:rPr>
              <w:t xml:space="preserve">specifications </w:t>
            </w:r>
          </w:p>
          <w:p w14:paraId="7AEB7105" w14:textId="77777777" w:rsidR="00C247AD" w:rsidRDefault="00C247AD" w:rsidP="00F620FA">
            <w:pPr>
              <w:jc w:val="both"/>
              <w:rPr>
                <w:rFonts w:ascii="Calibri" w:eastAsia="Times New Roman" w:hAnsi="Calibri" w:cstheme="minorHAnsi"/>
                <w:color w:val="000000" w:themeColor="text1"/>
                <w:szCs w:val="24"/>
              </w:rPr>
            </w:pPr>
          </w:p>
          <w:p w14:paraId="0199CC37" w14:textId="4735D252" w:rsidR="00241804" w:rsidRDefault="00241804" w:rsidP="00F620FA">
            <w:pPr>
              <w:jc w:val="both"/>
              <w:rPr>
                <w:rFonts w:ascii="Calibri" w:eastAsia="Times New Roman" w:hAnsi="Calibri"/>
                <w:color w:val="000000" w:themeColor="text1"/>
              </w:rPr>
            </w:pPr>
            <w:r w:rsidRPr="6E0A2E2E">
              <w:rPr>
                <w:rFonts w:ascii="Calibri" w:eastAsia="Times New Roman" w:hAnsi="Calibri"/>
                <w:color w:val="000000" w:themeColor="text1"/>
              </w:rPr>
              <w:t>All license plate</w:t>
            </w:r>
            <w:r w:rsidR="004D30AA" w:rsidRPr="6E0A2E2E">
              <w:rPr>
                <w:rFonts w:ascii="Calibri" w:eastAsia="Times New Roman" w:hAnsi="Calibri"/>
                <w:color w:val="000000" w:themeColor="text1"/>
              </w:rPr>
              <w:t xml:space="preserve">s </w:t>
            </w:r>
            <w:r w:rsidR="00443BA2" w:rsidRPr="6E0A2E2E">
              <w:rPr>
                <w:rFonts w:ascii="Calibri" w:eastAsia="Times New Roman" w:hAnsi="Calibri"/>
                <w:color w:val="000000" w:themeColor="text1"/>
              </w:rPr>
              <w:t>receive inspection at each stage of the process</w:t>
            </w:r>
            <w:r w:rsidR="5C8815C5" w:rsidRPr="6E0A2E2E">
              <w:rPr>
                <w:rFonts w:ascii="Calibri" w:eastAsia="Times New Roman" w:hAnsi="Calibri"/>
                <w:color w:val="000000" w:themeColor="text1"/>
              </w:rPr>
              <w:t>. This includes</w:t>
            </w:r>
            <w:r w:rsidR="00D107D1" w:rsidRPr="6E0A2E2E">
              <w:rPr>
                <w:rFonts w:ascii="Calibri" w:eastAsia="Times New Roman" w:hAnsi="Calibri"/>
                <w:color w:val="000000" w:themeColor="text1"/>
              </w:rPr>
              <w:t xml:space="preserve"> during printing, after printing</w:t>
            </w:r>
            <w:r w:rsidR="7CA3A9D9" w:rsidRPr="6E0A2E2E">
              <w:rPr>
                <w:rFonts w:ascii="Calibri" w:eastAsia="Times New Roman" w:hAnsi="Calibri"/>
                <w:color w:val="000000" w:themeColor="text1"/>
              </w:rPr>
              <w:t>,</w:t>
            </w:r>
            <w:r w:rsidR="00D107D1" w:rsidRPr="6E0A2E2E">
              <w:rPr>
                <w:rFonts w:ascii="Calibri" w:eastAsia="Times New Roman" w:hAnsi="Calibri"/>
                <w:color w:val="000000" w:themeColor="text1"/>
              </w:rPr>
              <w:t xml:space="preserve"> during roll rewinding</w:t>
            </w:r>
            <w:r w:rsidR="006F3F8E" w:rsidRPr="6E0A2E2E">
              <w:rPr>
                <w:rFonts w:ascii="Calibri" w:eastAsia="Times New Roman" w:hAnsi="Calibri"/>
                <w:color w:val="000000" w:themeColor="text1"/>
              </w:rPr>
              <w:t xml:space="preserve">, and during the checking/QA </w:t>
            </w:r>
            <w:r w:rsidR="00C41C34" w:rsidRPr="6E0A2E2E">
              <w:rPr>
                <w:rFonts w:ascii="Calibri" w:eastAsia="Times New Roman" w:hAnsi="Calibri"/>
                <w:color w:val="000000" w:themeColor="text1"/>
              </w:rPr>
              <w:t xml:space="preserve">and fulfillment </w:t>
            </w:r>
            <w:r w:rsidR="006F3F8E" w:rsidRPr="6E0A2E2E">
              <w:rPr>
                <w:rFonts w:ascii="Calibri" w:eastAsia="Times New Roman" w:hAnsi="Calibri"/>
                <w:color w:val="000000" w:themeColor="text1"/>
              </w:rPr>
              <w:t>process</w:t>
            </w:r>
            <w:r w:rsidR="00C41C34" w:rsidRPr="6E0A2E2E">
              <w:rPr>
                <w:rFonts w:ascii="Calibri" w:eastAsia="Times New Roman" w:hAnsi="Calibri"/>
                <w:color w:val="000000" w:themeColor="text1"/>
              </w:rPr>
              <w:t>es</w:t>
            </w:r>
            <w:r w:rsidR="006F3F8E" w:rsidRPr="6E0A2E2E">
              <w:rPr>
                <w:rFonts w:ascii="Calibri" w:eastAsia="Times New Roman" w:hAnsi="Calibri"/>
                <w:color w:val="000000" w:themeColor="text1"/>
              </w:rPr>
              <w:t>. Per the process control plan</w:t>
            </w:r>
            <w:r w:rsidR="07F3F014" w:rsidRPr="6E0A2E2E">
              <w:rPr>
                <w:rFonts w:ascii="Calibri" w:eastAsia="Times New Roman" w:hAnsi="Calibri"/>
                <w:color w:val="000000" w:themeColor="text1"/>
              </w:rPr>
              <w:t>,</w:t>
            </w:r>
            <w:r w:rsidR="006F3F8E" w:rsidRPr="6E0A2E2E">
              <w:rPr>
                <w:rFonts w:ascii="Calibri" w:eastAsia="Times New Roman" w:hAnsi="Calibri"/>
                <w:color w:val="000000" w:themeColor="text1"/>
              </w:rPr>
              <w:t xml:space="preserve"> </w:t>
            </w:r>
            <w:r w:rsidR="001B6A1E" w:rsidRPr="6E0A2E2E">
              <w:rPr>
                <w:rFonts w:ascii="Calibri" w:eastAsia="Times New Roman" w:hAnsi="Calibri"/>
                <w:color w:val="000000" w:themeColor="text1"/>
              </w:rPr>
              <w:t xml:space="preserve">additional </w:t>
            </w:r>
            <w:r w:rsidR="006F3F8E" w:rsidRPr="6E0A2E2E">
              <w:rPr>
                <w:rFonts w:ascii="Calibri" w:eastAsia="Times New Roman" w:hAnsi="Calibri"/>
                <w:color w:val="000000" w:themeColor="text1"/>
              </w:rPr>
              <w:t xml:space="preserve">sampling is also carried out </w:t>
            </w:r>
            <w:r w:rsidR="001B6A1E" w:rsidRPr="6E0A2E2E">
              <w:rPr>
                <w:rFonts w:ascii="Calibri" w:eastAsia="Times New Roman" w:hAnsi="Calibri"/>
                <w:color w:val="000000" w:themeColor="text1"/>
              </w:rPr>
              <w:t>in a structured manner</w:t>
            </w:r>
            <w:r w:rsidR="00C41C34" w:rsidRPr="6E0A2E2E">
              <w:rPr>
                <w:rFonts w:ascii="Calibri" w:eastAsia="Times New Roman" w:hAnsi="Calibri"/>
                <w:color w:val="000000" w:themeColor="text1"/>
              </w:rPr>
              <w:t xml:space="preserve"> throughout </w:t>
            </w:r>
            <w:r w:rsidR="00672FF4" w:rsidRPr="6E0A2E2E">
              <w:rPr>
                <w:rFonts w:ascii="Calibri" w:eastAsia="Times New Roman" w:hAnsi="Calibri"/>
                <w:color w:val="000000" w:themeColor="text1"/>
              </w:rPr>
              <w:t>the</w:t>
            </w:r>
            <w:r w:rsidR="00CB420F" w:rsidRPr="6E0A2E2E">
              <w:rPr>
                <w:rFonts w:ascii="Calibri" w:eastAsia="Times New Roman" w:hAnsi="Calibri"/>
                <w:color w:val="000000" w:themeColor="text1"/>
              </w:rPr>
              <w:t xml:space="preserve"> </w:t>
            </w:r>
            <w:r w:rsidR="00021E3D" w:rsidRPr="6E0A2E2E">
              <w:rPr>
                <w:rFonts w:ascii="Calibri" w:eastAsia="Times New Roman" w:hAnsi="Calibri"/>
                <w:color w:val="000000" w:themeColor="text1"/>
              </w:rPr>
              <w:t>production and fulfillment</w:t>
            </w:r>
            <w:r w:rsidR="00EF51BA" w:rsidRPr="6E0A2E2E">
              <w:rPr>
                <w:rFonts w:ascii="Calibri" w:eastAsia="Times New Roman" w:hAnsi="Calibri"/>
                <w:color w:val="000000" w:themeColor="text1"/>
              </w:rPr>
              <w:t xml:space="preserve"> processes.</w:t>
            </w:r>
          </w:p>
          <w:p w14:paraId="0D17E36F" w14:textId="7E5424DF" w:rsidR="00CF3B6F" w:rsidRDefault="00CF3B6F" w:rsidP="00F620F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Registration</w:t>
            </w:r>
            <w:r w:rsidR="00151483">
              <w:rPr>
                <w:rFonts w:ascii="Calibri" w:eastAsia="Times New Roman" w:hAnsi="Calibri" w:cstheme="minorHAnsi"/>
                <w:color w:val="000000" w:themeColor="text1"/>
                <w:szCs w:val="24"/>
              </w:rPr>
              <w:t xml:space="preserve"> fulfillment </w:t>
            </w:r>
            <w:r w:rsidR="004A48ED">
              <w:rPr>
                <w:rFonts w:ascii="Calibri" w:eastAsia="Times New Roman" w:hAnsi="Calibri" w:cstheme="minorHAnsi"/>
                <w:color w:val="000000" w:themeColor="text1"/>
                <w:szCs w:val="24"/>
              </w:rPr>
              <w:t>will be</w:t>
            </w:r>
            <w:r w:rsidR="00151483">
              <w:rPr>
                <w:rFonts w:ascii="Calibri" w:eastAsia="Times New Roman" w:hAnsi="Calibri" w:cstheme="minorHAnsi"/>
                <w:color w:val="000000" w:themeColor="text1"/>
                <w:szCs w:val="24"/>
              </w:rPr>
              <w:t xml:space="preserve"> carried out</w:t>
            </w:r>
            <w:r w:rsidR="004A48ED">
              <w:rPr>
                <w:rFonts w:ascii="Calibri" w:eastAsia="Times New Roman" w:hAnsi="Calibri" w:cstheme="minorHAnsi"/>
                <w:color w:val="000000" w:themeColor="text1"/>
                <w:szCs w:val="24"/>
              </w:rPr>
              <w:t xml:space="preserve"> using </w:t>
            </w:r>
            <w:r w:rsidR="00F803AE">
              <w:rPr>
                <w:rFonts w:ascii="Calibri" w:eastAsia="Times New Roman" w:hAnsi="Calibri" w:cstheme="minorHAnsi"/>
                <w:color w:val="000000" w:themeColor="text1"/>
                <w:szCs w:val="24"/>
              </w:rPr>
              <w:t>4 printed bar codes, each of which will be scanned post printing to confirm readability</w:t>
            </w:r>
            <w:r w:rsidR="00285F15">
              <w:rPr>
                <w:rFonts w:ascii="Calibri" w:eastAsia="Times New Roman" w:hAnsi="Calibri" w:cstheme="minorHAnsi"/>
                <w:color w:val="000000" w:themeColor="text1"/>
                <w:szCs w:val="24"/>
              </w:rPr>
              <w:t>.</w:t>
            </w:r>
          </w:p>
          <w:p w14:paraId="372638C5" w14:textId="77777777" w:rsidR="00CF3B6F" w:rsidRDefault="00CF3B6F" w:rsidP="00F620FA">
            <w:pPr>
              <w:jc w:val="both"/>
              <w:rPr>
                <w:rFonts w:ascii="Calibri" w:eastAsia="Times New Roman" w:hAnsi="Calibri" w:cstheme="minorHAnsi"/>
                <w:color w:val="000000" w:themeColor="text1"/>
                <w:szCs w:val="24"/>
              </w:rPr>
            </w:pPr>
          </w:p>
          <w:p w14:paraId="03A12CD8" w14:textId="01F803B7" w:rsidR="00E42CA0" w:rsidRDefault="00E42CA0" w:rsidP="004A3BFF">
            <w:pPr>
              <w:jc w:val="both"/>
              <w:rPr>
                <w:rFonts w:ascii="Calibri" w:eastAsia="Times New Roman" w:hAnsi="Calibri"/>
                <w:color w:val="000000" w:themeColor="text1"/>
              </w:rPr>
            </w:pPr>
            <w:r w:rsidRPr="6E0A2E2E">
              <w:rPr>
                <w:rFonts w:ascii="Calibri" w:eastAsia="Times New Roman" w:hAnsi="Calibri"/>
                <w:color w:val="000000" w:themeColor="text1"/>
              </w:rPr>
              <w:t>IHG</w:t>
            </w:r>
            <w:r w:rsidR="00C247AD" w:rsidRPr="6E0A2E2E">
              <w:rPr>
                <w:rFonts w:ascii="Calibri" w:eastAsia="Times New Roman" w:hAnsi="Calibri"/>
                <w:color w:val="000000" w:themeColor="text1"/>
              </w:rPr>
              <w:t>’</w:t>
            </w:r>
            <w:r w:rsidRPr="6E0A2E2E">
              <w:rPr>
                <w:rFonts w:ascii="Calibri" w:eastAsia="Times New Roman" w:hAnsi="Calibri"/>
                <w:color w:val="000000" w:themeColor="text1"/>
              </w:rPr>
              <w:t>s Quality Management Plan details from order receipt to finished product dispatch</w:t>
            </w:r>
            <w:r w:rsidR="2122C2E8" w:rsidRPr="6E0A2E2E">
              <w:rPr>
                <w:rFonts w:ascii="Calibri" w:eastAsia="Times New Roman" w:hAnsi="Calibri"/>
                <w:color w:val="000000" w:themeColor="text1"/>
              </w:rPr>
              <w:t>,</w:t>
            </w:r>
            <w:r w:rsidRPr="6E0A2E2E">
              <w:rPr>
                <w:rFonts w:ascii="Calibri" w:eastAsia="Times New Roman" w:hAnsi="Calibri"/>
                <w:color w:val="000000" w:themeColor="text1"/>
              </w:rPr>
              <w:t xml:space="preserve"> </w:t>
            </w:r>
            <w:r w:rsidR="001B18CE">
              <w:rPr>
                <w:rFonts w:ascii="Calibri" w:eastAsia="Times New Roman" w:hAnsi="Calibri"/>
                <w:color w:val="000000" w:themeColor="text1"/>
              </w:rPr>
              <w:t>the</w:t>
            </w:r>
            <w:r w:rsidRPr="6E0A2E2E">
              <w:rPr>
                <w:rFonts w:ascii="Calibri" w:eastAsia="Times New Roman" w:hAnsi="Calibri"/>
                <w:color w:val="000000" w:themeColor="text1"/>
              </w:rPr>
              <w:t xml:space="preserve"> points</w:t>
            </w:r>
            <w:r w:rsidR="001B18CE">
              <w:rPr>
                <w:rFonts w:ascii="Calibri" w:eastAsia="Times New Roman" w:hAnsi="Calibri"/>
                <w:color w:val="000000" w:themeColor="text1"/>
              </w:rPr>
              <w:t xml:space="preserve"> where</w:t>
            </w:r>
            <w:r w:rsidRPr="6E0A2E2E">
              <w:rPr>
                <w:rFonts w:ascii="Calibri" w:eastAsia="Times New Roman" w:hAnsi="Calibri"/>
                <w:color w:val="000000" w:themeColor="text1"/>
              </w:rPr>
              <w:t xml:space="preserve"> data is collected, what data is collected </w:t>
            </w:r>
            <w:r w:rsidR="009E4FF4" w:rsidRPr="6E0A2E2E">
              <w:rPr>
                <w:rFonts w:ascii="Calibri" w:eastAsia="Times New Roman" w:hAnsi="Calibri"/>
                <w:color w:val="000000" w:themeColor="text1"/>
              </w:rPr>
              <w:t>using iPRIM</w:t>
            </w:r>
            <w:r w:rsidR="001509AA" w:rsidRPr="6E0A2E2E">
              <w:rPr>
                <w:rFonts w:ascii="Calibri" w:eastAsia="Times New Roman" w:hAnsi="Calibri"/>
                <w:color w:val="000000" w:themeColor="text1"/>
              </w:rPr>
              <w:t xml:space="preserve">E </w:t>
            </w:r>
            <w:r w:rsidRPr="6E0A2E2E">
              <w:rPr>
                <w:rFonts w:ascii="Calibri" w:eastAsia="Times New Roman" w:hAnsi="Calibri"/>
                <w:color w:val="000000" w:themeColor="text1"/>
              </w:rPr>
              <w:t>and the method of collection</w:t>
            </w:r>
            <w:r w:rsidR="00804F25">
              <w:rPr>
                <w:rFonts w:ascii="Calibri" w:eastAsia="Times New Roman" w:hAnsi="Calibri"/>
                <w:color w:val="000000" w:themeColor="text1"/>
              </w:rPr>
              <w:t>. A</w:t>
            </w:r>
            <w:r w:rsidR="00200C17">
              <w:rPr>
                <w:rFonts w:ascii="Calibri" w:eastAsia="Times New Roman" w:hAnsi="Calibri"/>
                <w:color w:val="000000" w:themeColor="text1"/>
              </w:rPr>
              <w:t>l</w:t>
            </w:r>
            <w:r w:rsidR="00804F25">
              <w:rPr>
                <w:rFonts w:ascii="Calibri" w:eastAsia="Times New Roman" w:hAnsi="Calibri"/>
                <w:color w:val="000000" w:themeColor="text1"/>
              </w:rPr>
              <w:t>so</w:t>
            </w:r>
            <w:r w:rsidRPr="6E0A2E2E">
              <w:rPr>
                <w:rFonts w:ascii="Calibri" w:eastAsia="Times New Roman" w:hAnsi="Calibri"/>
                <w:color w:val="000000" w:themeColor="text1"/>
              </w:rPr>
              <w:t xml:space="preserve">, the characteristics </w:t>
            </w:r>
            <w:r w:rsidR="00DC066F" w:rsidRPr="6E0A2E2E">
              <w:rPr>
                <w:rFonts w:ascii="Calibri" w:eastAsia="Times New Roman" w:hAnsi="Calibri"/>
                <w:color w:val="000000" w:themeColor="text1"/>
              </w:rPr>
              <w:t>(</w:t>
            </w:r>
            <w:r w:rsidRPr="6E0A2E2E">
              <w:rPr>
                <w:rFonts w:ascii="Calibri" w:eastAsia="Times New Roman" w:hAnsi="Calibri"/>
                <w:color w:val="000000" w:themeColor="text1"/>
              </w:rPr>
              <w:t>whether product or process</w:t>
            </w:r>
            <w:r w:rsidR="00DC066F" w:rsidRPr="6E0A2E2E">
              <w:rPr>
                <w:rFonts w:ascii="Calibri" w:eastAsia="Times New Roman" w:hAnsi="Calibri"/>
                <w:color w:val="000000" w:themeColor="text1"/>
              </w:rPr>
              <w:t>)</w:t>
            </w:r>
            <w:r w:rsidRPr="6E0A2E2E">
              <w:rPr>
                <w:rFonts w:ascii="Calibri" w:eastAsia="Times New Roman" w:hAnsi="Calibri"/>
                <w:color w:val="000000" w:themeColor="text1"/>
              </w:rPr>
              <w:t>, the specification including tolerance</w:t>
            </w:r>
            <w:r w:rsidR="00401A21" w:rsidRPr="6E0A2E2E">
              <w:rPr>
                <w:rFonts w:ascii="Calibri" w:eastAsia="Times New Roman" w:hAnsi="Calibri"/>
                <w:color w:val="000000" w:themeColor="text1"/>
              </w:rPr>
              <w:t>s</w:t>
            </w:r>
            <w:r w:rsidRPr="6E0A2E2E">
              <w:rPr>
                <w:rFonts w:ascii="Calibri" w:eastAsia="Times New Roman" w:hAnsi="Calibri"/>
                <w:color w:val="000000" w:themeColor="text1"/>
              </w:rPr>
              <w:t xml:space="preserve"> to be measured against, the method of measurement of correctness, the frequency of sampling, the control method and the reaction plan. The </w:t>
            </w:r>
            <w:r w:rsidR="00B1259C">
              <w:rPr>
                <w:rFonts w:ascii="Calibri" w:eastAsia="Times New Roman" w:hAnsi="Calibri"/>
                <w:color w:val="000000" w:themeColor="text1"/>
              </w:rPr>
              <w:t>Quality Management</w:t>
            </w:r>
            <w:r w:rsidRPr="6E0A2E2E">
              <w:rPr>
                <w:rFonts w:ascii="Calibri" w:eastAsia="Times New Roman" w:hAnsi="Calibri"/>
                <w:color w:val="000000" w:themeColor="text1"/>
              </w:rPr>
              <w:t xml:space="preserve"> Plan for this project has been included as attachment “</w:t>
            </w:r>
            <w:r w:rsidRPr="6E0A2E2E">
              <w:rPr>
                <w:rFonts w:ascii="Calibri" w:eastAsia="Times New Roman" w:hAnsi="Calibri"/>
                <w:b/>
                <w:color w:val="000000" w:themeColor="text1"/>
              </w:rPr>
              <w:t>Design3</w:t>
            </w:r>
            <w:r w:rsidRPr="6E0A2E2E">
              <w:rPr>
                <w:rFonts w:ascii="Calibri" w:eastAsia="Times New Roman" w:hAnsi="Calibri"/>
                <w:color w:val="000000" w:themeColor="text1"/>
              </w:rPr>
              <w:t xml:space="preserve">”, along with a process flow showing the control points. </w:t>
            </w:r>
          </w:p>
          <w:p w14:paraId="4A286C36" w14:textId="77777777" w:rsidR="00930DF9" w:rsidRDefault="00930DF9" w:rsidP="004A3BFF">
            <w:pPr>
              <w:jc w:val="both"/>
              <w:rPr>
                <w:rFonts w:ascii="Calibri" w:eastAsia="Times New Roman" w:hAnsi="Calibri" w:cstheme="minorHAnsi"/>
                <w:color w:val="000000" w:themeColor="text1"/>
                <w:szCs w:val="24"/>
              </w:rPr>
            </w:pPr>
          </w:p>
          <w:p w14:paraId="57909DE7" w14:textId="4761EECC" w:rsidR="00E42CA0" w:rsidRDefault="00E42CA0" w:rsidP="00DB66C2">
            <w:pPr>
              <w:jc w:val="both"/>
              <w:rPr>
                <w:rFonts w:ascii="Calibri" w:eastAsia="Times New Roman" w:hAnsi="Calibri" w:cstheme="minorHAnsi"/>
                <w:color w:val="000000" w:themeColor="text1"/>
                <w:szCs w:val="24"/>
                <w:u w:val="single"/>
              </w:rPr>
            </w:pPr>
            <w:r w:rsidRPr="00D9215F">
              <w:rPr>
                <w:rFonts w:ascii="Calibri" w:eastAsia="Times New Roman" w:hAnsi="Calibri" w:cstheme="minorHAnsi"/>
                <w:color w:val="000000" w:themeColor="text1"/>
                <w:szCs w:val="24"/>
                <w:u w:val="single"/>
              </w:rPr>
              <w:t xml:space="preserve">Error Logging and </w:t>
            </w:r>
            <w:r w:rsidR="00C247AD">
              <w:rPr>
                <w:rFonts w:ascii="Calibri" w:eastAsia="Times New Roman" w:hAnsi="Calibri" w:cstheme="minorHAnsi"/>
                <w:color w:val="000000" w:themeColor="text1"/>
                <w:szCs w:val="24"/>
                <w:u w:val="single"/>
              </w:rPr>
              <w:t>A</w:t>
            </w:r>
            <w:r w:rsidRPr="00D9215F">
              <w:rPr>
                <w:rFonts w:ascii="Calibri" w:eastAsia="Times New Roman" w:hAnsi="Calibri" w:cstheme="minorHAnsi"/>
                <w:color w:val="000000" w:themeColor="text1"/>
                <w:szCs w:val="24"/>
                <w:u w:val="single"/>
              </w:rPr>
              <w:t>nalysis</w:t>
            </w:r>
          </w:p>
          <w:p w14:paraId="2B4F311B" w14:textId="4BB76BEC" w:rsidR="003848AD" w:rsidRDefault="00E42CA0" w:rsidP="00DB66C2">
            <w:pPr>
              <w:jc w:val="both"/>
              <w:rPr>
                <w:rFonts w:ascii="Calibri" w:eastAsia="Times New Roman" w:hAnsi="Calibri"/>
                <w:color w:val="000000" w:themeColor="text1"/>
              </w:rPr>
            </w:pPr>
            <w:r w:rsidRPr="6E0A2E2E">
              <w:rPr>
                <w:rFonts w:ascii="Calibri" w:eastAsia="Times New Roman" w:hAnsi="Calibri"/>
                <w:color w:val="000000" w:themeColor="text1"/>
              </w:rPr>
              <w:lastRenderedPageBreak/>
              <w:t>A</w:t>
            </w:r>
            <w:r w:rsidR="0048070F" w:rsidRPr="6E0A2E2E">
              <w:rPr>
                <w:rFonts w:ascii="Calibri" w:eastAsia="Times New Roman" w:hAnsi="Calibri"/>
                <w:color w:val="000000" w:themeColor="text1"/>
              </w:rPr>
              <w:t>ny</w:t>
            </w:r>
            <w:r w:rsidRPr="6E0A2E2E">
              <w:rPr>
                <w:rFonts w:ascii="Calibri" w:eastAsia="Times New Roman" w:hAnsi="Calibri"/>
                <w:color w:val="000000" w:themeColor="text1"/>
              </w:rPr>
              <w:t xml:space="preserve"> </w:t>
            </w:r>
            <w:r w:rsidR="0048070F" w:rsidRPr="6E0A2E2E">
              <w:rPr>
                <w:rFonts w:ascii="Calibri" w:eastAsia="Times New Roman" w:hAnsi="Calibri"/>
                <w:color w:val="000000" w:themeColor="text1"/>
              </w:rPr>
              <w:t xml:space="preserve">possible </w:t>
            </w:r>
            <w:r w:rsidRPr="6E0A2E2E">
              <w:rPr>
                <w:rFonts w:ascii="Calibri" w:eastAsia="Times New Roman" w:hAnsi="Calibri"/>
                <w:color w:val="000000" w:themeColor="text1"/>
              </w:rPr>
              <w:t xml:space="preserve">errors are logged as a non-conformance and </w:t>
            </w:r>
            <w:r w:rsidR="004F7771" w:rsidRPr="6E0A2E2E">
              <w:rPr>
                <w:rFonts w:ascii="Calibri" w:eastAsia="Times New Roman" w:hAnsi="Calibri"/>
                <w:color w:val="000000" w:themeColor="text1"/>
              </w:rPr>
              <w:t xml:space="preserve">are </w:t>
            </w:r>
            <w:r w:rsidRPr="6E0A2E2E">
              <w:rPr>
                <w:rFonts w:ascii="Calibri" w:eastAsia="Times New Roman" w:hAnsi="Calibri"/>
                <w:color w:val="000000" w:themeColor="text1"/>
              </w:rPr>
              <w:t xml:space="preserve">subject to root cause </w:t>
            </w:r>
            <w:r w:rsidR="00C247AD" w:rsidRPr="6E0A2E2E">
              <w:rPr>
                <w:rFonts w:ascii="Calibri" w:eastAsia="Times New Roman" w:hAnsi="Calibri"/>
                <w:color w:val="000000" w:themeColor="text1"/>
              </w:rPr>
              <w:t>analysis using</w:t>
            </w:r>
            <w:r w:rsidRPr="6E0A2E2E">
              <w:rPr>
                <w:rFonts w:ascii="Calibri" w:eastAsia="Times New Roman" w:hAnsi="Calibri"/>
                <w:color w:val="000000" w:themeColor="text1"/>
              </w:rPr>
              <w:t xml:space="preserve"> tools </w:t>
            </w:r>
            <w:r w:rsidR="476132B3" w:rsidRPr="6E0A2E2E">
              <w:rPr>
                <w:rFonts w:ascii="Calibri" w:eastAsia="Times New Roman" w:hAnsi="Calibri"/>
                <w:color w:val="000000" w:themeColor="text1"/>
              </w:rPr>
              <w:t>such</w:t>
            </w:r>
            <w:r w:rsidRPr="6E0A2E2E">
              <w:rPr>
                <w:rFonts w:ascii="Calibri" w:eastAsia="Times New Roman" w:hAnsi="Calibri"/>
                <w:color w:val="000000" w:themeColor="text1"/>
              </w:rPr>
              <w:t xml:space="preserve"> as Ishikawa diagrams</w:t>
            </w:r>
            <w:r w:rsidR="004F7771" w:rsidRPr="6E0A2E2E">
              <w:rPr>
                <w:rFonts w:ascii="Calibri" w:eastAsia="Times New Roman" w:hAnsi="Calibri"/>
                <w:color w:val="000000" w:themeColor="text1"/>
              </w:rPr>
              <w:t>.</w:t>
            </w:r>
            <w:r w:rsidRPr="6E0A2E2E">
              <w:rPr>
                <w:rFonts w:ascii="Calibri" w:eastAsia="Times New Roman" w:hAnsi="Calibri"/>
                <w:color w:val="000000" w:themeColor="text1"/>
              </w:rPr>
              <w:t xml:space="preserve"> </w:t>
            </w:r>
            <w:r w:rsidR="004F7771" w:rsidRPr="6E0A2E2E">
              <w:rPr>
                <w:rFonts w:ascii="Calibri" w:eastAsia="Times New Roman" w:hAnsi="Calibri"/>
                <w:color w:val="000000" w:themeColor="text1"/>
              </w:rPr>
              <w:t>S</w:t>
            </w:r>
            <w:r w:rsidRPr="6E0A2E2E">
              <w:rPr>
                <w:rFonts w:ascii="Calibri" w:eastAsia="Times New Roman" w:hAnsi="Calibri"/>
                <w:color w:val="000000" w:themeColor="text1"/>
              </w:rPr>
              <w:t xml:space="preserve">ubsequent corrective action </w:t>
            </w:r>
            <w:r w:rsidR="004F7771" w:rsidRPr="6E0A2E2E">
              <w:rPr>
                <w:rFonts w:ascii="Calibri" w:eastAsia="Times New Roman" w:hAnsi="Calibri"/>
                <w:color w:val="000000" w:themeColor="text1"/>
              </w:rPr>
              <w:t xml:space="preserve">is taken </w:t>
            </w:r>
            <w:r w:rsidRPr="6E0A2E2E">
              <w:rPr>
                <w:rFonts w:ascii="Calibri" w:eastAsia="Times New Roman" w:hAnsi="Calibri"/>
                <w:color w:val="000000" w:themeColor="text1"/>
              </w:rPr>
              <w:t xml:space="preserve">to prevent </w:t>
            </w:r>
            <w:r w:rsidR="004F7771" w:rsidRPr="6E0A2E2E">
              <w:rPr>
                <w:rFonts w:ascii="Calibri" w:eastAsia="Times New Roman" w:hAnsi="Calibri"/>
                <w:color w:val="000000" w:themeColor="text1"/>
              </w:rPr>
              <w:t xml:space="preserve">future </w:t>
            </w:r>
            <w:r w:rsidRPr="6E0A2E2E">
              <w:rPr>
                <w:rFonts w:ascii="Calibri" w:eastAsia="Times New Roman" w:hAnsi="Calibri"/>
                <w:color w:val="000000" w:themeColor="text1"/>
              </w:rPr>
              <w:t xml:space="preserve">recurrence. Corrective action examples can range from a </w:t>
            </w:r>
            <w:r w:rsidR="00AD5D0F" w:rsidRPr="6E0A2E2E">
              <w:rPr>
                <w:rFonts w:ascii="Calibri" w:eastAsia="Times New Roman" w:hAnsi="Calibri"/>
                <w:color w:val="000000" w:themeColor="text1"/>
              </w:rPr>
              <w:t xml:space="preserve">raw </w:t>
            </w:r>
            <w:r w:rsidRPr="6E0A2E2E">
              <w:rPr>
                <w:rFonts w:ascii="Calibri" w:eastAsia="Times New Roman" w:hAnsi="Calibri"/>
                <w:color w:val="000000" w:themeColor="text1"/>
              </w:rPr>
              <w:t xml:space="preserve">material supplier making modifications to their production or other processes to targeted </w:t>
            </w:r>
            <w:r w:rsidR="000C173C" w:rsidRPr="6E0A2E2E">
              <w:rPr>
                <w:rFonts w:ascii="Calibri" w:eastAsia="Times New Roman" w:hAnsi="Calibri"/>
                <w:color w:val="000000" w:themeColor="text1"/>
              </w:rPr>
              <w:t xml:space="preserve">additional </w:t>
            </w:r>
            <w:r w:rsidRPr="6E0A2E2E">
              <w:rPr>
                <w:rFonts w:ascii="Calibri" w:eastAsia="Times New Roman" w:hAnsi="Calibri"/>
                <w:color w:val="000000" w:themeColor="text1"/>
              </w:rPr>
              <w:t>training for an employee. All non-conformance instances are entered into the non</w:t>
            </w:r>
            <w:r w:rsidR="00266433" w:rsidRPr="6E0A2E2E">
              <w:rPr>
                <w:rFonts w:ascii="Calibri" w:eastAsia="Times New Roman" w:hAnsi="Calibri"/>
                <w:color w:val="000000" w:themeColor="text1"/>
              </w:rPr>
              <w:t>-</w:t>
            </w:r>
            <w:r w:rsidRPr="6E0A2E2E">
              <w:rPr>
                <w:rFonts w:ascii="Calibri" w:eastAsia="Times New Roman" w:hAnsi="Calibri"/>
                <w:color w:val="000000" w:themeColor="text1"/>
              </w:rPr>
              <w:t>conformance log for subsequent analysis and possible further action. A non</w:t>
            </w:r>
            <w:r w:rsidR="00266433" w:rsidRPr="6E0A2E2E">
              <w:rPr>
                <w:rFonts w:ascii="Calibri" w:eastAsia="Times New Roman" w:hAnsi="Calibri"/>
                <w:color w:val="000000" w:themeColor="text1"/>
              </w:rPr>
              <w:t>-</w:t>
            </w:r>
            <w:r w:rsidRPr="6E0A2E2E">
              <w:rPr>
                <w:rFonts w:ascii="Calibri" w:eastAsia="Times New Roman" w:hAnsi="Calibri"/>
                <w:color w:val="000000" w:themeColor="text1"/>
              </w:rPr>
              <w:t>conformance is not considered closed until signed off by the quality manager and the operations manager in whose area the issue occurred or was identified.</w:t>
            </w:r>
          </w:p>
          <w:p w14:paraId="7DB9EB41" w14:textId="77777777" w:rsidR="000D478D" w:rsidRDefault="000D478D" w:rsidP="000D478D">
            <w:pPr>
              <w:jc w:val="both"/>
              <w:rPr>
                <w:rFonts w:ascii="Calibri" w:eastAsia="Times New Roman" w:hAnsi="Calibri" w:cstheme="minorHAnsi"/>
                <w:color w:val="000000" w:themeColor="text1"/>
                <w:szCs w:val="24"/>
                <w:u w:val="single"/>
              </w:rPr>
            </w:pPr>
          </w:p>
          <w:p w14:paraId="2A17B4E1" w14:textId="252E5685" w:rsidR="00837E01" w:rsidRPr="00930DF9" w:rsidRDefault="00837E01" w:rsidP="00DB66C2">
            <w:pPr>
              <w:jc w:val="both"/>
              <w:rPr>
                <w:rFonts w:ascii="Calibri" w:eastAsia="Times New Roman" w:hAnsi="Calibri" w:cstheme="minorHAnsi"/>
                <w:b/>
                <w:color w:val="000000" w:themeColor="text1"/>
                <w:szCs w:val="24"/>
              </w:rPr>
            </w:pPr>
            <w:r w:rsidRPr="00930DF9">
              <w:rPr>
                <w:rFonts w:ascii="Calibri" w:eastAsia="Times New Roman" w:hAnsi="Calibri" w:cstheme="minorHAnsi"/>
                <w:b/>
                <w:color w:val="000000" w:themeColor="text1"/>
                <w:szCs w:val="24"/>
              </w:rPr>
              <w:t>Training</w:t>
            </w:r>
          </w:p>
          <w:p w14:paraId="7DC84E35" w14:textId="77777777" w:rsidR="00251935" w:rsidRPr="009F10CA" w:rsidRDefault="00251935" w:rsidP="00251935">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All operators are thoroughly trained according to documented processes and procedures and all operator instructions and manuals are kept up to date per the change control process.</w:t>
            </w:r>
          </w:p>
          <w:p w14:paraId="37FB5C4D" w14:textId="77777777" w:rsidR="00251935" w:rsidRDefault="00251935" w:rsidP="00DB66C2">
            <w:pPr>
              <w:jc w:val="both"/>
              <w:rPr>
                <w:rFonts w:ascii="Calibri" w:eastAsia="Times New Roman" w:hAnsi="Calibri" w:cstheme="minorHAnsi"/>
                <w:color w:val="000000" w:themeColor="text1"/>
                <w:szCs w:val="24"/>
                <w:u w:val="single"/>
              </w:rPr>
            </w:pPr>
          </w:p>
          <w:p w14:paraId="67C3C5F5" w14:textId="77777777" w:rsidR="00837E01" w:rsidRDefault="00837E01" w:rsidP="00837E01">
            <w:pPr>
              <w:jc w:val="both"/>
              <w:rPr>
                <w:rFonts w:ascii="Calibri" w:eastAsia="Times New Roman" w:hAnsi="Calibri" w:cstheme="minorHAnsi"/>
                <w:color w:val="000000" w:themeColor="text1"/>
                <w:szCs w:val="24"/>
              </w:rPr>
            </w:pPr>
            <w:r w:rsidRPr="009F10CA">
              <w:rPr>
                <w:rFonts w:ascii="Calibri" w:eastAsia="Times New Roman" w:hAnsi="Calibri" w:cstheme="minorHAnsi"/>
                <w:color w:val="000000" w:themeColor="text1"/>
                <w:szCs w:val="24"/>
              </w:rPr>
              <w:t>All work carried out to produce</w:t>
            </w:r>
            <w:r>
              <w:rPr>
                <w:rFonts w:ascii="Calibri" w:eastAsia="Times New Roman" w:hAnsi="Calibri" w:cstheme="minorHAnsi"/>
                <w:color w:val="000000" w:themeColor="text1"/>
                <w:szCs w:val="24"/>
              </w:rPr>
              <w:t xml:space="preserve"> and fulfill Indiana license plate and registration orders is tracked and reportable at the operator level, enabling identification of weaknesses and corrective action such as additional training.</w:t>
            </w:r>
          </w:p>
          <w:p w14:paraId="025DE917" w14:textId="77777777" w:rsidR="000D478D" w:rsidRDefault="000D478D" w:rsidP="00DB66C2">
            <w:pPr>
              <w:jc w:val="both"/>
              <w:rPr>
                <w:rFonts w:ascii="Calibri" w:eastAsia="Times New Roman" w:hAnsi="Calibri" w:cstheme="minorHAnsi"/>
                <w:color w:val="000000" w:themeColor="text1"/>
                <w:szCs w:val="24"/>
                <w:u w:val="single"/>
              </w:rPr>
            </w:pPr>
          </w:p>
          <w:p w14:paraId="7272F0B0" w14:textId="0719B120" w:rsidR="002B2F24" w:rsidRPr="00930DF9" w:rsidRDefault="002B2F24" w:rsidP="00DB66C2">
            <w:pPr>
              <w:jc w:val="both"/>
              <w:rPr>
                <w:rFonts w:ascii="Calibri" w:eastAsia="Times New Roman" w:hAnsi="Calibri" w:cstheme="minorHAnsi"/>
                <w:b/>
                <w:color w:val="000000" w:themeColor="text1"/>
                <w:szCs w:val="24"/>
              </w:rPr>
            </w:pPr>
            <w:r w:rsidRPr="00930DF9">
              <w:rPr>
                <w:rFonts w:ascii="Calibri" w:eastAsia="Times New Roman" w:hAnsi="Calibri" w:cstheme="minorHAnsi"/>
                <w:b/>
                <w:color w:val="000000" w:themeColor="text1"/>
                <w:szCs w:val="24"/>
              </w:rPr>
              <w:t>Change Management</w:t>
            </w:r>
          </w:p>
          <w:p w14:paraId="58B32C53" w14:textId="5E79F8E5" w:rsidR="007753CE" w:rsidRDefault="007753CE" w:rsidP="00DB66C2">
            <w:pPr>
              <w:jc w:val="both"/>
              <w:rPr>
                <w:rFonts w:ascii="Calibri" w:eastAsia="Times New Roman" w:hAnsi="Calibri"/>
                <w:color w:val="000000" w:themeColor="text1"/>
              </w:rPr>
            </w:pPr>
            <w:r w:rsidRPr="6E0A2E2E">
              <w:rPr>
                <w:rFonts w:ascii="Calibri" w:eastAsia="Times New Roman" w:hAnsi="Calibri"/>
                <w:color w:val="000000" w:themeColor="text1"/>
              </w:rPr>
              <w:t xml:space="preserve">All request for changes from the BMV or other State sources will be subject to </w:t>
            </w:r>
            <w:r w:rsidR="00F42A22" w:rsidRPr="6E0A2E2E">
              <w:rPr>
                <w:rFonts w:ascii="Calibri" w:eastAsia="Times New Roman" w:hAnsi="Calibri"/>
                <w:color w:val="000000" w:themeColor="text1"/>
              </w:rPr>
              <w:t xml:space="preserve">formal </w:t>
            </w:r>
            <w:r w:rsidRPr="6E0A2E2E">
              <w:rPr>
                <w:rFonts w:ascii="Calibri" w:eastAsia="Times New Roman" w:hAnsi="Calibri"/>
                <w:color w:val="000000" w:themeColor="text1"/>
              </w:rPr>
              <w:t>change management procedures.</w:t>
            </w:r>
            <w:r w:rsidR="00F931E8" w:rsidRPr="6E0A2E2E">
              <w:rPr>
                <w:rFonts w:ascii="Calibri" w:eastAsia="Times New Roman" w:hAnsi="Calibri"/>
                <w:color w:val="000000" w:themeColor="text1"/>
              </w:rPr>
              <w:t xml:space="preserve"> </w:t>
            </w:r>
            <w:r w:rsidR="000C6222" w:rsidRPr="6E0A2E2E">
              <w:rPr>
                <w:rFonts w:ascii="Calibri" w:eastAsia="Times New Roman" w:hAnsi="Calibri"/>
                <w:color w:val="000000" w:themeColor="text1"/>
              </w:rPr>
              <w:t xml:space="preserve">All </w:t>
            </w:r>
            <w:r w:rsidR="0065443E" w:rsidRPr="6E0A2E2E">
              <w:rPr>
                <w:rFonts w:ascii="Calibri" w:eastAsia="Times New Roman" w:hAnsi="Calibri"/>
                <w:color w:val="000000" w:themeColor="text1"/>
              </w:rPr>
              <w:t xml:space="preserve">requested </w:t>
            </w:r>
            <w:r w:rsidR="000C6222" w:rsidRPr="6E0A2E2E">
              <w:rPr>
                <w:rFonts w:ascii="Calibri" w:eastAsia="Times New Roman" w:hAnsi="Calibri"/>
                <w:color w:val="000000" w:themeColor="text1"/>
              </w:rPr>
              <w:t xml:space="preserve">changes will be logged </w:t>
            </w:r>
            <w:r w:rsidR="003B52D0" w:rsidRPr="6E0A2E2E">
              <w:rPr>
                <w:rFonts w:ascii="Calibri" w:eastAsia="Times New Roman" w:hAnsi="Calibri"/>
                <w:color w:val="000000" w:themeColor="text1"/>
              </w:rPr>
              <w:t>and</w:t>
            </w:r>
            <w:r w:rsidR="0071773F" w:rsidRPr="6E0A2E2E">
              <w:rPr>
                <w:rFonts w:ascii="Calibri" w:eastAsia="Times New Roman" w:hAnsi="Calibri"/>
                <w:color w:val="000000" w:themeColor="text1"/>
              </w:rPr>
              <w:t xml:space="preserve"> analyzed for impact on </w:t>
            </w:r>
            <w:r w:rsidR="0065443E" w:rsidRPr="6E0A2E2E">
              <w:rPr>
                <w:rFonts w:ascii="Calibri" w:eastAsia="Times New Roman" w:hAnsi="Calibri"/>
                <w:color w:val="000000" w:themeColor="text1"/>
              </w:rPr>
              <w:t xml:space="preserve">efficiency and </w:t>
            </w:r>
            <w:r w:rsidR="0071773F" w:rsidRPr="6E0A2E2E">
              <w:rPr>
                <w:rFonts w:ascii="Calibri" w:eastAsia="Times New Roman" w:hAnsi="Calibri"/>
                <w:color w:val="000000" w:themeColor="text1"/>
              </w:rPr>
              <w:t>cost</w:t>
            </w:r>
            <w:r w:rsidR="00F42A22" w:rsidRPr="6E0A2E2E">
              <w:rPr>
                <w:rFonts w:ascii="Calibri" w:eastAsia="Times New Roman" w:hAnsi="Calibri"/>
                <w:color w:val="000000" w:themeColor="text1"/>
              </w:rPr>
              <w:t>.</w:t>
            </w:r>
          </w:p>
          <w:p w14:paraId="28A30CDF" w14:textId="77777777" w:rsidR="00297905" w:rsidRDefault="00297905" w:rsidP="00DB66C2">
            <w:pPr>
              <w:jc w:val="both"/>
              <w:rPr>
                <w:rFonts w:ascii="Calibri" w:eastAsia="Times New Roman" w:hAnsi="Calibri" w:cstheme="minorHAnsi"/>
                <w:color w:val="000000" w:themeColor="text1"/>
                <w:szCs w:val="24"/>
              </w:rPr>
            </w:pPr>
          </w:p>
          <w:p w14:paraId="41019292" w14:textId="02801083" w:rsidR="007753CE" w:rsidRPr="00896DC2" w:rsidRDefault="00297905" w:rsidP="00DB66C2">
            <w:pPr>
              <w:jc w:val="both"/>
              <w:rPr>
                <w:rFonts w:ascii="Calibri" w:eastAsia="Times New Roman" w:hAnsi="Calibri" w:cstheme="minorHAnsi"/>
                <w:szCs w:val="24"/>
                <w:u w:val="single"/>
              </w:rPr>
            </w:pPr>
            <w:r>
              <w:rPr>
                <w:rFonts w:ascii="Calibri" w:eastAsia="Times New Roman" w:hAnsi="Calibri" w:cstheme="minorHAnsi"/>
                <w:color w:val="000000" w:themeColor="text1"/>
                <w:szCs w:val="24"/>
              </w:rPr>
              <w:t>As a result of these practices</w:t>
            </w:r>
            <w:r w:rsidR="00C22D28">
              <w:rPr>
                <w:rFonts w:ascii="Calibri" w:eastAsia="Times New Roman" w:hAnsi="Calibri" w:cstheme="minorHAnsi"/>
                <w:color w:val="000000" w:themeColor="text1"/>
                <w:szCs w:val="24"/>
              </w:rPr>
              <w:t>,</w:t>
            </w:r>
            <w:r>
              <w:rPr>
                <w:rFonts w:ascii="Calibri" w:eastAsia="Times New Roman" w:hAnsi="Calibri" w:cstheme="minorHAnsi"/>
                <w:color w:val="000000" w:themeColor="text1"/>
                <w:szCs w:val="24"/>
              </w:rPr>
              <w:t xml:space="preserve"> IHG has never been late with a delivery of Indiana license plates and all license plates have met or exceeded BMV specifications.</w:t>
            </w:r>
          </w:p>
        </w:tc>
      </w:tr>
      <w:tr w:rsidR="00726716" w:rsidRPr="00070CB4" w14:paraId="06CA4FD2" w14:textId="77777777" w:rsidTr="398C6338">
        <w:trPr>
          <w:trHeight w:val="161"/>
        </w:trPr>
        <w:tc>
          <w:tcPr>
            <w:tcW w:w="1512" w:type="dxa"/>
            <w:shd w:val="clear" w:color="auto" w:fill="auto"/>
            <w:noWrap/>
          </w:tcPr>
          <w:p w14:paraId="7921B0AD" w14:textId="0FA0259A" w:rsidR="00726716" w:rsidRPr="00C85420" w:rsidRDefault="003848AD" w:rsidP="00CB43AD">
            <w:pPr>
              <w:spacing w:line="240" w:lineRule="auto"/>
              <w:jc w:val="center"/>
              <w:rPr>
                <w:rFonts w:ascii="Garamond" w:eastAsia="Times New Roman" w:hAnsi="Garamond" w:cs="Arial"/>
                <w:b/>
                <w:color w:val="000000"/>
                <w:szCs w:val="24"/>
              </w:rPr>
            </w:pPr>
            <w:r w:rsidRPr="00C85420">
              <w:rPr>
                <w:rFonts w:ascii="Garamond" w:eastAsia="Times New Roman" w:hAnsi="Garamond" w:cs="Arial"/>
                <w:b/>
                <w:color w:val="000000"/>
                <w:szCs w:val="24"/>
              </w:rPr>
              <w:lastRenderedPageBreak/>
              <w:t>2.4.2.3</w:t>
            </w:r>
          </w:p>
        </w:tc>
        <w:tc>
          <w:tcPr>
            <w:tcW w:w="8815" w:type="dxa"/>
            <w:shd w:val="clear" w:color="auto" w:fill="auto"/>
            <w:noWrap/>
          </w:tcPr>
          <w:p w14:paraId="1C83C932" w14:textId="63E2A177" w:rsidR="00726716" w:rsidRPr="00070CB4" w:rsidRDefault="003848AD" w:rsidP="00CB43AD">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Provide a quality control plan that will be in place during production and before delivery. Plan should include details for how the BMV will be included on notification of all quality issues in a timely manner. Label all attachments as “</w:t>
            </w:r>
            <w:r w:rsidRPr="00070CB4">
              <w:rPr>
                <w:rFonts w:ascii="Garamond" w:eastAsia="Times New Roman" w:hAnsi="Garamond" w:cs="Arial"/>
                <w:b/>
                <w:bCs/>
                <w:color w:val="000000"/>
                <w:sz w:val="20"/>
                <w:szCs w:val="20"/>
              </w:rPr>
              <w:t>Design3</w:t>
            </w:r>
            <w:r w:rsidRPr="00070CB4">
              <w:rPr>
                <w:rFonts w:ascii="Garamond" w:eastAsia="Times New Roman" w:hAnsi="Garamond" w:cs="Arial"/>
                <w:color w:val="000000"/>
                <w:sz w:val="20"/>
                <w:szCs w:val="20"/>
              </w:rPr>
              <w:t>.”</w:t>
            </w:r>
          </w:p>
        </w:tc>
      </w:tr>
      <w:bookmarkEnd w:id="1"/>
      <w:tr w:rsidR="00B91B35" w:rsidRPr="00070CB4" w14:paraId="7586F327" w14:textId="77777777" w:rsidTr="398C6338">
        <w:trPr>
          <w:trHeight w:val="22"/>
        </w:trPr>
        <w:tc>
          <w:tcPr>
            <w:tcW w:w="10327" w:type="dxa"/>
            <w:gridSpan w:val="2"/>
            <w:shd w:val="clear" w:color="auto" w:fill="FFFF99"/>
            <w:noWrap/>
          </w:tcPr>
          <w:p w14:paraId="558C741F" w14:textId="13026502" w:rsidR="00AB7824" w:rsidRDefault="002743DA" w:rsidP="00596E96">
            <w:pPr>
              <w:jc w:val="both"/>
              <w:rPr>
                <w:rFonts w:ascii="Calibri" w:eastAsia="Times New Roman" w:hAnsi="Calibri" w:cstheme="minorHAnsi"/>
                <w:color w:val="000000"/>
                <w:szCs w:val="24"/>
              </w:rPr>
            </w:pPr>
            <w:r>
              <w:rPr>
                <w:rFonts w:ascii="Calibri" w:eastAsia="Times New Roman" w:hAnsi="Calibri" w:cstheme="minorHAnsi"/>
                <w:color w:val="000000"/>
                <w:szCs w:val="24"/>
              </w:rPr>
              <w:t xml:space="preserve">IHG has </w:t>
            </w:r>
            <w:r w:rsidR="002B42EC">
              <w:rPr>
                <w:rFonts w:ascii="Calibri" w:eastAsia="Times New Roman" w:hAnsi="Calibri" w:cstheme="minorHAnsi"/>
                <w:color w:val="000000"/>
                <w:szCs w:val="24"/>
              </w:rPr>
              <w:t>adopted</w:t>
            </w:r>
            <w:r>
              <w:rPr>
                <w:rFonts w:ascii="Calibri" w:eastAsia="Times New Roman" w:hAnsi="Calibri" w:cstheme="minorHAnsi"/>
                <w:color w:val="000000"/>
                <w:szCs w:val="24"/>
              </w:rPr>
              <w:t xml:space="preserve"> a policy to provide its customers with the best quality product and service possible. IHG</w:t>
            </w:r>
            <w:r w:rsidR="00BB1D17" w:rsidDel="008F6BCC">
              <w:rPr>
                <w:rFonts w:ascii="Calibri" w:eastAsia="Times New Roman" w:hAnsi="Calibri" w:cstheme="minorHAnsi"/>
                <w:color w:val="000000"/>
                <w:szCs w:val="24"/>
              </w:rPr>
              <w:t xml:space="preserve"> </w:t>
            </w:r>
            <w:r w:rsidR="00BB1D17">
              <w:rPr>
                <w:rFonts w:ascii="Calibri" w:eastAsia="Times New Roman" w:hAnsi="Calibri" w:cstheme="minorHAnsi"/>
                <w:color w:val="000000"/>
                <w:szCs w:val="24"/>
              </w:rPr>
              <w:t xml:space="preserve">continues to listen to its customers </w:t>
            </w:r>
            <w:r w:rsidR="00DD77E5">
              <w:rPr>
                <w:rFonts w:ascii="Calibri" w:eastAsia="Times New Roman" w:hAnsi="Calibri" w:cstheme="minorHAnsi"/>
                <w:color w:val="000000"/>
                <w:szCs w:val="24"/>
              </w:rPr>
              <w:t>inputs</w:t>
            </w:r>
            <w:r w:rsidR="00BB1D17">
              <w:rPr>
                <w:rFonts w:ascii="Calibri" w:eastAsia="Times New Roman" w:hAnsi="Calibri" w:cstheme="minorHAnsi"/>
                <w:color w:val="000000"/>
                <w:szCs w:val="24"/>
              </w:rPr>
              <w:t xml:space="preserve"> and provides them with motor vehicle license plates, registrations</w:t>
            </w:r>
            <w:r w:rsidR="003C409E">
              <w:rPr>
                <w:rFonts w:ascii="Calibri" w:eastAsia="Times New Roman" w:hAnsi="Calibri" w:cstheme="minorHAnsi"/>
                <w:color w:val="000000"/>
                <w:szCs w:val="24"/>
              </w:rPr>
              <w:t xml:space="preserve">, </w:t>
            </w:r>
            <w:r w:rsidR="00500C59">
              <w:rPr>
                <w:rFonts w:ascii="Calibri" w:eastAsia="Times New Roman" w:hAnsi="Calibri" w:cstheme="minorHAnsi"/>
                <w:color w:val="000000"/>
                <w:szCs w:val="24"/>
              </w:rPr>
              <w:t>software,</w:t>
            </w:r>
            <w:r w:rsidR="003C409E">
              <w:rPr>
                <w:rFonts w:ascii="Calibri" w:eastAsia="Times New Roman" w:hAnsi="Calibri" w:cstheme="minorHAnsi"/>
                <w:color w:val="000000"/>
                <w:szCs w:val="24"/>
              </w:rPr>
              <w:t xml:space="preserve"> and related fulfillment services which meet or </w:t>
            </w:r>
            <w:r w:rsidR="00660AEC">
              <w:rPr>
                <w:rFonts w:ascii="Calibri" w:eastAsia="Times New Roman" w:hAnsi="Calibri" w:cstheme="minorHAnsi"/>
                <w:color w:val="000000"/>
                <w:szCs w:val="24"/>
              </w:rPr>
              <w:t>exceed</w:t>
            </w:r>
            <w:r w:rsidR="003C409E">
              <w:rPr>
                <w:rFonts w:ascii="Calibri" w:eastAsia="Times New Roman" w:hAnsi="Calibri" w:cstheme="minorHAnsi"/>
                <w:color w:val="000000"/>
                <w:szCs w:val="24"/>
              </w:rPr>
              <w:t xml:space="preserve"> their </w:t>
            </w:r>
            <w:r w:rsidR="006233A5">
              <w:rPr>
                <w:rFonts w:ascii="Calibri" w:eastAsia="Times New Roman" w:hAnsi="Calibri" w:cstheme="minorHAnsi"/>
                <w:color w:val="000000"/>
                <w:szCs w:val="24"/>
              </w:rPr>
              <w:t>specifications</w:t>
            </w:r>
            <w:r w:rsidR="006A492F">
              <w:rPr>
                <w:rFonts w:ascii="Calibri" w:eastAsia="Times New Roman" w:hAnsi="Calibri" w:cstheme="minorHAnsi"/>
                <w:color w:val="000000"/>
                <w:szCs w:val="24"/>
              </w:rPr>
              <w:t xml:space="preserve"> </w:t>
            </w:r>
            <w:r w:rsidR="003C409E">
              <w:rPr>
                <w:rFonts w:ascii="Calibri" w:eastAsia="Times New Roman" w:hAnsi="Calibri" w:cstheme="minorHAnsi"/>
                <w:color w:val="000000"/>
                <w:szCs w:val="24"/>
              </w:rPr>
              <w:t>and expectations for</w:t>
            </w:r>
            <w:r w:rsidR="00500C59">
              <w:rPr>
                <w:rFonts w:ascii="Calibri" w:eastAsia="Times New Roman" w:hAnsi="Calibri" w:cstheme="minorHAnsi"/>
                <w:color w:val="000000"/>
                <w:szCs w:val="24"/>
              </w:rPr>
              <w:t xml:space="preserve"> quality and service. </w:t>
            </w:r>
            <w:r w:rsidR="003C409E">
              <w:rPr>
                <w:rFonts w:ascii="Calibri" w:eastAsia="Times New Roman" w:hAnsi="Calibri" w:cstheme="minorHAnsi"/>
                <w:color w:val="000000"/>
                <w:szCs w:val="24"/>
              </w:rPr>
              <w:t xml:space="preserve"> </w:t>
            </w:r>
          </w:p>
          <w:p w14:paraId="27DEE8EE" w14:textId="77777777" w:rsidR="006339C2" w:rsidRDefault="006339C2" w:rsidP="00596E96">
            <w:pPr>
              <w:jc w:val="both"/>
              <w:rPr>
                <w:rFonts w:ascii="Calibri" w:eastAsia="Times New Roman" w:hAnsi="Calibri" w:cstheme="minorHAnsi"/>
                <w:color w:val="000000"/>
                <w:szCs w:val="24"/>
              </w:rPr>
            </w:pPr>
          </w:p>
          <w:p w14:paraId="0C67F3E9" w14:textId="4C10B8D4" w:rsidR="0041365C" w:rsidRPr="00DA0A0B" w:rsidRDefault="0041365C" w:rsidP="00596E96">
            <w:pPr>
              <w:jc w:val="both"/>
              <w:rPr>
                <w:rFonts w:ascii="Calibri" w:eastAsia="Times New Roman" w:hAnsi="Calibri" w:cstheme="minorHAnsi"/>
                <w:b/>
                <w:bCs/>
                <w:color w:val="000000"/>
                <w:szCs w:val="24"/>
              </w:rPr>
            </w:pPr>
            <w:r w:rsidRPr="00DA0A0B">
              <w:rPr>
                <w:rFonts w:ascii="Calibri" w:eastAsia="Times New Roman" w:hAnsi="Calibri" w:cstheme="minorHAnsi"/>
                <w:b/>
                <w:bCs/>
                <w:color w:val="000000"/>
                <w:szCs w:val="24"/>
              </w:rPr>
              <w:t>Quality Policy</w:t>
            </w:r>
            <w:r w:rsidR="00286072" w:rsidRPr="00DA0A0B">
              <w:rPr>
                <w:rFonts w:ascii="Calibri" w:eastAsia="Times New Roman" w:hAnsi="Calibri" w:cstheme="minorHAnsi"/>
                <w:b/>
                <w:bCs/>
                <w:color w:val="000000"/>
                <w:szCs w:val="24"/>
              </w:rPr>
              <w:t xml:space="preserve"> – Manufactured Products &amp; Related Services</w:t>
            </w:r>
          </w:p>
          <w:p w14:paraId="16F8AB3A" w14:textId="79017C23" w:rsidR="004A137B" w:rsidRPr="00FE6BAC" w:rsidRDefault="0041365C" w:rsidP="00596E96">
            <w:pPr>
              <w:jc w:val="both"/>
              <w:rPr>
                <w:rFonts w:ascii="Calibri" w:eastAsia="Times New Roman" w:hAnsi="Calibri"/>
                <w:color w:val="000000"/>
              </w:rPr>
            </w:pPr>
            <w:r w:rsidRPr="6E0A2E2E">
              <w:rPr>
                <w:rFonts w:ascii="Calibri" w:eastAsia="Times New Roman" w:hAnsi="Calibri"/>
                <w:color w:val="000000" w:themeColor="text1"/>
              </w:rPr>
              <w:t>IHG has implemented an eff</w:t>
            </w:r>
            <w:r w:rsidR="00D7508F" w:rsidRPr="6E0A2E2E">
              <w:rPr>
                <w:rFonts w:ascii="Calibri" w:eastAsia="Times New Roman" w:hAnsi="Calibri"/>
                <w:color w:val="000000" w:themeColor="text1"/>
              </w:rPr>
              <w:t>icient</w:t>
            </w:r>
            <w:r w:rsidR="4FCDA07E" w:rsidRPr="6E0A2E2E">
              <w:rPr>
                <w:rFonts w:ascii="Calibri" w:eastAsia="Times New Roman" w:hAnsi="Calibri"/>
                <w:color w:val="000000" w:themeColor="text1"/>
              </w:rPr>
              <w:t>,</w:t>
            </w:r>
            <w:r w:rsidR="00D7508F" w:rsidRPr="6E0A2E2E">
              <w:rPr>
                <w:rFonts w:ascii="Calibri" w:eastAsia="Times New Roman" w:hAnsi="Calibri"/>
                <w:color w:val="000000" w:themeColor="text1"/>
              </w:rPr>
              <w:t xml:space="preserve"> company</w:t>
            </w:r>
            <w:r w:rsidR="007F45D6" w:rsidRPr="6E0A2E2E">
              <w:rPr>
                <w:rFonts w:ascii="Calibri" w:eastAsia="Times New Roman" w:hAnsi="Calibri"/>
                <w:color w:val="000000" w:themeColor="text1"/>
              </w:rPr>
              <w:t>-</w:t>
            </w:r>
            <w:r w:rsidR="00D7508F" w:rsidRPr="6E0A2E2E">
              <w:rPr>
                <w:rFonts w:ascii="Calibri" w:eastAsia="Times New Roman" w:hAnsi="Calibri"/>
                <w:color w:val="000000" w:themeColor="text1"/>
              </w:rPr>
              <w:t>wide</w:t>
            </w:r>
            <w:r w:rsidR="5E2055FE" w:rsidRPr="6E0A2E2E">
              <w:rPr>
                <w:rFonts w:ascii="Calibri" w:eastAsia="Times New Roman" w:hAnsi="Calibri"/>
                <w:color w:val="000000" w:themeColor="text1"/>
              </w:rPr>
              <w:t>,</w:t>
            </w:r>
            <w:r w:rsidR="00D7508F" w:rsidRPr="6E0A2E2E">
              <w:rPr>
                <w:rFonts w:ascii="Calibri" w:eastAsia="Times New Roman" w:hAnsi="Calibri"/>
                <w:color w:val="000000" w:themeColor="text1"/>
              </w:rPr>
              <w:t xml:space="preserve"> Quality Management System, which provides the tools </w:t>
            </w:r>
            <w:r w:rsidR="00483E12" w:rsidRPr="6E0A2E2E">
              <w:rPr>
                <w:rFonts w:ascii="Calibri" w:eastAsia="Times New Roman" w:hAnsi="Calibri"/>
                <w:color w:val="000000" w:themeColor="text1"/>
              </w:rPr>
              <w:t xml:space="preserve">to continually monitor the quality </w:t>
            </w:r>
            <w:r w:rsidR="00AA4E83" w:rsidRPr="6E0A2E2E">
              <w:rPr>
                <w:rFonts w:ascii="Calibri" w:eastAsia="Times New Roman" w:hAnsi="Calibri"/>
                <w:color w:val="000000" w:themeColor="text1"/>
              </w:rPr>
              <w:t xml:space="preserve">objectives for IHG’s license plate and registration products and related services. A special interest is placed on the participation of every employee to identify </w:t>
            </w:r>
            <w:r w:rsidR="00824414" w:rsidRPr="6E0A2E2E">
              <w:rPr>
                <w:rFonts w:ascii="Calibri" w:eastAsia="Times New Roman" w:hAnsi="Calibri"/>
                <w:color w:val="000000" w:themeColor="text1"/>
              </w:rPr>
              <w:t xml:space="preserve">and </w:t>
            </w:r>
            <w:r w:rsidR="007F03D4" w:rsidRPr="6E0A2E2E">
              <w:rPr>
                <w:rFonts w:ascii="Calibri" w:eastAsia="Times New Roman" w:hAnsi="Calibri"/>
                <w:color w:val="000000" w:themeColor="text1"/>
              </w:rPr>
              <w:t>correct</w:t>
            </w:r>
            <w:r w:rsidR="00160992" w:rsidRPr="6E0A2E2E">
              <w:rPr>
                <w:rFonts w:ascii="Calibri" w:eastAsia="Times New Roman" w:hAnsi="Calibri"/>
                <w:color w:val="000000" w:themeColor="text1"/>
              </w:rPr>
              <w:t xml:space="preserve"> </w:t>
            </w:r>
            <w:r w:rsidR="005E51E9" w:rsidRPr="6E0A2E2E">
              <w:rPr>
                <w:rFonts w:ascii="Calibri" w:eastAsia="Times New Roman" w:hAnsi="Calibri"/>
                <w:color w:val="000000" w:themeColor="text1"/>
              </w:rPr>
              <w:t>possible</w:t>
            </w:r>
            <w:r w:rsidR="00160992" w:rsidRPr="6E0A2E2E">
              <w:rPr>
                <w:rFonts w:ascii="Calibri" w:eastAsia="Times New Roman" w:hAnsi="Calibri"/>
                <w:color w:val="000000" w:themeColor="text1"/>
              </w:rPr>
              <w:t xml:space="preserve"> quality defects, identify and prevent</w:t>
            </w:r>
            <w:r w:rsidR="00824414" w:rsidRPr="6E0A2E2E">
              <w:rPr>
                <w:rFonts w:ascii="Calibri" w:eastAsia="Times New Roman" w:hAnsi="Calibri"/>
                <w:color w:val="000000" w:themeColor="text1"/>
              </w:rPr>
              <w:t xml:space="preserve"> potential </w:t>
            </w:r>
            <w:r w:rsidR="00F362FF" w:rsidRPr="6E0A2E2E">
              <w:rPr>
                <w:rFonts w:ascii="Calibri" w:eastAsia="Times New Roman" w:hAnsi="Calibri"/>
                <w:color w:val="000000" w:themeColor="text1"/>
              </w:rPr>
              <w:t>quality defects,</w:t>
            </w:r>
            <w:r w:rsidR="002977CE" w:rsidRPr="6E0A2E2E">
              <w:rPr>
                <w:rFonts w:ascii="Calibri" w:eastAsia="Times New Roman" w:hAnsi="Calibri"/>
                <w:color w:val="000000" w:themeColor="text1"/>
              </w:rPr>
              <w:t xml:space="preserve"> and to find solutions to continually improve the quality of IHG’s products and services. </w:t>
            </w:r>
            <w:r w:rsidR="004A3BFF" w:rsidRPr="6E0A2E2E">
              <w:rPr>
                <w:rFonts w:ascii="Calibri" w:eastAsia="Times New Roman" w:hAnsi="Calibri"/>
                <w:color w:val="000000" w:themeColor="text1"/>
              </w:rPr>
              <w:t>This policy ensure</w:t>
            </w:r>
            <w:r w:rsidR="3129E60C" w:rsidRPr="6E0A2E2E">
              <w:rPr>
                <w:rFonts w:ascii="Calibri" w:eastAsia="Times New Roman" w:hAnsi="Calibri"/>
                <w:color w:val="000000" w:themeColor="text1"/>
              </w:rPr>
              <w:t>s</w:t>
            </w:r>
            <w:r w:rsidR="004A3BFF" w:rsidRPr="6E0A2E2E">
              <w:rPr>
                <w:rFonts w:ascii="Calibri" w:eastAsia="Times New Roman" w:hAnsi="Calibri"/>
                <w:color w:val="000000" w:themeColor="text1"/>
              </w:rPr>
              <w:t xml:space="preserve"> that IHG remains a leader in the manufacture of Motor Vehicle License Plates, Registration Documents, and the provision of related software and services. </w:t>
            </w:r>
          </w:p>
          <w:p w14:paraId="69DCD6F9" w14:textId="2E78012C" w:rsidR="003A2F0C" w:rsidRPr="00FE6BAC" w:rsidRDefault="00C36AF7" w:rsidP="00596E96">
            <w:pPr>
              <w:jc w:val="both"/>
              <w:rPr>
                <w:rFonts w:ascii="Calibri" w:hAnsi="Calibri" w:cs="Calibri"/>
              </w:rPr>
            </w:pPr>
            <w:r w:rsidRPr="6E0A2E2E">
              <w:rPr>
                <w:rFonts w:ascii="Calibri" w:hAnsi="Calibri" w:cs="Calibri"/>
              </w:rPr>
              <w:fldChar w:fldCharType="begin"/>
            </w:r>
            <w:r w:rsidRPr="6E0A2E2E">
              <w:rPr>
                <w:rFonts w:ascii="Calibri" w:hAnsi="Calibri" w:cs="Calibri"/>
              </w:rPr>
              <w:instrText>ADVANCE \d12</w:instrText>
            </w:r>
            <w:r w:rsidRPr="6E0A2E2E">
              <w:rPr>
                <w:rFonts w:ascii="Calibri" w:hAnsi="Calibri" w:cs="Calibri"/>
              </w:rPr>
              <w:fldChar w:fldCharType="end"/>
            </w:r>
            <w:r w:rsidRPr="6E0A2E2E">
              <w:rPr>
                <w:rFonts w:ascii="Calibri" w:hAnsi="Calibri" w:cs="Calibri"/>
              </w:rPr>
              <w:t>As part of its quality program</w:t>
            </w:r>
            <w:r w:rsidR="007D71A8" w:rsidRPr="6E0A2E2E">
              <w:rPr>
                <w:rFonts w:ascii="Calibri" w:hAnsi="Calibri" w:cs="Calibri"/>
              </w:rPr>
              <w:t>,</w:t>
            </w:r>
            <w:r w:rsidRPr="6E0A2E2E">
              <w:rPr>
                <w:rFonts w:ascii="Calibri" w:hAnsi="Calibri" w:cs="Calibri"/>
              </w:rPr>
              <w:t xml:space="preserve"> IHG integrates inspection points throughout the process using </w:t>
            </w:r>
            <w:r w:rsidR="51550931" w:rsidRPr="6E0A2E2E">
              <w:rPr>
                <w:rFonts w:ascii="Calibri" w:hAnsi="Calibri" w:cs="Calibri"/>
              </w:rPr>
              <w:t>Accepted Quality Limit (AQL)</w:t>
            </w:r>
            <w:r w:rsidRPr="6E0A2E2E">
              <w:rPr>
                <w:rFonts w:ascii="Calibri" w:hAnsi="Calibri" w:cs="Calibri"/>
              </w:rPr>
              <w:t xml:space="preserve"> standards, </w:t>
            </w:r>
            <w:r w:rsidR="0BC182D3" w:rsidRPr="6E0A2E2E">
              <w:rPr>
                <w:rFonts w:ascii="Calibri" w:hAnsi="Calibri" w:cs="Calibri"/>
              </w:rPr>
              <w:t xml:space="preserve">including </w:t>
            </w:r>
            <w:r w:rsidRPr="6E0A2E2E">
              <w:rPr>
                <w:rFonts w:ascii="Calibri" w:hAnsi="Calibri" w:cs="Calibri"/>
              </w:rPr>
              <w:t xml:space="preserve">incoming inspection of raw materials, in process inspection of product and documentation as well as final inspection of finished goods.  IHG has built feedback loops into each step </w:t>
            </w:r>
            <w:r w:rsidR="00FE6BAC" w:rsidRPr="6E0A2E2E">
              <w:rPr>
                <w:rFonts w:ascii="Calibri" w:hAnsi="Calibri" w:cs="Calibri"/>
              </w:rPr>
              <w:t>of the</w:t>
            </w:r>
            <w:r w:rsidRPr="6E0A2E2E">
              <w:rPr>
                <w:rFonts w:ascii="Calibri" w:hAnsi="Calibri" w:cs="Calibri"/>
              </w:rPr>
              <w:t xml:space="preserve"> control plan to ensure th</w:t>
            </w:r>
            <w:r w:rsidR="001648FB" w:rsidRPr="6E0A2E2E">
              <w:rPr>
                <w:rFonts w:ascii="Calibri" w:hAnsi="Calibri" w:cs="Calibri"/>
              </w:rPr>
              <w:t>at any</w:t>
            </w:r>
            <w:r w:rsidRPr="6E0A2E2E">
              <w:rPr>
                <w:rFonts w:ascii="Calibri" w:hAnsi="Calibri" w:cs="Calibri"/>
              </w:rPr>
              <w:t xml:space="preserve"> responsible parties are aware of any defects and implement short and long-term corrective action plans to reduce or eliminate the possibility of defect reoccurrence.</w:t>
            </w:r>
          </w:p>
          <w:p w14:paraId="0A78D0BF" w14:textId="77777777" w:rsidR="00FE6BAC" w:rsidRPr="00FE6BAC" w:rsidRDefault="00FE6BAC" w:rsidP="00596E96">
            <w:pPr>
              <w:jc w:val="both"/>
              <w:rPr>
                <w:rFonts w:ascii="Calibri" w:eastAsia="Times New Roman" w:hAnsi="Calibri" w:cstheme="minorHAnsi"/>
                <w:color w:val="000000" w:themeColor="text1"/>
                <w:szCs w:val="24"/>
              </w:rPr>
            </w:pPr>
          </w:p>
          <w:p w14:paraId="39B1FF26" w14:textId="52F41E7E" w:rsidR="003A2F0C" w:rsidRPr="00FE6BAC" w:rsidRDefault="003A2F0C" w:rsidP="00596E96">
            <w:pPr>
              <w:jc w:val="both"/>
              <w:rPr>
                <w:rFonts w:ascii="Calibri" w:eastAsia="Times New Roman" w:hAnsi="Calibri" w:cstheme="minorHAnsi"/>
                <w:color w:val="000000" w:themeColor="text1"/>
                <w:szCs w:val="24"/>
              </w:rPr>
            </w:pPr>
            <w:r w:rsidRPr="00FE6BAC">
              <w:rPr>
                <w:rFonts w:ascii="Calibri" w:eastAsia="Times New Roman" w:hAnsi="Calibri" w:cstheme="minorHAnsi"/>
                <w:color w:val="000000" w:themeColor="text1"/>
                <w:szCs w:val="24"/>
              </w:rPr>
              <w:lastRenderedPageBreak/>
              <w:t>The control plan is also a platform to encourage continuous improvement throughout the process to benefit efficiencies within both the production process and customer outcomes. A</w:t>
            </w:r>
            <w:r w:rsidR="00720AE1">
              <w:rPr>
                <w:rFonts w:ascii="Calibri" w:eastAsia="Times New Roman" w:hAnsi="Calibri" w:cstheme="minorHAnsi"/>
                <w:color w:val="000000" w:themeColor="text1"/>
                <w:szCs w:val="24"/>
              </w:rPr>
              <w:t xml:space="preserve">ny </w:t>
            </w:r>
            <w:r w:rsidR="00E6301D">
              <w:rPr>
                <w:rFonts w:ascii="Calibri" w:eastAsia="Times New Roman" w:hAnsi="Calibri" w:cstheme="minorHAnsi"/>
                <w:color w:val="000000" w:themeColor="text1"/>
                <w:szCs w:val="24"/>
              </w:rPr>
              <w:t xml:space="preserve">potentially </w:t>
            </w:r>
            <w:r w:rsidR="00966FA0">
              <w:rPr>
                <w:rFonts w:ascii="Calibri" w:eastAsia="Times New Roman" w:hAnsi="Calibri" w:cstheme="minorHAnsi"/>
                <w:color w:val="000000" w:themeColor="text1"/>
                <w:szCs w:val="24"/>
              </w:rPr>
              <w:t xml:space="preserve">significant </w:t>
            </w:r>
            <w:r w:rsidR="00A455FC">
              <w:rPr>
                <w:rFonts w:ascii="Calibri" w:eastAsia="Times New Roman" w:hAnsi="Calibri" w:cstheme="minorHAnsi"/>
                <w:color w:val="000000" w:themeColor="text1"/>
                <w:szCs w:val="24"/>
              </w:rPr>
              <w:t>q</w:t>
            </w:r>
            <w:r w:rsidR="00FE6BAC" w:rsidRPr="00FE6BAC">
              <w:rPr>
                <w:rFonts w:ascii="Calibri" w:eastAsia="Times New Roman" w:hAnsi="Calibri" w:cstheme="minorHAnsi"/>
                <w:color w:val="000000" w:themeColor="text1"/>
                <w:szCs w:val="24"/>
              </w:rPr>
              <w:t>uality</w:t>
            </w:r>
            <w:r w:rsidRPr="00FE6BAC">
              <w:rPr>
                <w:rFonts w:ascii="Calibri" w:eastAsia="Times New Roman" w:hAnsi="Calibri" w:cstheme="minorHAnsi"/>
                <w:color w:val="000000" w:themeColor="text1"/>
                <w:szCs w:val="24"/>
              </w:rPr>
              <w:t xml:space="preserve"> issues will be brought the attention of the BMV </w:t>
            </w:r>
            <w:r w:rsidR="00A455FC">
              <w:rPr>
                <w:rFonts w:ascii="Calibri" w:eastAsia="Times New Roman" w:hAnsi="Calibri" w:cstheme="minorHAnsi"/>
                <w:color w:val="000000" w:themeColor="text1"/>
                <w:szCs w:val="24"/>
              </w:rPr>
              <w:t xml:space="preserve">as part of the </w:t>
            </w:r>
            <w:r w:rsidRPr="00FE6BAC">
              <w:rPr>
                <w:rFonts w:ascii="Calibri" w:eastAsia="Times New Roman" w:hAnsi="Calibri" w:cstheme="minorHAnsi"/>
                <w:color w:val="000000" w:themeColor="text1"/>
                <w:szCs w:val="24"/>
              </w:rPr>
              <w:t>contract.</w:t>
            </w:r>
          </w:p>
          <w:p w14:paraId="2C252364" w14:textId="77777777" w:rsidR="003A2F0C" w:rsidRDefault="003A2F0C" w:rsidP="00596E96">
            <w:pPr>
              <w:jc w:val="both"/>
              <w:rPr>
                <w:rFonts w:ascii="Calibri" w:eastAsia="Times New Roman" w:hAnsi="Calibri" w:cstheme="minorHAnsi"/>
                <w:color w:val="000000" w:themeColor="text1"/>
                <w:szCs w:val="24"/>
              </w:rPr>
            </w:pPr>
          </w:p>
          <w:p w14:paraId="67A59C3C" w14:textId="51186829" w:rsidR="004B706C" w:rsidRDefault="00A15EE8" w:rsidP="00596E96">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It is IHG’s goal to work in partnership with </w:t>
            </w:r>
            <w:r w:rsidR="002F70E4">
              <w:rPr>
                <w:rFonts w:ascii="Calibri" w:eastAsia="Times New Roman" w:hAnsi="Calibri" w:cstheme="minorHAnsi"/>
                <w:color w:val="000000" w:themeColor="text1"/>
                <w:szCs w:val="24"/>
              </w:rPr>
              <w:t>India</w:t>
            </w:r>
            <w:r w:rsidR="008549EE">
              <w:rPr>
                <w:rFonts w:ascii="Calibri" w:eastAsia="Times New Roman" w:hAnsi="Calibri" w:cstheme="minorHAnsi"/>
                <w:color w:val="000000" w:themeColor="text1"/>
                <w:szCs w:val="24"/>
              </w:rPr>
              <w:t>na</w:t>
            </w:r>
            <w:r w:rsidR="002F70E4">
              <w:rPr>
                <w:rFonts w:ascii="Calibri" w:eastAsia="Times New Roman" w:hAnsi="Calibri" w:cstheme="minorHAnsi"/>
                <w:color w:val="000000" w:themeColor="text1"/>
                <w:szCs w:val="24"/>
              </w:rPr>
              <w:t xml:space="preserve"> </w:t>
            </w:r>
            <w:r>
              <w:rPr>
                <w:rFonts w:ascii="Calibri" w:eastAsia="Times New Roman" w:hAnsi="Calibri" w:cstheme="minorHAnsi"/>
                <w:color w:val="000000" w:themeColor="text1"/>
                <w:szCs w:val="24"/>
              </w:rPr>
              <w:t xml:space="preserve">to provide products and services that </w:t>
            </w:r>
            <w:r w:rsidR="000B1C11">
              <w:rPr>
                <w:rFonts w:ascii="Calibri" w:eastAsia="Times New Roman" w:hAnsi="Calibri" w:cstheme="minorHAnsi"/>
                <w:color w:val="000000" w:themeColor="text1"/>
                <w:szCs w:val="24"/>
              </w:rPr>
              <w:t xml:space="preserve">meet or exceed </w:t>
            </w:r>
            <w:r>
              <w:rPr>
                <w:rFonts w:ascii="Calibri" w:eastAsia="Times New Roman" w:hAnsi="Calibri" w:cstheme="minorHAnsi"/>
                <w:color w:val="000000" w:themeColor="text1"/>
                <w:szCs w:val="24"/>
              </w:rPr>
              <w:t>expectations.</w:t>
            </w:r>
          </w:p>
          <w:p w14:paraId="56B0BB50" w14:textId="77777777" w:rsidR="004B706C" w:rsidRDefault="004B706C" w:rsidP="00596E96">
            <w:pPr>
              <w:jc w:val="both"/>
              <w:rPr>
                <w:rFonts w:ascii="Calibri" w:eastAsia="Times New Roman" w:hAnsi="Calibri" w:cstheme="minorHAnsi"/>
                <w:color w:val="000000" w:themeColor="text1"/>
                <w:szCs w:val="24"/>
              </w:rPr>
            </w:pPr>
          </w:p>
          <w:p w14:paraId="2D6225C8" w14:textId="3CDAAC49" w:rsidR="00C36AF7" w:rsidRDefault="00C36AF7" w:rsidP="00596E96">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IHG</w:t>
            </w:r>
            <w:r w:rsidR="004B706C">
              <w:rPr>
                <w:rFonts w:ascii="Calibri" w:eastAsia="Times New Roman" w:hAnsi="Calibri" w:cstheme="minorHAnsi"/>
                <w:color w:val="000000" w:themeColor="text1"/>
                <w:szCs w:val="24"/>
              </w:rPr>
              <w:t>’</w:t>
            </w:r>
            <w:r>
              <w:rPr>
                <w:rFonts w:ascii="Calibri" w:eastAsia="Times New Roman" w:hAnsi="Calibri" w:cstheme="minorHAnsi"/>
                <w:color w:val="000000" w:themeColor="text1"/>
                <w:szCs w:val="24"/>
              </w:rPr>
              <w:t xml:space="preserve">s quality control plan </w:t>
            </w:r>
            <w:r w:rsidR="00D7316E">
              <w:rPr>
                <w:rFonts w:ascii="Calibri" w:eastAsia="Times New Roman" w:hAnsi="Calibri" w:cstheme="minorHAnsi"/>
                <w:color w:val="000000" w:themeColor="text1"/>
                <w:szCs w:val="24"/>
              </w:rPr>
              <w:t xml:space="preserve">along with sampling </w:t>
            </w:r>
            <w:r w:rsidR="005603D9">
              <w:rPr>
                <w:rFonts w:ascii="Calibri" w:eastAsia="Times New Roman" w:hAnsi="Calibri" w:cstheme="minorHAnsi"/>
                <w:color w:val="000000" w:themeColor="text1"/>
                <w:szCs w:val="24"/>
              </w:rPr>
              <w:t>frequencies</w:t>
            </w:r>
            <w:r w:rsidR="00A15EE8">
              <w:rPr>
                <w:rFonts w:ascii="Calibri" w:eastAsia="Times New Roman" w:hAnsi="Calibri" w:cstheme="minorHAnsi"/>
                <w:color w:val="000000" w:themeColor="text1"/>
                <w:szCs w:val="24"/>
              </w:rPr>
              <w:t>,</w:t>
            </w:r>
            <w:r w:rsidR="005603D9" w:rsidDel="00A15EE8">
              <w:rPr>
                <w:rFonts w:ascii="Calibri" w:eastAsia="Times New Roman" w:hAnsi="Calibri" w:cstheme="minorHAnsi"/>
                <w:color w:val="000000" w:themeColor="text1"/>
                <w:szCs w:val="24"/>
              </w:rPr>
              <w:t xml:space="preserve"> </w:t>
            </w:r>
            <w:r w:rsidR="005603D9">
              <w:rPr>
                <w:rFonts w:ascii="Calibri" w:eastAsia="Times New Roman" w:hAnsi="Calibri" w:cstheme="minorHAnsi"/>
                <w:color w:val="000000" w:themeColor="text1"/>
                <w:szCs w:val="24"/>
              </w:rPr>
              <w:t>sa</w:t>
            </w:r>
            <w:r w:rsidR="00260D8A">
              <w:rPr>
                <w:rFonts w:ascii="Calibri" w:eastAsia="Times New Roman" w:hAnsi="Calibri" w:cstheme="minorHAnsi"/>
                <w:color w:val="000000" w:themeColor="text1"/>
                <w:szCs w:val="24"/>
              </w:rPr>
              <w:t>m</w:t>
            </w:r>
            <w:r w:rsidR="005603D9">
              <w:rPr>
                <w:rFonts w:ascii="Calibri" w:eastAsia="Times New Roman" w:hAnsi="Calibri" w:cstheme="minorHAnsi"/>
                <w:color w:val="000000" w:themeColor="text1"/>
                <w:szCs w:val="24"/>
              </w:rPr>
              <w:t xml:space="preserve">ple quantities and a </w:t>
            </w:r>
            <w:r w:rsidR="00260D8A">
              <w:rPr>
                <w:rFonts w:ascii="Calibri" w:eastAsia="Times New Roman" w:hAnsi="Calibri" w:cstheme="minorHAnsi"/>
                <w:color w:val="000000" w:themeColor="text1"/>
                <w:szCs w:val="24"/>
              </w:rPr>
              <w:t>p</w:t>
            </w:r>
            <w:r w:rsidR="005603D9">
              <w:rPr>
                <w:rFonts w:ascii="Calibri" w:eastAsia="Times New Roman" w:hAnsi="Calibri" w:cstheme="minorHAnsi"/>
                <w:color w:val="000000" w:themeColor="text1"/>
                <w:szCs w:val="24"/>
              </w:rPr>
              <w:t>rocess flow with illustrated control p</w:t>
            </w:r>
            <w:r w:rsidR="00260D8A">
              <w:rPr>
                <w:rFonts w:ascii="Calibri" w:eastAsia="Times New Roman" w:hAnsi="Calibri" w:cstheme="minorHAnsi"/>
                <w:color w:val="000000" w:themeColor="text1"/>
                <w:szCs w:val="24"/>
              </w:rPr>
              <w:t>o</w:t>
            </w:r>
            <w:r w:rsidR="005603D9">
              <w:rPr>
                <w:rFonts w:ascii="Calibri" w:eastAsia="Times New Roman" w:hAnsi="Calibri" w:cstheme="minorHAnsi"/>
                <w:color w:val="000000" w:themeColor="text1"/>
                <w:szCs w:val="24"/>
              </w:rPr>
              <w:t>ints</w:t>
            </w:r>
            <w:r w:rsidR="00A15EE8">
              <w:rPr>
                <w:rFonts w:ascii="Calibri" w:eastAsia="Times New Roman" w:hAnsi="Calibri" w:cstheme="minorHAnsi"/>
                <w:color w:val="000000" w:themeColor="text1"/>
                <w:szCs w:val="24"/>
              </w:rPr>
              <w:t xml:space="preserve">, </w:t>
            </w:r>
            <w:r w:rsidR="005603D9">
              <w:rPr>
                <w:rFonts w:ascii="Calibri" w:eastAsia="Times New Roman" w:hAnsi="Calibri" w:cstheme="minorHAnsi"/>
                <w:color w:val="000000" w:themeColor="text1"/>
                <w:szCs w:val="24"/>
              </w:rPr>
              <w:t>h</w:t>
            </w:r>
            <w:r w:rsidR="00260D8A">
              <w:rPr>
                <w:rFonts w:ascii="Calibri" w:eastAsia="Times New Roman" w:hAnsi="Calibri" w:cstheme="minorHAnsi"/>
                <w:color w:val="000000" w:themeColor="text1"/>
                <w:szCs w:val="24"/>
              </w:rPr>
              <w:t>a</w:t>
            </w:r>
            <w:r w:rsidR="005603D9">
              <w:rPr>
                <w:rFonts w:ascii="Calibri" w:eastAsia="Times New Roman" w:hAnsi="Calibri" w:cstheme="minorHAnsi"/>
                <w:color w:val="000000" w:themeColor="text1"/>
                <w:szCs w:val="24"/>
              </w:rPr>
              <w:t xml:space="preserve">s been included </w:t>
            </w:r>
            <w:r w:rsidR="00A15EE8">
              <w:rPr>
                <w:rFonts w:ascii="Calibri" w:eastAsia="Times New Roman" w:hAnsi="Calibri" w:cstheme="minorHAnsi"/>
                <w:color w:val="000000" w:themeColor="text1"/>
                <w:szCs w:val="24"/>
              </w:rPr>
              <w:t>in</w:t>
            </w:r>
            <w:r w:rsidR="00260D8A" w:rsidDel="00A15EE8">
              <w:rPr>
                <w:rFonts w:ascii="Calibri" w:eastAsia="Times New Roman" w:hAnsi="Calibri" w:cstheme="minorHAnsi"/>
                <w:color w:val="000000" w:themeColor="text1"/>
                <w:szCs w:val="24"/>
              </w:rPr>
              <w:t xml:space="preserve"> </w:t>
            </w:r>
            <w:r w:rsidR="004A3BFF">
              <w:rPr>
                <w:rFonts w:ascii="Calibri" w:eastAsia="Times New Roman" w:hAnsi="Calibri" w:cstheme="minorHAnsi"/>
                <w:color w:val="000000" w:themeColor="text1"/>
                <w:szCs w:val="24"/>
              </w:rPr>
              <w:t>A</w:t>
            </w:r>
            <w:r w:rsidR="00260D8A">
              <w:rPr>
                <w:rFonts w:ascii="Calibri" w:eastAsia="Times New Roman" w:hAnsi="Calibri" w:cstheme="minorHAnsi"/>
                <w:color w:val="000000" w:themeColor="text1"/>
                <w:szCs w:val="24"/>
              </w:rPr>
              <w:t>ttachment “</w:t>
            </w:r>
            <w:r w:rsidR="00260D8A" w:rsidRPr="00A636F1">
              <w:rPr>
                <w:rFonts w:ascii="Calibri" w:eastAsia="Times New Roman" w:hAnsi="Calibri" w:cstheme="minorHAnsi"/>
                <w:b/>
                <w:bCs/>
                <w:color w:val="000000" w:themeColor="text1"/>
                <w:szCs w:val="24"/>
              </w:rPr>
              <w:t>Design3</w:t>
            </w:r>
            <w:r w:rsidR="00260D8A">
              <w:rPr>
                <w:rFonts w:ascii="Calibri" w:eastAsia="Times New Roman" w:hAnsi="Calibri" w:cstheme="minorHAnsi"/>
                <w:color w:val="000000" w:themeColor="text1"/>
                <w:szCs w:val="24"/>
              </w:rPr>
              <w:t>”</w:t>
            </w:r>
            <w:r w:rsidR="004A3BFF">
              <w:rPr>
                <w:rFonts w:ascii="Calibri" w:eastAsia="Times New Roman" w:hAnsi="Calibri" w:cstheme="minorHAnsi"/>
                <w:color w:val="000000" w:themeColor="text1"/>
                <w:szCs w:val="24"/>
              </w:rPr>
              <w:t>.</w:t>
            </w:r>
          </w:p>
          <w:p w14:paraId="29503C87" w14:textId="77777777" w:rsidR="00C36AF7" w:rsidRDefault="00C36AF7" w:rsidP="00E35E5F">
            <w:pPr>
              <w:jc w:val="both"/>
              <w:rPr>
                <w:rFonts w:ascii="Calibri" w:eastAsia="Times New Roman" w:hAnsi="Calibri" w:cstheme="minorHAnsi"/>
                <w:color w:val="000000" w:themeColor="text1"/>
                <w:szCs w:val="24"/>
              </w:rPr>
            </w:pPr>
          </w:p>
          <w:p w14:paraId="3FA8EF67" w14:textId="77777777" w:rsidR="00502302" w:rsidRPr="009B1192" w:rsidRDefault="00502302" w:rsidP="00E35E5F">
            <w:pPr>
              <w:jc w:val="both"/>
              <w:rPr>
                <w:rFonts w:ascii="Calibri" w:eastAsia="Times New Roman" w:hAnsi="Calibri" w:cstheme="minorHAnsi"/>
                <w:color w:val="000000" w:themeColor="text1"/>
                <w:szCs w:val="24"/>
                <w:u w:val="single"/>
              </w:rPr>
            </w:pPr>
            <w:r w:rsidRPr="009B1192">
              <w:rPr>
                <w:rFonts w:ascii="Calibri" w:eastAsia="Times New Roman" w:hAnsi="Calibri" w:cstheme="minorHAnsi"/>
                <w:color w:val="000000" w:themeColor="text1"/>
                <w:szCs w:val="24"/>
                <w:u w:val="single"/>
              </w:rPr>
              <w:t>iPRIME</w:t>
            </w:r>
          </w:p>
          <w:p w14:paraId="4EF50D92" w14:textId="4624EF93" w:rsidR="00502302" w:rsidRDefault="00502302" w:rsidP="00596E96">
            <w:pPr>
              <w:jc w:val="both"/>
            </w:pPr>
            <w:r>
              <w:t xml:space="preserve">As the system of choice for this RFP </w:t>
            </w:r>
            <w:r w:rsidR="001230D0">
              <w:t>R</w:t>
            </w:r>
            <w:r>
              <w:t>esponse</w:t>
            </w:r>
            <w:r w:rsidR="00BD1D0C">
              <w:t>,</w:t>
            </w:r>
            <w:r>
              <w:t xml:space="preserve"> iPRIME will play a crucial role in tracking quality inputs during the production and fulfillment of license plates with registrations and registrations only. IHG operatives can access quality inputs and statistics via iPRIME reporting services at any time, as can the BMV via the dedicated </w:t>
            </w:r>
            <w:r w:rsidR="001B1BD5">
              <w:t>reporting feature on the</w:t>
            </w:r>
            <w:r>
              <w:t xml:space="preserve"> web portal</w:t>
            </w:r>
            <w:r w:rsidR="00051859">
              <w:t xml:space="preserve">. If a quality issue is </w:t>
            </w:r>
            <w:r w:rsidR="00B2412D">
              <w:t>likely</w:t>
            </w:r>
            <w:r w:rsidR="00051859">
              <w:t xml:space="preserve"> to result i</w:t>
            </w:r>
            <w:r w:rsidR="00165F09">
              <w:t>n</w:t>
            </w:r>
            <w:r w:rsidR="00051859">
              <w:t xml:space="preserve"> </w:t>
            </w:r>
            <w:r w:rsidR="00237575">
              <w:t>a</w:t>
            </w:r>
            <w:r w:rsidR="0049132B">
              <w:t>n unanticipated</w:t>
            </w:r>
            <w:r w:rsidR="00237575">
              <w:t xml:space="preserve"> delay that will affect the agreed turn</w:t>
            </w:r>
            <w:r w:rsidR="00A74A9D">
              <w:t>-</w:t>
            </w:r>
            <w:r w:rsidR="00237575">
              <w:t xml:space="preserve">around time of 7 business days for any </w:t>
            </w:r>
            <w:r w:rsidR="00B2412D">
              <w:t>package</w:t>
            </w:r>
            <w:r w:rsidR="00AF7935">
              <w:t xml:space="preserve">, the transaction in </w:t>
            </w:r>
            <w:r w:rsidR="00B61313">
              <w:t>question will be logged</w:t>
            </w:r>
            <w:r w:rsidR="00813CCD">
              <w:t xml:space="preserve"> as stat</w:t>
            </w:r>
            <w:r w:rsidR="0030124A">
              <w:t>us</w:t>
            </w:r>
            <w:r w:rsidR="29110CAB">
              <w:t>,</w:t>
            </w:r>
            <w:r w:rsidR="0030124A">
              <w:t xml:space="preserve"> “at risk</w:t>
            </w:r>
            <w:r w:rsidR="5588DFE9">
              <w:t>,</w:t>
            </w:r>
            <w:r w:rsidR="0030124A">
              <w:t xml:space="preserve">” and </w:t>
            </w:r>
            <w:r w:rsidR="00D1509D">
              <w:t xml:space="preserve">an alert </w:t>
            </w:r>
            <w:r w:rsidR="50841BAB">
              <w:t xml:space="preserve">is </w:t>
            </w:r>
            <w:r w:rsidR="00053903">
              <w:t xml:space="preserve">sent </w:t>
            </w:r>
            <w:r w:rsidR="00B14F62">
              <w:t>to the designated BMV contact for that deliverable</w:t>
            </w:r>
            <w:r w:rsidR="00C014D4">
              <w:t>, a</w:t>
            </w:r>
            <w:r w:rsidR="006B607F">
              <w:t>s well as</w:t>
            </w:r>
            <w:r w:rsidR="00C014D4">
              <w:t xml:space="preserve"> the IHG Account Manager</w:t>
            </w:r>
            <w:r w:rsidR="00992889">
              <w:t xml:space="preserve">. The alerts status will be downgraded to </w:t>
            </w:r>
            <w:r w:rsidR="009C09BC">
              <w:t>“</w:t>
            </w:r>
            <w:r w:rsidR="00992889">
              <w:t>in progress</w:t>
            </w:r>
            <w:r w:rsidR="009C09BC">
              <w:t>”</w:t>
            </w:r>
            <w:r w:rsidR="00992889">
              <w:t xml:space="preserve"> or </w:t>
            </w:r>
            <w:r w:rsidR="009C09BC">
              <w:t>“</w:t>
            </w:r>
            <w:r w:rsidR="00992889">
              <w:t>cancelled</w:t>
            </w:r>
            <w:r w:rsidR="009C09BC">
              <w:t>”</w:t>
            </w:r>
            <w:r w:rsidR="00992889">
              <w:t xml:space="preserve"> </w:t>
            </w:r>
            <w:r w:rsidR="00FE1F27">
              <w:t>when corrective action has been taken.</w:t>
            </w:r>
          </w:p>
          <w:p w14:paraId="48D512CC" w14:textId="77777777" w:rsidR="00392749" w:rsidRDefault="00392749" w:rsidP="00B84CD1"/>
          <w:p w14:paraId="456232A1" w14:textId="3C6DAC5C" w:rsidR="00392749" w:rsidRDefault="00392749" w:rsidP="00E35E5F">
            <w:pPr>
              <w:jc w:val="both"/>
              <w:rPr>
                <w:rFonts w:cstheme="minorHAnsi"/>
                <w:color w:val="000000" w:themeColor="text1"/>
                <w:u w:val="single"/>
              </w:rPr>
            </w:pPr>
            <w:r w:rsidRPr="003C57FC">
              <w:rPr>
                <w:rFonts w:cstheme="minorHAnsi"/>
                <w:color w:val="000000" w:themeColor="text1"/>
                <w:u w:val="single"/>
              </w:rPr>
              <w:t xml:space="preserve">Quality </w:t>
            </w:r>
            <w:r w:rsidR="00B802FB">
              <w:rPr>
                <w:rFonts w:cstheme="minorHAnsi"/>
                <w:color w:val="000000" w:themeColor="text1"/>
                <w:u w:val="single"/>
              </w:rPr>
              <w:t>C</w:t>
            </w:r>
            <w:r w:rsidR="005F2C3D">
              <w:rPr>
                <w:rFonts w:cstheme="minorHAnsi"/>
                <w:color w:val="000000" w:themeColor="text1"/>
                <w:u w:val="single"/>
              </w:rPr>
              <w:t xml:space="preserve">hecks and </w:t>
            </w:r>
            <w:r w:rsidR="00B802FB">
              <w:rPr>
                <w:rFonts w:cstheme="minorHAnsi"/>
                <w:color w:val="000000" w:themeColor="text1"/>
                <w:u w:val="single"/>
              </w:rPr>
              <w:t>R</w:t>
            </w:r>
            <w:r w:rsidR="005F2C3D">
              <w:rPr>
                <w:rFonts w:cstheme="minorHAnsi"/>
                <w:color w:val="000000" w:themeColor="text1"/>
                <w:u w:val="single"/>
              </w:rPr>
              <w:t>eporting</w:t>
            </w:r>
          </w:p>
          <w:p w14:paraId="6592EB82" w14:textId="67E8A96E" w:rsidR="000626E4" w:rsidRDefault="00392749" w:rsidP="00E35E5F">
            <w:pPr>
              <w:jc w:val="both"/>
              <w:rPr>
                <w:rFonts w:cstheme="minorHAnsi"/>
                <w:color w:val="000000" w:themeColor="text1"/>
              </w:rPr>
            </w:pPr>
            <w:r w:rsidRPr="6E0A2E2E">
              <w:rPr>
                <w:color w:val="000000" w:themeColor="text1"/>
              </w:rPr>
              <w:t xml:space="preserve">IHG has a rigorous Quality Management Plan driven by the process control plan supplied as part of attachment </w:t>
            </w:r>
            <w:r w:rsidR="005567DB">
              <w:rPr>
                <w:color w:val="000000" w:themeColor="text1"/>
              </w:rPr>
              <w:t>“</w:t>
            </w:r>
            <w:r w:rsidRPr="00B046F4">
              <w:rPr>
                <w:b/>
                <w:bCs/>
                <w:color w:val="000000" w:themeColor="text1"/>
              </w:rPr>
              <w:t>Design3</w:t>
            </w:r>
            <w:r w:rsidR="005567DB">
              <w:rPr>
                <w:color w:val="000000" w:themeColor="text1"/>
              </w:rPr>
              <w:t>”</w:t>
            </w:r>
            <w:r w:rsidRPr="6E0A2E2E">
              <w:rPr>
                <w:color w:val="000000" w:themeColor="text1"/>
              </w:rPr>
              <w:t xml:space="preserve">. Quality checks and validations are carried out at each step of the process and pass or fail statuses recorded in iPRIME for each plate and registration for subsequent reporting or statistical analysis via the web portal. IHG operatives have access to </w:t>
            </w:r>
            <w:r w:rsidR="004C63AD" w:rsidRPr="6E0A2E2E">
              <w:rPr>
                <w:color w:val="000000" w:themeColor="text1"/>
              </w:rPr>
              <w:t>the</w:t>
            </w:r>
            <w:r w:rsidRPr="6E0A2E2E">
              <w:rPr>
                <w:color w:val="000000" w:themeColor="text1"/>
              </w:rPr>
              <w:t xml:space="preserve"> iPRIME web portal allowing </w:t>
            </w:r>
            <w:r w:rsidR="00B1259C">
              <w:rPr>
                <w:color w:val="000000" w:themeColor="text1"/>
              </w:rPr>
              <w:t>real-time</w:t>
            </w:r>
            <w:r w:rsidRPr="6E0A2E2E">
              <w:rPr>
                <w:color w:val="000000" w:themeColor="text1"/>
              </w:rPr>
              <w:t xml:space="preserve"> monitoring of all processes.</w:t>
            </w:r>
            <w:r w:rsidR="00DA0A0B">
              <w:rPr>
                <w:color w:val="000000" w:themeColor="text1"/>
              </w:rPr>
              <w:t xml:space="preserve"> </w:t>
            </w:r>
            <w:r w:rsidR="000626E4" w:rsidRPr="63B6289A">
              <w:rPr>
                <w:color w:val="000000" w:themeColor="text1"/>
              </w:rPr>
              <w:t xml:space="preserve">iPRIME records </w:t>
            </w:r>
            <w:r w:rsidR="0003499D" w:rsidRPr="63B6289A">
              <w:rPr>
                <w:color w:val="000000" w:themeColor="text1"/>
              </w:rPr>
              <w:t>activity by operator, enabling the identification of trends and possible additional training needs.</w:t>
            </w:r>
          </w:p>
          <w:p w14:paraId="47B81DC2" w14:textId="5CE6FF4B" w:rsidR="00392749" w:rsidRDefault="00392749" w:rsidP="00E35E5F">
            <w:pPr>
              <w:jc w:val="both"/>
              <w:rPr>
                <w:szCs w:val="23"/>
              </w:rPr>
            </w:pPr>
          </w:p>
          <w:p w14:paraId="4949CE45" w14:textId="018157DE" w:rsidR="00392749" w:rsidRDefault="00392749" w:rsidP="00E35E5F">
            <w:pPr>
              <w:jc w:val="both"/>
              <w:rPr>
                <w:rFonts w:cstheme="minorHAnsi"/>
                <w:color w:val="000000" w:themeColor="text1"/>
              </w:rPr>
            </w:pPr>
            <w:r>
              <w:rPr>
                <w:rFonts w:cstheme="minorHAnsi"/>
                <w:color w:val="000000" w:themeColor="text1"/>
              </w:rPr>
              <w:t xml:space="preserve">Quality </w:t>
            </w:r>
            <w:r w:rsidR="00E35E5F">
              <w:rPr>
                <w:rFonts w:cstheme="minorHAnsi"/>
                <w:color w:val="000000" w:themeColor="text1"/>
              </w:rPr>
              <w:t>C</w:t>
            </w:r>
            <w:r>
              <w:rPr>
                <w:rFonts w:cstheme="minorHAnsi"/>
                <w:color w:val="000000" w:themeColor="text1"/>
              </w:rPr>
              <w:t xml:space="preserve">hecks </w:t>
            </w:r>
            <w:r w:rsidR="00E35E5F">
              <w:rPr>
                <w:rFonts w:cstheme="minorHAnsi"/>
                <w:color w:val="000000" w:themeColor="text1"/>
              </w:rPr>
              <w:t>O</w:t>
            </w:r>
            <w:r>
              <w:rPr>
                <w:rFonts w:cstheme="minorHAnsi"/>
                <w:color w:val="000000" w:themeColor="text1"/>
              </w:rPr>
              <w:t xml:space="preserve">ccur </w:t>
            </w:r>
            <w:r w:rsidR="00E35E5F">
              <w:rPr>
                <w:rFonts w:cstheme="minorHAnsi"/>
                <w:color w:val="000000" w:themeColor="text1"/>
              </w:rPr>
              <w:t>F</w:t>
            </w:r>
            <w:r>
              <w:rPr>
                <w:rFonts w:cstheme="minorHAnsi"/>
                <w:color w:val="000000" w:themeColor="text1"/>
              </w:rPr>
              <w:t>or: -</w:t>
            </w:r>
          </w:p>
          <w:p w14:paraId="2F7B196A" w14:textId="682D50C9"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All </w:t>
            </w:r>
            <w:r w:rsidR="00E35E5F">
              <w:rPr>
                <w:rFonts w:cstheme="minorHAnsi"/>
                <w:color w:val="000000" w:themeColor="text1"/>
              </w:rPr>
              <w:t>I</w:t>
            </w:r>
            <w:r>
              <w:rPr>
                <w:rFonts w:cstheme="minorHAnsi"/>
                <w:color w:val="000000" w:themeColor="text1"/>
              </w:rPr>
              <w:t xml:space="preserve">ncoming </w:t>
            </w:r>
            <w:r w:rsidR="00E35E5F">
              <w:rPr>
                <w:rFonts w:cstheme="minorHAnsi"/>
                <w:color w:val="000000" w:themeColor="text1"/>
              </w:rPr>
              <w:t>M</w:t>
            </w:r>
            <w:r>
              <w:rPr>
                <w:rFonts w:cstheme="minorHAnsi"/>
                <w:color w:val="000000" w:themeColor="text1"/>
              </w:rPr>
              <w:t>aterials</w:t>
            </w:r>
          </w:p>
          <w:p w14:paraId="208AC403" w14:textId="13D74AA0"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Order </w:t>
            </w:r>
            <w:r w:rsidR="00E35E5F">
              <w:rPr>
                <w:rFonts w:cstheme="minorHAnsi"/>
                <w:color w:val="000000" w:themeColor="text1"/>
              </w:rPr>
              <w:t>F</w:t>
            </w:r>
            <w:r>
              <w:rPr>
                <w:rFonts w:cstheme="minorHAnsi"/>
                <w:color w:val="000000" w:themeColor="text1"/>
              </w:rPr>
              <w:t>ile/</w:t>
            </w:r>
            <w:r w:rsidR="00E35E5F">
              <w:rPr>
                <w:rFonts w:cstheme="minorHAnsi"/>
                <w:color w:val="000000" w:themeColor="text1"/>
              </w:rPr>
              <w:t>R</w:t>
            </w:r>
            <w:r>
              <w:rPr>
                <w:rFonts w:cstheme="minorHAnsi"/>
                <w:color w:val="000000" w:themeColor="text1"/>
              </w:rPr>
              <w:t xml:space="preserve">ecord </w:t>
            </w:r>
            <w:r w:rsidR="00E35E5F">
              <w:rPr>
                <w:rFonts w:cstheme="minorHAnsi"/>
                <w:color w:val="000000" w:themeColor="text1"/>
              </w:rPr>
              <w:t>R</w:t>
            </w:r>
            <w:r>
              <w:rPr>
                <w:rFonts w:cstheme="minorHAnsi"/>
                <w:color w:val="000000" w:themeColor="text1"/>
              </w:rPr>
              <w:t>eceipt</w:t>
            </w:r>
          </w:p>
          <w:p w14:paraId="068E6C07" w14:textId="23CA4463" w:rsidR="00392749" w:rsidRDefault="00E35E5F"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Database</w:t>
            </w:r>
            <w:r w:rsidR="00392749">
              <w:rPr>
                <w:rFonts w:cstheme="minorHAnsi"/>
                <w:color w:val="000000" w:themeColor="text1"/>
              </w:rPr>
              <w:t xml:space="preserve"> </w:t>
            </w:r>
            <w:r>
              <w:rPr>
                <w:rFonts w:cstheme="minorHAnsi"/>
                <w:color w:val="000000" w:themeColor="text1"/>
              </w:rPr>
              <w:t>T</w:t>
            </w:r>
            <w:r w:rsidR="00392749">
              <w:rPr>
                <w:rFonts w:cstheme="minorHAnsi"/>
                <w:color w:val="000000" w:themeColor="text1"/>
              </w:rPr>
              <w:t xml:space="preserve">able </w:t>
            </w:r>
            <w:r>
              <w:rPr>
                <w:rFonts w:cstheme="minorHAnsi"/>
                <w:color w:val="000000" w:themeColor="text1"/>
              </w:rPr>
              <w:t>U</w:t>
            </w:r>
            <w:r w:rsidR="00392749">
              <w:rPr>
                <w:rFonts w:cstheme="minorHAnsi"/>
                <w:color w:val="000000" w:themeColor="text1"/>
              </w:rPr>
              <w:t>pdates</w:t>
            </w:r>
          </w:p>
          <w:p w14:paraId="20D30038" w14:textId="5895E03A"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Completion of </w:t>
            </w:r>
            <w:r w:rsidR="00E35E5F">
              <w:rPr>
                <w:rFonts w:cstheme="minorHAnsi"/>
                <w:color w:val="000000" w:themeColor="text1"/>
              </w:rPr>
              <w:t>M</w:t>
            </w:r>
            <w:r>
              <w:rPr>
                <w:rFonts w:cstheme="minorHAnsi"/>
                <w:color w:val="000000" w:themeColor="text1"/>
              </w:rPr>
              <w:t xml:space="preserve">ail </w:t>
            </w:r>
            <w:r w:rsidR="00E35E5F">
              <w:rPr>
                <w:rFonts w:cstheme="minorHAnsi"/>
                <w:color w:val="000000" w:themeColor="text1"/>
              </w:rPr>
              <w:t>S</w:t>
            </w:r>
            <w:r>
              <w:rPr>
                <w:rFonts w:cstheme="minorHAnsi"/>
                <w:color w:val="000000" w:themeColor="text1"/>
              </w:rPr>
              <w:t xml:space="preserve">ort and </w:t>
            </w:r>
            <w:r w:rsidR="00E35E5F">
              <w:rPr>
                <w:rFonts w:cstheme="minorHAnsi"/>
                <w:color w:val="000000" w:themeColor="text1"/>
              </w:rPr>
              <w:t>H</w:t>
            </w:r>
            <w:r>
              <w:rPr>
                <w:rFonts w:cstheme="minorHAnsi"/>
                <w:color w:val="000000" w:themeColor="text1"/>
              </w:rPr>
              <w:t xml:space="preserve">ouseholding </w:t>
            </w:r>
            <w:r w:rsidR="00E35E5F">
              <w:rPr>
                <w:rFonts w:cstheme="minorHAnsi"/>
                <w:color w:val="000000" w:themeColor="text1"/>
              </w:rPr>
              <w:t>P</w:t>
            </w:r>
            <w:r>
              <w:rPr>
                <w:rFonts w:cstheme="minorHAnsi"/>
                <w:color w:val="000000" w:themeColor="text1"/>
              </w:rPr>
              <w:t>rocessing</w:t>
            </w:r>
          </w:p>
          <w:p w14:paraId="59BC163F" w14:textId="58A2339C"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License </w:t>
            </w:r>
            <w:r w:rsidR="00E35E5F">
              <w:rPr>
                <w:rFonts w:cstheme="minorHAnsi"/>
                <w:color w:val="000000" w:themeColor="text1"/>
              </w:rPr>
              <w:t>P</w:t>
            </w:r>
            <w:r>
              <w:rPr>
                <w:rFonts w:cstheme="minorHAnsi"/>
                <w:color w:val="000000" w:themeColor="text1"/>
              </w:rPr>
              <w:t xml:space="preserve">late </w:t>
            </w:r>
            <w:r w:rsidR="00E35E5F">
              <w:rPr>
                <w:rFonts w:cstheme="minorHAnsi"/>
                <w:color w:val="000000" w:themeColor="text1"/>
              </w:rPr>
              <w:t>S</w:t>
            </w:r>
            <w:r>
              <w:rPr>
                <w:rFonts w:cstheme="minorHAnsi"/>
                <w:color w:val="000000" w:themeColor="text1"/>
              </w:rPr>
              <w:t xml:space="preserve">heeting </w:t>
            </w:r>
            <w:r w:rsidR="00E35E5F">
              <w:rPr>
                <w:rFonts w:cstheme="minorHAnsi"/>
                <w:color w:val="000000" w:themeColor="text1"/>
              </w:rPr>
              <w:t>P</w:t>
            </w:r>
            <w:r>
              <w:rPr>
                <w:rFonts w:cstheme="minorHAnsi"/>
                <w:color w:val="000000" w:themeColor="text1"/>
              </w:rPr>
              <w:t>rinting</w:t>
            </w:r>
          </w:p>
          <w:p w14:paraId="1FAE47AE" w14:textId="713A66C4"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Printed </w:t>
            </w:r>
            <w:r w:rsidR="00E35E5F">
              <w:rPr>
                <w:rFonts w:cstheme="minorHAnsi"/>
                <w:color w:val="000000" w:themeColor="text1"/>
              </w:rPr>
              <w:t>L</w:t>
            </w:r>
            <w:r>
              <w:rPr>
                <w:rFonts w:cstheme="minorHAnsi"/>
                <w:color w:val="000000" w:themeColor="text1"/>
              </w:rPr>
              <w:t xml:space="preserve">icense </w:t>
            </w:r>
            <w:r w:rsidR="00E35E5F">
              <w:rPr>
                <w:rFonts w:cstheme="minorHAnsi"/>
                <w:color w:val="000000" w:themeColor="text1"/>
              </w:rPr>
              <w:t>P</w:t>
            </w:r>
            <w:r>
              <w:rPr>
                <w:rFonts w:cstheme="minorHAnsi"/>
                <w:color w:val="000000" w:themeColor="text1"/>
              </w:rPr>
              <w:t xml:space="preserve">late </w:t>
            </w:r>
            <w:r w:rsidR="00E35E5F">
              <w:rPr>
                <w:rFonts w:cstheme="minorHAnsi"/>
                <w:color w:val="000000" w:themeColor="text1"/>
              </w:rPr>
              <w:t>S</w:t>
            </w:r>
            <w:r>
              <w:rPr>
                <w:rFonts w:cstheme="minorHAnsi"/>
                <w:color w:val="000000" w:themeColor="text1"/>
              </w:rPr>
              <w:t xml:space="preserve">heeting </w:t>
            </w:r>
            <w:r w:rsidR="00E35E5F">
              <w:rPr>
                <w:rFonts w:cstheme="minorHAnsi"/>
                <w:color w:val="000000" w:themeColor="text1"/>
              </w:rPr>
              <w:t>R</w:t>
            </w:r>
            <w:r>
              <w:rPr>
                <w:rFonts w:cstheme="minorHAnsi"/>
                <w:color w:val="000000" w:themeColor="text1"/>
              </w:rPr>
              <w:t xml:space="preserve">oll </w:t>
            </w:r>
            <w:r w:rsidR="00E35E5F">
              <w:rPr>
                <w:rFonts w:cstheme="minorHAnsi"/>
                <w:color w:val="000000" w:themeColor="text1"/>
              </w:rPr>
              <w:t>R</w:t>
            </w:r>
            <w:r>
              <w:rPr>
                <w:rFonts w:cstheme="minorHAnsi"/>
                <w:color w:val="000000" w:themeColor="text1"/>
              </w:rPr>
              <w:t>ewind</w:t>
            </w:r>
          </w:p>
          <w:p w14:paraId="7C009B0D" w14:textId="5F561C76"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License </w:t>
            </w:r>
            <w:r w:rsidR="00E35E5F">
              <w:rPr>
                <w:rFonts w:cstheme="minorHAnsi"/>
                <w:color w:val="000000" w:themeColor="text1"/>
              </w:rPr>
              <w:t>P</w:t>
            </w:r>
            <w:r>
              <w:rPr>
                <w:rFonts w:cstheme="minorHAnsi"/>
                <w:color w:val="000000" w:themeColor="text1"/>
              </w:rPr>
              <w:t xml:space="preserve">late </w:t>
            </w:r>
            <w:r w:rsidR="00E35E5F">
              <w:rPr>
                <w:rFonts w:cstheme="minorHAnsi"/>
                <w:color w:val="000000" w:themeColor="text1"/>
              </w:rPr>
              <w:t>B</w:t>
            </w:r>
            <w:r>
              <w:rPr>
                <w:rFonts w:cstheme="minorHAnsi"/>
                <w:color w:val="000000" w:themeColor="text1"/>
              </w:rPr>
              <w:t>lanking</w:t>
            </w:r>
          </w:p>
          <w:p w14:paraId="3E492E72" w14:textId="30DE111B"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QA </w:t>
            </w:r>
            <w:r w:rsidR="00E35E5F">
              <w:rPr>
                <w:rFonts w:cstheme="minorHAnsi"/>
                <w:color w:val="000000" w:themeColor="text1"/>
              </w:rPr>
              <w:t>I</w:t>
            </w:r>
            <w:r>
              <w:rPr>
                <w:rFonts w:cstheme="minorHAnsi"/>
                <w:color w:val="000000" w:themeColor="text1"/>
              </w:rPr>
              <w:t xml:space="preserve">nspection </w:t>
            </w:r>
            <w:r w:rsidR="00E35E5F">
              <w:rPr>
                <w:rFonts w:cstheme="minorHAnsi"/>
                <w:color w:val="000000" w:themeColor="text1"/>
              </w:rPr>
              <w:t>A</w:t>
            </w:r>
            <w:r>
              <w:rPr>
                <w:rFonts w:cstheme="minorHAnsi"/>
                <w:color w:val="000000" w:themeColor="text1"/>
              </w:rPr>
              <w:t>rea</w:t>
            </w:r>
          </w:p>
          <w:p w14:paraId="18879479" w14:textId="6FAB58F1"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Plate </w:t>
            </w:r>
            <w:r w:rsidR="00E35E5F">
              <w:rPr>
                <w:rFonts w:cstheme="minorHAnsi"/>
                <w:color w:val="000000" w:themeColor="text1"/>
              </w:rPr>
              <w:t>S</w:t>
            </w:r>
            <w:r>
              <w:rPr>
                <w:rFonts w:cstheme="minorHAnsi"/>
                <w:color w:val="000000" w:themeColor="text1"/>
              </w:rPr>
              <w:t xml:space="preserve">orting and </w:t>
            </w:r>
            <w:r w:rsidR="00E35E5F">
              <w:rPr>
                <w:rFonts w:cstheme="minorHAnsi"/>
                <w:color w:val="000000" w:themeColor="text1"/>
              </w:rPr>
              <w:t>S</w:t>
            </w:r>
            <w:r>
              <w:rPr>
                <w:rFonts w:cstheme="minorHAnsi"/>
                <w:color w:val="000000" w:themeColor="text1"/>
              </w:rPr>
              <w:t>taging</w:t>
            </w:r>
          </w:p>
          <w:p w14:paraId="24579D42" w14:textId="309DBF70"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Registration </w:t>
            </w:r>
            <w:r w:rsidR="00E35E5F">
              <w:rPr>
                <w:rFonts w:cstheme="minorHAnsi"/>
                <w:color w:val="000000" w:themeColor="text1"/>
              </w:rPr>
              <w:t>D</w:t>
            </w:r>
            <w:r>
              <w:rPr>
                <w:rFonts w:cstheme="minorHAnsi"/>
                <w:color w:val="000000" w:themeColor="text1"/>
              </w:rPr>
              <w:t xml:space="preserve">ocument </w:t>
            </w:r>
            <w:r w:rsidR="00E35E5F">
              <w:rPr>
                <w:rFonts w:cstheme="minorHAnsi"/>
                <w:color w:val="000000" w:themeColor="text1"/>
              </w:rPr>
              <w:t>P</w:t>
            </w:r>
            <w:r>
              <w:rPr>
                <w:rFonts w:cstheme="minorHAnsi"/>
                <w:color w:val="000000" w:themeColor="text1"/>
              </w:rPr>
              <w:t>rinting</w:t>
            </w:r>
          </w:p>
          <w:p w14:paraId="5038A266" w14:textId="4EC8BF17" w:rsidR="00392749" w:rsidRDefault="00392749" w:rsidP="00E35E5F">
            <w:pPr>
              <w:pStyle w:val="ListParagraph"/>
              <w:numPr>
                <w:ilvl w:val="0"/>
                <w:numId w:val="19"/>
              </w:numPr>
              <w:spacing w:line="276" w:lineRule="auto"/>
              <w:jc w:val="both"/>
              <w:rPr>
                <w:rFonts w:cstheme="minorHAnsi"/>
                <w:color w:val="000000" w:themeColor="text1"/>
              </w:rPr>
            </w:pPr>
            <w:r>
              <w:rPr>
                <w:rFonts w:cstheme="minorHAnsi"/>
                <w:color w:val="000000" w:themeColor="text1"/>
              </w:rPr>
              <w:t xml:space="preserve">Plate and </w:t>
            </w:r>
            <w:r w:rsidR="00E35E5F">
              <w:rPr>
                <w:rFonts w:cstheme="minorHAnsi"/>
                <w:color w:val="000000" w:themeColor="text1"/>
              </w:rPr>
              <w:t>R</w:t>
            </w:r>
            <w:r>
              <w:rPr>
                <w:rFonts w:cstheme="minorHAnsi"/>
                <w:color w:val="000000" w:themeColor="text1"/>
              </w:rPr>
              <w:t xml:space="preserve">egistration </w:t>
            </w:r>
            <w:r w:rsidR="00E35E5F">
              <w:rPr>
                <w:rFonts w:cstheme="minorHAnsi"/>
                <w:color w:val="000000" w:themeColor="text1"/>
              </w:rPr>
              <w:t>M</w:t>
            </w:r>
            <w:r>
              <w:rPr>
                <w:rFonts w:cstheme="minorHAnsi"/>
                <w:color w:val="000000" w:themeColor="text1"/>
              </w:rPr>
              <w:t xml:space="preserve">atching and </w:t>
            </w:r>
            <w:r w:rsidR="00E35E5F">
              <w:rPr>
                <w:rFonts w:cstheme="minorHAnsi"/>
                <w:color w:val="000000" w:themeColor="text1"/>
              </w:rPr>
              <w:t>I</w:t>
            </w:r>
            <w:r>
              <w:rPr>
                <w:rFonts w:cstheme="minorHAnsi"/>
                <w:color w:val="000000" w:themeColor="text1"/>
              </w:rPr>
              <w:t>nsertion</w:t>
            </w:r>
          </w:p>
          <w:p w14:paraId="5567CE9E" w14:textId="77777777" w:rsidR="00F931E8" w:rsidRDefault="00F931E8" w:rsidP="00E35E5F">
            <w:pPr>
              <w:pStyle w:val="ListParagraph"/>
              <w:spacing w:line="276" w:lineRule="auto"/>
              <w:jc w:val="both"/>
              <w:rPr>
                <w:rFonts w:cstheme="minorHAnsi"/>
                <w:color w:val="000000" w:themeColor="text1"/>
              </w:rPr>
            </w:pPr>
          </w:p>
          <w:p w14:paraId="27BB1074" w14:textId="219A8647" w:rsidR="00392749" w:rsidRDefault="00392749" w:rsidP="00596E96">
            <w:pPr>
              <w:jc w:val="both"/>
              <w:rPr>
                <w:rFonts w:cstheme="minorHAnsi"/>
                <w:color w:val="000000" w:themeColor="text1"/>
              </w:rPr>
            </w:pPr>
            <w:r>
              <w:rPr>
                <w:rFonts w:cstheme="minorHAnsi"/>
                <w:color w:val="000000" w:themeColor="text1"/>
              </w:rPr>
              <w:t xml:space="preserve">Status </w:t>
            </w:r>
            <w:r w:rsidR="00E35E5F">
              <w:rPr>
                <w:rFonts w:cstheme="minorHAnsi"/>
                <w:color w:val="000000" w:themeColor="text1"/>
              </w:rPr>
              <w:t>U</w:t>
            </w:r>
            <w:r>
              <w:rPr>
                <w:rFonts w:cstheme="minorHAnsi"/>
                <w:color w:val="000000" w:themeColor="text1"/>
              </w:rPr>
              <w:t xml:space="preserve">pdates </w:t>
            </w:r>
            <w:r w:rsidR="00E35E5F">
              <w:rPr>
                <w:rFonts w:cstheme="minorHAnsi"/>
                <w:color w:val="000000" w:themeColor="text1"/>
              </w:rPr>
              <w:t>O</w:t>
            </w:r>
            <w:r>
              <w:rPr>
                <w:rFonts w:cstheme="minorHAnsi"/>
                <w:color w:val="000000" w:themeColor="text1"/>
              </w:rPr>
              <w:t xml:space="preserve">ccur </w:t>
            </w:r>
            <w:r w:rsidR="00E35E5F">
              <w:rPr>
                <w:rFonts w:cstheme="minorHAnsi"/>
                <w:color w:val="000000" w:themeColor="text1"/>
              </w:rPr>
              <w:t>F</w:t>
            </w:r>
            <w:r>
              <w:rPr>
                <w:rFonts w:cstheme="minorHAnsi"/>
                <w:color w:val="000000" w:themeColor="text1"/>
              </w:rPr>
              <w:t>or</w:t>
            </w:r>
            <w:r w:rsidR="001F19ED">
              <w:rPr>
                <w:rFonts w:cstheme="minorHAnsi"/>
                <w:color w:val="000000" w:themeColor="text1"/>
              </w:rPr>
              <w:t>:</w:t>
            </w:r>
            <w:r>
              <w:rPr>
                <w:rFonts w:cstheme="minorHAnsi"/>
                <w:color w:val="000000" w:themeColor="text1"/>
              </w:rPr>
              <w:t xml:space="preserve"> </w:t>
            </w:r>
            <w:r w:rsidR="00DA0A0B">
              <w:rPr>
                <w:rFonts w:cstheme="minorHAnsi"/>
                <w:color w:val="000000" w:themeColor="text1"/>
              </w:rPr>
              <w:t>-</w:t>
            </w:r>
          </w:p>
          <w:p w14:paraId="4E72ED1C" w14:textId="56696004"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Validated </w:t>
            </w:r>
            <w:r w:rsidR="00B84CD1">
              <w:rPr>
                <w:rFonts w:cstheme="minorHAnsi"/>
                <w:color w:val="000000" w:themeColor="text1"/>
              </w:rPr>
              <w:t>O</w:t>
            </w:r>
            <w:r>
              <w:rPr>
                <w:rFonts w:cstheme="minorHAnsi"/>
                <w:color w:val="000000" w:themeColor="text1"/>
              </w:rPr>
              <w:t xml:space="preserve">rder </w:t>
            </w:r>
            <w:r w:rsidR="00B84CD1">
              <w:rPr>
                <w:rFonts w:cstheme="minorHAnsi"/>
                <w:color w:val="000000" w:themeColor="text1"/>
              </w:rPr>
              <w:t>R</w:t>
            </w:r>
            <w:r>
              <w:rPr>
                <w:rFonts w:cstheme="minorHAnsi"/>
                <w:color w:val="000000" w:themeColor="text1"/>
              </w:rPr>
              <w:t>eceipt</w:t>
            </w:r>
          </w:p>
          <w:p w14:paraId="29FF2324" w14:textId="344FC2E8"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File or </w:t>
            </w:r>
            <w:r w:rsidR="00B84CD1">
              <w:rPr>
                <w:rFonts w:cstheme="minorHAnsi"/>
                <w:color w:val="000000" w:themeColor="text1"/>
              </w:rPr>
              <w:t>R</w:t>
            </w:r>
            <w:r>
              <w:rPr>
                <w:rFonts w:cstheme="minorHAnsi"/>
                <w:color w:val="000000" w:themeColor="text1"/>
              </w:rPr>
              <w:t xml:space="preserve">ecord </w:t>
            </w:r>
            <w:r w:rsidR="00B84CD1">
              <w:rPr>
                <w:rFonts w:cstheme="minorHAnsi"/>
                <w:color w:val="000000" w:themeColor="text1"/>
              </w:rPr>
              <w:t>R</w:t>
            </w:r>
            <w:r>
              <w:rPr>
                <w:rFonts w:cstheme="minorHAnsi"/>
                <w:color w:val="000000" w:themeColor="text1"/>
              </w:rPr>
              <w:t>ejection</w:t>
            </w:r>
          </w:p>
          <w:p w14:paraId="3BF3D8FF" w14:textId="72F51FAF"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lastRenderedPageBreak/>
              <w:t xml:space="preserve">Plate </w:t>
            </w:r>
            <w:r w:rsidR="00B84CD1">
              <w:rPr>
                <w:rFonts w:cstheme="minorHAnsi"/>
                <w:color w:val="000000" w:themeColor="text1"/>
              </w:rPr>
              <w:t>P</w:t>
            </w:r>
            <w:r>
              <w:rPr>
                <w:rFonts w:cstheme="minorHAnsi"/>
                <w:color w:val="000000" w:themeColor="text1"/>
              </w:rPr>
              <w:t>rinted</w:t>
            </w:r>
          </w:p>
          <w:p w14:paraId="14D87BF7" w14:textId="40CD81DF"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QC </w:t>
            </w:r>
            <w:r w:rsidR="00B84CD1">
              <w:rPr>
                <w:rFonts w:cstheme="minorHAnsi"/>
                <w:color w:val="000000" w:themeColor="text1"/>
              </w:rPr>
              <w:t>P</w:t>
            </w:r>
            <w:r>
              <w:rPr>
                <w:rFonts w:cstheme="minorHAnsi"/>
                <w:color w:val="000000" w:themeColor="text1"/>
              </w:rPr>
              <w:t>assed</w:t>
            </w:r>
          </w:p>
          <w:p w14:paraId="50187797" w14:textId="26FC273F" w:rsidR="00291E3A" w:rsidRDefault="00291E3A"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QC </w:t>
            </w:r>
            <w:r w:rsidR="00B84CD1">
              <w:rPr>
                <w:rFonts w:cstheme="minorHAnsi"/>
                <w:color w:val="000000" w:themeColor="text1"/>
              </w:rPr>
              <w:t>F</w:t>
            </w:r>
            <w:r>
              <w:rPr>
                <w:rFonts w:cstheme="minorHAnsi"/>
                <w:color w:val="000000" w:themeColor="text1"/>
              </w:rPr>
              <w:t>ailed</w:t>
            </w:r>
          </w:p>
          <w:p w14:paraId="55B0B2EC" w14:textId="327A708F"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Registration </w:t>
            </w:r>
            <w:r w:rsidR="00B84CD1">
              <w:rPr>
                <w:rFonts w:cstheme="minorHAnsi"/>
                <w:color w:val="000000" w:themeColor="text1"/>
              </w:rPr>
              <w:t>P</w:t>
            </w:r>
            <w:r>
              <w:rPr>
                <w:rFonts w:cstheme="minorHAnsi"/>
                <w:color w:val="000000" w:themeColor="text1"/>
              </w:rPr>
              <w:t>rinted</w:t>
            </w:r>
          </w:p>
          <w:p w14:paraId="76CCE41E" w14:textId="1E3CDB2B"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Registration QC </w:t>
            </w:r>
            <w:r w:rsidR="00B84CD1">
              <w:rPr>
                <w:rFonts w:cstheme="minorHAnsi"/>
                <w:color w:val="000000" w:themeColor="text1"/>
              </w:rPr>
              <w:t>P</w:t>
            </w:r>
            <w:r>
              <w:rPr>
                <w:rFonts w:cstheme="minorHAnsi"/>
                <w:color w:val="000000" w:themeColor="text1"/>
              </w:rPr>
              <w:t>assed</w:t>
            </w:r>
          </w:p>
          <w:p w14:paraId="2D5851AE" w14:textId="1FB0C376" w:rsidR="00686D12" w:rsidRDefault="00686D12"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Registration QC </w:t>
            </w:r>
            <w:r w:rsidR="00B84CD1">
              <w:rPr>
                <w:rFonts w:cstheme="minorHAnsi"/>
                <w:color w:val="000000" w:themeColor="text1"/>
              </w:rPr>
              <w:t>F</w:t>
            </w:r>
            <w:r>
              <w:rPr>
                <w:rFonts w:cstheme="minorHAnsi"/>
                <w:color w:val="000000" w:themeColor="text1"/>
              </w:rPr>
              <w:t>ailed</w:t>
            </w:r>
          </w:p>
          <w:p w14:paraId="30424093" w14:textId="420B81A8"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and </w:t>
            </w:r>
            <w:r w:rsidR="00B84CD1">
              <w:rPr>
                <w:rFonts w:cstheme="minorHAnsi"/>
                <w:color w:val="000000" w:themeColor="text1"/>
              </w:rPr>
              <w:t>R</w:t>
            </w:r>
            <w:r>
              <w:rPr>
                <w:rFonts w:cstheme="minorHAnsi"/>
                <w:color w:val="000000" w:themeColor="text1"/>
              </w:rPr>
              <w:t xml:space="preserve">egistration </w:t>
            </w:r>
            <w:r w:rsidR="00B84CD1">
              <w:rPr>
                <w:rFonts w:cstheme="minorHAnsi"/>
                <w:color w:val="000000" w:themeColor="text1"/>
              </w:rPr>
              <w:t>M</w:t>
            </w:r>
            <w:r>
              <w:rPr>
                <w:rFonts w:cstheme="minorHAnsi"/>
                <w:color w:val="000000" w:themeColor="text1"/>
              </w:rPr>
              <w:t>atched</w:t>
            </w:r>
            <w:r w:rsidR="00495D40">
              <w:rPr>
                <w:rFonts w:cstheme="minorHAnsi"/>
                <w:color w:val="000000" w:themeColor="text1"/>
              </w:rPr>
              <w:t xml:space="preserve">/Fulfillment </w:t>
            </w:r>
            <w:r w:rsidR="00B84CD1">
              <w:rPr>
                <w:rFonts w:cstheme="minorHAnsi"/>
                <w:color w:val="000000" w:themeColor="text1"/>
              </w:rPr>
              <w:t>C</w:t>
            </w:r>
            <w:r w:rsidR="00495D40">
              <w:rPr>
                <w:rFonts w:cstheme="minorHAnsi"/>
                <w:color w:val="000000" w:themeColor="text1"/>
              </w:rPr>
              <w:t>omplete</w:t>
            </w:r>
          </w:p>
          <w:p w14:paraId="78B4225D" w14:textId="6303CE59"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w:t>
            </w:r>
            <w:r w:rsidR="00B84CD1">
              <w:rPr>
                <w:rFonts w:cstheme="minorHAnsi"/>
                <w:color w:val="000000" w:themeColor="text1"/>
              </w:rPr>
              <w:t>and R</w:t>
            </w:r>
            <w:r>
              <w:rPr>
                <w:rFonts w:cstheme="minorHAnsi"/>
                <w:color w:val="000000" w:themeColor="text1"/>
              </w:rPr>
              <w:t xml:space="preserve">egistration </w:t>
            </w:r>
            <w:r w:rsidR="00B84CD1">
              <w:rPr>
                <w:rFonts w:cstheme="minorHAnsi"/>
                <w:color w:val="000000" w:themeColor="text1"/>
              </w:rPr>
              <w:t>M</w:t>
            </w:r>
            <w:r>
              <w:rPr>
                <w:rFonts w:cstheme="minorHAnsi"/>
                <w:color w:val="000000" w:themeColor="text1"/>
              </w:rPr>
              <w:t>atch-</w:t>
            </w:r>
            <w:r w:rsidR="00B84CD1">
              <w:rPr>
                <w:rFonts w:cstheme="minorHAnsi"/>
                <w:color w:val="000000" w:themeColor="text1"/>
              </w:rPr>
              <w:t>F</w:t>
            </w:r>
            <w:r>
              <w:rPr>
                <w:rFonts w:cstheme="minorHAnsi"/>
                <w:color w:val="000000" w:themeColor="text1"/>
              </w:rPr>
              <w:t>ail</w:t>
            </w:r>
          </w:p>
          <w:p w14:paraId="31973742" w14:textId="49072A59" w:rsidR="00392749" w:rsidRDefault="00392749"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and/or </w:t>
            </w:r>
            <w:r w:rsidR="00B84CD1">
              <w:rPr>
                <w:rFonts w:cstheme="minorHAnsi"/>
                <w:color w:val="000000" w:themeColor="text1"/>
              </w:rPr>
              <w:t>R</w:t>
            </w:r>
            <w:r>
              <w:rPr>
                <w:rFonts w:cstheme="minorHAnsi"/>
                <w:color w:val="000000" w:themeColor="text1"/>
              </w:rPr>
              <w:t xml:space="preserve">egistration </w:t>
            </w:r>
            <w:r w:rsidR="00B84CD1">
              <w:rPr>
                <w:rFonts w:cstheme="minorHAnsi"/>
                <w:color w:val="000000" w:themeColor="text1"/>
              </w:rPr>
              <w:t>M</w:t>
            </w:r>
            <w:r>
              <w:rPr>
                <w:rFonts w:cstheme="minorHAnsi"/>
                <w:color w:val="000000" w:themeColor="text1"/>
              </w:rPr>
              <w:t>ailed</w:t>
            </w:r>
            <w:r w:rsidR="00097AE1">
              <w:rPr>
                <w:rFonts w:cstheme="minorHAnsi"/>
                <w:color w:val="000000" w:themeColor="text1"/>
              </w:rPr>
              <w:t xml:space="preserve">/Mailing </w:t>
            </w:r>
            <w:r w:rsidR="00B84CD1">
              <w:rPr>
                <w:rFonts w:cstheme="minorHAnsi"/>
                <w:color w:val="000000" w:themeColor="text1"/>
              </w:rPr>
              <w:t>C</w:t>
            </w:r>
            <w:r w:rsidR="00097AE1">
              <w:rPr>
                <w:rFonts w:cstheme="minorHAnsi"/>
                <w:color w:val="000000" w:themeColor="text1"/>
              </w:rPr>
              <w:t>omplete</w:t>
            </w:r>
          </w:p>
          <w:p w14:paraId="112FA0FE" w14:textId="5004F4E0" w:rsidR="00692A8A" w:rsidRDefault="00424163"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Mailing “</w:t>
            </w:r>
            <w:r w:rsidR="00B84CD1">
              <w:rPr>
                <w:rFonts w:cstheme="minorHAnsi"/>
                <w:color w:val="000000" w:themeColor="text1"/>
              </w:rPr>
              <w:t>A</w:t>
            </w:r>
            <w:r>
              <w:rPr>
                <w:rFonts w:cstheme="minorHAnsi"/>
                <w:color w:val="000000" w:themeColor="text1"/>
              </w:rPr>
              <w:t>t-</w:t>
            </w:r>
            <w:r w:rsidR="00B84CD1">
              <w:rPr>
                <w:rFonts w:cstheme="minorHAnsi"/>
                <w:color w:val="000000" w:themeColor="text1"/>
              </w:rPr>
              <w:t>R</w:t>
            </w:r>
            <w:r>
              <w:rPr>
                <w:rFonts w:cstheme="minorHAnsi"/>
                <w:color w:val="000000" w:themeColor="text1"/>
              </w:rPr>
              <w:t>isk”</w:t>
            </w:r>
          </w:p>
          <w:p w14:paraId="6B3FE4B9" w14:textId="69331F65" w:rsidR="00441D10" w:rsidRPr="000B4921" w:rsidRDefault="00441D10"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Mailing in </w:t>
            </w:r>
            <w:r w:rsidR="00B84CD1">
              <w:rPr>
                <w:rFonts w:cstheme="minorHAnsi"/>
                <w:color w:val="000000" w:themeColor="text1"/>
              </w:rPr>
              <w:t>D</w:t>
            </w:r>
            <w:r>
              <w:rPr>
                <w:rFonts w:cstheme="minorHAnsi"/>
                <w:color w:val="000000" w:themeColor="text1"/>
              </w:rPr>
              <w:t>efault</w:t>
            </w:r>
          </w:p>
          <w:p w14:paraId="0D366CBE" w14:textId="694866B7" w:rsidR="00686D12" w:rsidRPr="000B4921" w:rsidRDefault="00686D12" w:rsidP="00E35E5F">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Shipment </w:t>
            </w:r>
            <w:r w:rsidR="00B84CD1">
              <w:rPr>
                <w:rFonts w:cstheme="minorHAnsi"/>
                <w:color w:val="000000" w:themeColor="text1"/>
              </w:rPr>
              <w:t>C</w:t>
            </w:r>
            <w:r>
              <w:rPr>
                <w:rFonts w:cstheme="minorHAnsi"/>
                <w:color w:val="000000" w:themeColor="text1"/>
              </w:rPr>
              <w:t>omplete</w:t>
            </w:r>
          </w:p>
          <w:p w14:paraId="4459EF9A" w14:textId="77777777" w:rsidR="00804278" w:rsidRDefault="00804278" w:rsidP="00596E96">
            <w:pPr>
              <w:jc w:val="both"/>
              <w:rPr>
                <w:szCs w:val="23"/>
              </w:rPr>
            </w:pPr>
          </w:p>
          <w:p w14:paraId="4F0725D7" w14:textId="623BF4A5" w:rsidR="63B6289A" w:rsidRDefault="00804278" w:rsidP="00B84CD1">
            <w:pPr>
              <w:jc w:val="both"/>
            </w:pPr>
            <w:r w:rsidRPr="00804278">
              <w:rPr>
                <w:b/>
                <w:bCs/>
                <w:szCs w:val="23"/>
              </w:rPr>
              <w:t>Software Quality and Change Management</w:t>
            </w:r>
          </w:p>
          <w:p w14:paraId="2B8A2E00" w14:textId="0C64AA3E" w:rsidR="7E09070B" w:rsidRDefault="7E09070B" w:rsidP="00E35E5F">
            <w:pPr>
              <w:jc w:val="both"/>
              <w:rPr>
                <w:szCs w:val="23"/>
              </w:rPr>
            </w:pPr>
            <w:r w:rsidRPr="00804278">
              <w:rPr>
                <w:szCs w:val="23"/>
                <w:u w:val="single"/>
              </w:rPr>
              <w:t>Develop Test Plans</w:t>
            </w:r>
            <w:r w:rsidRPr="5E1ECC1B">
              <w:rPr>
                <w:b/>
              </w:rPr>
              <w:t xml:space="preserve"> – </w:t>
            </w:r>
            <w:r>
              <w:t xml:space="preserve">Analyst, Developers, and Testers shall coordinate: </w:t>
            </w:r>
          </w:p>
          <w:p w14:paraId="29877991" w14:textId="6A14E5B3" w:rsidR="7E09070B" w:rsidRDefault="7E09070B" w:rsidP="00E35E5F">
            <w:pPr>
              <w:pStyle w:val="ListParagraph"/>
              <w:numPr>
                <w:ilvl w:val="0"/>
                <w:numId w:val="38"/>
              </w:numPr>
              <w:spacing w:line="276" w:lineRule="auto"/>
              <w:jc w:val="both"/>
              <w:rPr>
                <w:rFonts w:asciiTheme="minorHAnsi" w:eastAsiaTheme="minorEastAsia" w:hAnsiTheme="minorHAnsi" w:cstheme="minorBidi"/>
              </w:rPr>
            </w:pPr>
            <w:r w:rsidRPr="5E1ECC1B">
              <w:rPr>
                <w:rFonts w:asciiTheme="minorHAnsi" w:eastAsiaTheme="minorEastAsia" w:hAnsiTheme="minorHAnsi" w:cstheme="minorBidi"/>
              </w:rPr>
              <w:t>Unit Test Plans using specifications</w:t>
            </w:r>
          </w:p>
          <w:p w14:paraId="58550101" w14:textId="5075E51C" w:rsidR="7E09070B" w:rsidRDefault="7E09070B" w:rsidP="00E35E5F">
            <w:pPr>
              <w:pStyle w:val="ListParagraph"/>
              <w:numPr>
                <w:ilvl w:val="0"/>
                <w:numId w:val="38"/>
              </w:numPr>
              <w:spacing w:line="276" w:lineRule="auto"/>
              <w:jc w:val="both"/>
            </w:pPr>
            <w:r w:rsidRPr="5E1ECC1B">
              <w:rPr>
                <w:rFonts w:asciiTheme="minorHAnsi" w:eastAsiaTheme="minorEastAsia" w:hAnsiTheme="minorHAnsi" w:cstheme="minorBidi"/>
              </w:rPr>
              <w:t>Integration Test Plans using specifications</w:t>
            </w:r>
          </w:p>
          <w:p w14:paraId="323D23EE" w14:textId="061CB86C" w:rsidR="7E09070B" w:rsidRDefault="7E09070B" w:rsidP="00E35E5F">
            <w:pPr>
              <w:pStyle w:val="ListParagraph"/>
              <w:numPr>
                <w:ilvl w:val="0"/>
                <w:numId w:val="38"/>
              </w:numPr>
              <w:spacing w:line="276" w:lineRule="auto"/>
              <w:jc w:val="both"/>
            </w:pPr>
            <w:r w:rsidRPr="5E1ECC1B">
              <w:rPr>
                <w:rFonts w:asciiTheme="minorHAnsi" w:eastAsiaTheme="minorEastAsia" w:hAnsiTheme="minorHAnsi" w:cstheme="minorBidi"/>
              </w:rPr>
              <w:t>System Test Plans using specifications</w:t>
            </w:r>
          </w:p>
          <w:p w14:paraId="1A789B45" w14:textId="39ADFB3A" w:rsidR="7E09070B" w:rsidRDefault="7E09070B" w:rsidP="00596E96">
            <w:pPr>
              <w:jc w:val="both"/>
              <w:rPr>
                <w:szCs w:val="23"/>
              </w:rPr>
            </w:pPr>
            <w:r>
              <w:t xml:space="preserve"> </w:t>
            </w:r>
          </w:p>
          <w:p w14:paraId="725E9EB0" w14:textId="0C979DF5" w:rsidR="7E09070B" w:rsidRPr="00F931E8" w:rsidRDefault="7E09070B" w:rsidP="00B84CD1">
            <w:pPr>
              <w:jc w:val="both"/>
              <w:rPr>
                <w:szCs w:val="23"/>
                <w:u w:val="single"/>
              </w:rPr>
            </w:pPr>
            <w:r w:rsidRPr="00F931E8">
              <w:rPr>
                <w:u w:val="single"/>
              </w:rPr>
              <w:t>iPRIME uses the following software environments:</w:t>
            </w:r>
          </w:p>
          <w:p w14:paraId="6BC219A1" w14:textId="33060995" w:rsidR="7E09070B" w:rsidRDefault="7E09070B" w:rsidP="00E35E5F">
            <w:pPr>
              <w:pStyle w:val="ListParagraph"/>
              <w:numPr>
                <w:ilvl w:val="0"/>
                <w:numId w:val="37"/>
              </w:numPr>
              <w:spacing w:line="276" w:lineRule="auto"/>
              <w:jc w:val="both"/>
              <w:rPr>
                <w:rFonts w:asciiTheme="minorHAnsi" w:eastAsiaTheme="minorEastAsia" w:hAnsiTheme="minorHAnsi" w:cstheme="minorBidi"/>
              </w:rPr>
            </w:pPr>
            <w:r w:rsidRPr="5E1ECC1B">
              <w:rPr>
                <w:rFonts w:asciiTheme="minorHAnsi" w:eastAsiaTheme="minorEastAsia" w:hAnsiTheme="minorHAnsi" w:cstheme="minorBidi"/>
              </w:rPr>
              <w:t>Development Environment</w:t>
            </w:r>
          </w:p>
          <w:p w14:paraId="5D66CE65" w14:textId="27B15EA2" w:rsidR="7E09070B" w:rsidRDefault="7E09070B" w:rsidP="00E35E5F">
            <w:pPr>
              <w:pStyle w:val="ListParagraph"/>
              <w:numPr>
                <w:ilvl w:val="0"/>
                <w:numId w:val="37"/>
              </w:numPr>
              <w:spacing w:line="276" w:lineRule="auto"/>
              <w:jc w:val="both"/>
            </w:pPr>
            <w:r w:rsidRPr="5E1ECC1B">
              <w:rPr>
                <w:rFonts w:asciiTheme="minorHAnsi" w:eastAsiaTheme="minorEastAsia" w:hAnsiTheme="minorHAnsi" w:cstheme="minorBidi"/>
              </w:rPr>
              <w:t>Quality Assurance Environment</w:t>
            </w:r>
          </w:p>
          <w:p w14:paraId="17A0B822" w14:textId="6B77C3C0" w:rsidR="7E09070B" w:rsidRDefault="7E09070B" w:rsidP="00E35E5F">
            <w:pPr>
              <w:pStyle w:val="ListParagraph"/>
              <w:numPr>
                <w:ilvl w:val="0"/>
                <w:numId w:val="37"/>
              </w:numPr>
              <w:spacing w:line="276" w:lineRule="auto"/>
              <w:jc w:val="both"/>
            </w:pPr>
            <w:r w:rsidRPr="5E1ECC1B">
              <w:rPr>
                <w:rFonts w:asciiTheme="minorHAnsi" w:eastAsiaTheme="minorEastAsia" w:hAnsiTheme="minorHAnsi" w:cstheme="minorBidi"/>
              </w:rPr>
              <w:t>Pre-Production Environment</w:t>
            </w:r>
          </w:p>
          <w:p w14:paraId="4E0BCFF9" w14:textId="2321DBB0" w:rsidR="7E09070B" w:rsidRDefault="7E09070B" w:rsidP="00E35E5F">
            <w:pPr>
              <w:pStyle w:val="ListParagraph"/>
              <w:numPr>
                <w:ilvl w:val="0"/>
                <w:numId w:val="37"/>
              </w:numPr>
              <w:spacing w:line="276" w:lineRule="auto"/>
              <w:jc w:val="both"/>
            </w:pPr>
            <w:r w:rsidRPr="5E1ECC1B">
              <w:rPr>
                <w:rFonts w:asciiTheme="minorHAnsi" w:eastAsiaTheme="minorEastAsia" w:hAnsiTheme="minorHAnsi" w:cstheme="minorBidi"/>
              </w:rPr>
              <w:t>Production Environment</w:t>
            </w:r>
          </w:p>
          <w:p w14:paraId="5363251A" w14:textId="56CB23B0" w:rsidR="7E09070B" w:rsidRDefault="7E09070B" w:rsidP="00596E96">
            <w:pPr>
              <w:jc w:val="both"/>
              <w:rPr>
                <w:szCs w:val="23"/>
              </w:rPr>
            </w:pPr>
            <w:r>
              <w:t xml:space="preserve"> </w:t>
            </w:r>
          </w:p>
          <w:p w14:paraId="62CAD677" w14:textId="037492F9" w:rsidR="7E09070B" w:rsidRDefault="7E09070B" w:rsidP="00B84CD1">
            <w:pPr>
              <w:jc w:val="both"/>
              <w:rPr>
                <w:szCs w:val="23"/>
              </w:rPr>
            </w:pPr>
            <w:r w:rsidRPr="00804278">
              <w:rPr>
                <w:szCs w:val="23"/>
                <w:u w:val="single"/>
              </w:rPr>
              <w:t xml:space="preserve">Unit/Functional Testing </w:t>
            </w:r>
            <w:r>
              <w:t>shall be performed by Analyst, Developers, and QC:</w:t>
            </w:r>
          </w:p>
          <w:p w14:paraId="29667F26" w14:textId="56C0BCD8" w:rsidR="7E09070B" w:rsidRDefault="7E09070B" w:rsidP="00E35E5F">
            <w:pPr>
              <w:pStyle w:val="ListParagraph"/>
              <w:numPr>
                <w:ilvl w:val="0"/>
                <w:numId w:val="36"/>
              </w:numPr>
              <w:spacing w:line="276" w:lineRule="auto"/>
              <w:jc w:val="both"/>
              <w:rPr>
                <w:rFonts w:asciiTheme="minorHAnsi" w:eastAsiaTheme="minorEastAsia" w:hAnsiTheme="minorHAnsi" w:cstheme="minorBidi"/>
              </w:rPr>
            </w:pPr>
            <w:r w:rsidRPr="5E1ECC1B">
              <w:rPr>
                <w:rFonts w:asciiTheme="minorHAnsi" w:eastAsiaTheme="minorEastAsia" w:hAnsiTheme="minorHAnsi" w:cstheme="minorBidi"/>
              </w:rPr>
              <w:t xml:space="preserve"> Review Modular Code</w:t>
            </w:r>
          </w:p>
          <w:p w14:paraId="48065D29" w14:textId="2E6A5360" w:rsidR="7E09070B" w:rsidRDefault="7E09070B" w:rsidP="00E35E5F">
            <w:pPr>
              <w:pStyle w:val="ListParagraph"/>
              <w:numPr>
                <w:ilvl w:val="0"/>
                <w:numId w:val="36"/>
              </w:numPr>
              <w:spacing w:line="276" w:lineRule="auto"/>
              <w:jc w:val="both"/>
            </w:pPr>
            <w:r w:rsidRPr="5E1ECC1B">
              <w:rPr>
                <w:rFonts w:asciiTheme="minorHAnsi" w:eastAsiaTheme="minorEastAsia" w:hAnsiTheme="minorHAnsi" w:cstheme="minorBidi"/>
              </w:rPr>
              <w:t>Test Component Modules to Specifications</w:t>
            </w:r>
          </w:p>
          <w:p w14:paraId="7473B374" w14:textId="19997271" w:rsidR="7E09070B" w:rsidRDefault="7E09070B" w:rsidP="00E35E5F">
            <w:pPr>
              <w:pStyle w:val="ListParagraph"/>
              <w:numPr>
                <w:ilvl w:val="0"/>
                <w:numId w:val="36"/>
              </w:numPr>
              <w:spacing w:line="276" w:lineRule="auto"/>
              <w:jc w:val="both"/>
            </w:pPr>
            <w:r w:rsidRPr="5E1ECC1B">
              <w:rPr>
                <w:rFonts w:asciiTheme="minorHAnsi" w:eastAsiaTheme="minorEastAsia" w:hAnsiTheme="minorHAnsi" w:cstheme="minorBidi"/>
              </w:rPr>
              <w:t xml:space="preserve">Identify </w:t>
            </w:r>
            <w:r w:rsidR="00B84CD1">
              <w:rPr>
                <w:rFonts w:asciiTheme="minorHAnsi" w:eastAsiaTheme="minorEastAsia" w:hAnsiTheme="minorHAnsi" w:cstheme="minorBidi"/>
              </w:rPr>
              <w:t>A</w:t>
            </w:r>
            <w:r w:rsidRPr="5E1ECC1B">
              <w:rPr>
                <w:rFonts w:asciiTheme="minorHAnsi" w:eastAsiaTheme="minorEastAsia" w:hAnsiTheme="minorHAnsi" w:cstheme="minorBidi"/>
              </w:rPr>
              <w:t>nomalies to Specifications</w:t>
            </w:r>
          </w:p>
          <w:p w14:paraId="0B92DCDC" w14:textId="59B4DB4F" w:rsidR="7E09070B" w:rsidRDefault="7E09070B" w:rsidP="00E35E5F">
            <w:pPr>
              <w:pStyle w:val="ListParagraph"/>
              <w:numPr>
                <w:ilvl w:val="0"/>
                <w:numId w:val="36"/>
              </w:numPr>
              <w:spacing w:line="276" w:lineRule="auto"/>
              <w:jc w:val="both"/>
            </w:pPr>
            <w:r w:rsidRPr="5E1ECC1B">
              <w:rPr>
                <w:rFonts w:asciiTheme="minorHAnsi" w:eastAsiaTheme="minorEastAsia" w:hAnsiTheme="minorHAnsi" w:cstheme="minorBidi"/>
              </w:rPr>
              <w:t>Modifications</w:t>
            </w:r>
          </w:p>
          <w:p w14:paraId="772AFA2A" w14:textId="6FC8C2B1" w:rsidR="7E09070B" w:rsidRDefault="7E09070B" w:rsidP="00E35E5F">
            <w:pPr>
              <w:pStyle w:val="ListParagraph"/>
              <w:numPr>
                <w:ilvl w:val="0"/>
                <w:numId w:val="36"/>
              </w:numPr>
              <w:spacing w:line="276" w:lineRule="auto"/>
              <w:jc w:val="both"/>
            </w:pPr>
            <w:r w:rsidRPr="5E1ECC1B">
              <w:rPr>
                <w:rFonts w:asciiTheme="minorHAnsi" w:eastAsiaTheme="minorEastAsia" w:hAnsiTheme="minorHAnsi" w:cstheme="minorBidi"/>
              </w:rPr>
              <w:t>Re-Test Modifications</w:t>
            </w:r>
          </w:p>
          <w:p w14:paraId="3C4700ED" w14:textId="4059C9BD" w:rsidR="7E09070B" w:rsidRDefault="7E09070B" w:rsidP="00E35E5F">
            <w:pPr>
              <w:pStyle w:val="ListParagraph"/>
              <w:numPr>
                <w:ilvl w:val="0"/>
                <w:numId w:val="36"/>
              </w:numPr>
              <w:spacing w:line="276" w:lineRule="auto"/>
              <w:jc w:val="both"/>
            </w:pPr>
            <w:r w:rsidRPr="5E1ECC1B">
              <w:rPr>
                <w:rFonts w:asciiTheme="minorHAnsi" w:eastAsiaTheme="minorEastAsia" w:hAnsiTheme="minorHAnsi" w:cstheme="minorBidi"/>
              </w:rPr>
              <w:t>Unit Testing Complete</w:t>
            </w:r>
          </w:p>
          <w:p w14:paraId="21856EB3" w14:textId="270A30B6" w:rsidR="00E35E5F" w:rsidRDefault="7E09070B" w:rsidP="00596E96">
            <w:pPr>
              <w:jc w:val="both"/>
              <w:rPr>
                <w:szCs w:val="23"/>
              </w:rPr>
            </w:pPr>
            <w:r>
              <w:t xml:space="preserve"> </w:t>
            </w:r>
          </w:p>
          <w:p w14:paraId="048514F8" w14:textId="7C95B400" w:rsidR="7E09070B" w:rsidRDefault="7E09070B" w:rsidP="00B84CD1">
            <w:pPr>
              <w:jc w:val="both"/>
              <w:rPr>
                <w:szCs w:val="23"/>
              </w:rPr>
            </w:pPr>
            <w:r w:rsidRPr="00804278">
              <w:rPr>
                <w:szCs w:val="23"/>
                <w:u w:val="single"/>
              </w:rPr>
              <w:t>Integration Testing</w:t>
            </w:r>
            <w:r>
              <w:t xml:space="preserve"> shall be performed by Analyst, Developers, and QC:</w:t>
            </w:r>
          </w:p>
          <w:p w14:paraId="7FD49F77" w14:textId="316D2B3E" w:rsidR="7E09070B" w:rsidRDefault="7E09070B" w:rsidP="00E35E5F">
            <w:pPr>
              <w:pStyle w:val="ListParagraph"/>
              <w:numPr>
                <w:ilvl w:val="0"/>
                <w:numId w:val="35"/>
              </w:numPr>
              <w:spacing w:line="276" w:lineRule="auto"/>
              <w:jc w:val="both"/>
              <w:rPr>
                <w:rFonts w:asciiTheme="minorHAnsi" w:eastAsiaTheme="minorEastAsia" w:hAnsiTheme="minorHAnsi" w:cstheme="minorBidi"/>
              </w:rPr>
            </w:pPr>
            <w:r w:rsidRPr="5E1ECC1B">
              <w:rPr>
                <w:rFonts w:asciiTheme="minorHAnsi" w:eastAsiaTheme="minorEastAsia" w:hAnsiTheme="minorHAnsi" w:cstheme="minorBidi"/>
              </w:rPr>
              <w:t>Test Module Integration</w:t>
            </w:r>
          </w:p>
          <w:p w14:paraId="08621D47" w14:textId="2EC82B79" w:rsidR="7E09070B" w:rsidRDefault="7E09070B" w:rsidP="00E35E5F">
            <w:pPr>
              <w:pStyle w:val="ListParagraph"/>
              <w:numPr>
                <w:ilvl w:val="0"/>
                <w:numId w:val="35"/>
              </w:numPr>
              <w:spacing w:line="276" w:lineRule="auto"/>
              <w:jc w:val="both"/>
            </w:pPr>
            <w:r w:rsidRPr="5E1ECC1B">
              <w:rPr>
                <w:rFonts w:asciiTheme="minorHAnsi" w:eastAsiaTheme="minorEastAsia" w:hAnsiTheme="minorHAnsi" w:cstheme="minorBidi"/>
              </w:rPr>
              <w:t xml:space="preserve">Identify </w:t>
            </w:r>
            <w:r w:rsidR="00B84CD1">
              <w:rPr>
                <w:rFonts w:asciiTheme="minorHAnsi" w:eastAsiaTheme="minorEastAsia" w:hAnsiTheme="minorHAnsi" w:cstheme="minorBidi"/>
              </w:rPr>
              <w:t>A</w:t>
            </w:r>
            <w:r w:rsidRPr="5E1ECC1B">
              <w:rPr>
                <w:rFonts w:asciiTheme="minorHAnsi" w:eastAsiaTheme="minorEastAsia" w:hAnsiTheme="minorHAnsi" w:cstheme="minorBidi"/>
              </w:rPr>
              <w:t>nomalies to Specifications</w:t>
            </w:r>
          </w:p>
          <w:p w14:paraId="2F38292A" w14:textId="16B75F02" w:rsidR="7E09070B" w:rsidRDefault="7E09070B" w:rsidP="00E35E5F">
            <w:pPr>
              <w:pStyle w:val="ListParagraph"/>
              <w:numPr>
                <w:ilvl w:val="0"/>
                <w:numId w:val="35"/>
              </w:numPr>
              <w:spacing w:line="276" w:lineRule="auto"/>
              <w:jc w:val="both"/>
            </w:pPr>
            <w:r w:rsidRPr="5E1ECC1B">
              <w:rPr>
                <w:rFonts w:asciiTheme="minorHAnsi" w:eastAsiaTheme="minorEastAsia" w:hAnsiTheme="minorHAnsi" w:cstheme="minorBidi"/>
              </w:rPr>
              <w:t>Modifications</w:t>
            </w:r>
          </w:p>
          <w:p w14:paraId="6AC5A1BC" w14:textId="31DE1CAA" w:rsidR="7E09070B" w:rsidRDefault="7E09070B" w:rsidP="00E35E5F">
            <w:pPr>
              <w:pStyle w:val="ListParagraph"/>
              <w:numPr>
                <w:ilvl w:val="0"/>
                <w:numId w:val="35"/>
              </w:numPr>
              <w:spacing w:line="276" w:lineRule="auto"/>
              <w:jc w:val="both"/>
            </w:pPr>
            <w:r w:rsidRPr="5E1ECC1B">
              <w:rPr>
                <w:rFonts w:asciiTheme="minorHAnsi" w:eastAsiaTheme="minorEastAsia" w:hAnsiTheme="minorHAnsi" w:cstheme="minorBidi"/>
              </w:rPr>
              <w:t>Re-Test Modifications</w:t>
            </w:r>
          </w:p>
          <w:p w14:paraId="2B992E94" w14:textId="60502628" w:rsidR="7E09070B" w:rsidRDefault="7E09070B" w:rsidP="00E35E5F">
            <w:pPr>
              <w:pStyle w:val="ListParagraph"/>
              <w:numPr>
                <w:ilvl w:val="0"/>
                <w:numId w:val="35"/>
              </w:numPr>
              <w:spacing w:line="276" w:lineRule="auto"/>
              <w:jc w:val="both"/>
            </w:pPr>
            <w:r w:rsidRPr="5E1ECC1B">
              <w:rPr>
                <w:rFonts w:asciiTheme="minorHAnsi" w:eastAsiaTheme="minorEastAsia" w:hAnsiTheme="minorHAnsi" w:cstheme="minorBidi"/>
              </w:rPr>
              <w:t>Integration Testing Complete</w:t>
            </w:r>
          </w:p>
          <w:p w14:paraId="28576035" w14:textId="519E5CCE" w:rsidR="7E09070B" w:rsidRDefault="7E09070B" w:rsidP="00596E96">
            <w:pPr>
              <w:jc w:val="both"/>
              <w:rPr>
                <w:szCs w:val="23"/>
              </w:rPr>
            </w:pPr>
            <w:r>
              <w:t xml:space="preserve"> </w:t>
            </w:r>
          </w:p>
          <w:p w14:paraId="4E0AF662" w14:textId="25717652" w:rsidR="7E09070B" w:rsidRDefault="7E09070B" w:rsidP="00B84CD1">
            <w:pPr>
              <w:jc w:val="both"/>
              <w:rPr>
                <w:szCs w:val="23"/>
              </w:rPr>
            </w:pPr>
            <w:r w:rsidRPr="00804278">
              <w:rPr>
                <w:szCs w:val="23"/>
                <w:u w:val="single"/>
              </w:rPr>
              <w:t>System Testing</w:t>
            </w:r>
            <w:r>
              <w:t xml:space="preserve"> shall be performed by Analyst, Developers, and QC:</w:t>
            </w:r>
          </w:p>
          <w:p w14:paraId="27539209" w14:textId="30FF86A1" w:rsidR="7E09070B" w:rsidRDefault="7E09070B" w:rsidP="00E35E5F">
            <w:pPr>
              <w:pStyle w:val="ListParagraph"/>
              <w:numPr>
                <w:ilvl w:val="0"/>
                <w:numId w:val="34"/>
              </w:numPr>
              <w:spacing w:line="276" w:lineRule="auto"/>
              <w:jc w:val="both"/>
              <w:rPr>
                <w:rFonts w:asciiTheme="minorHAnsi" w:eastAsiaTheme="minorEastAsia" w:hAnsiTheme="minorHAnsi" w:cstheme="minorBidi"/>
              </w:rPr>
            </w:pPr>
            <w:r w:rsidRPr="5E1ECC1B">
              <w:rPr>
                <w:rFonts w:asciiTheme="minorHAnsi" w:eastAsiaTheme="minorEastAsia" w:hAnsiTheme="minorHAnsi" w:cstheme="minorBidi"/>
              </w:rPr>
              <w:t>Test Functionality</w:t>
            </w:r>
          </w:p>
          <w:p w14:paraId="7665E7E5" w14:textId="16BBD126" w:rsidR="7E09070B" w:rsidRDefault="7E09070B" w:rsidP="00E35E5F">
            <w:pPr>
              <w:pStyle w:val="ListParagraph"/>
              <w:numPr>
                <w:ilvl w:val="0"/>
                <w:numId w:val="34"/>
              </w:numPr>
              <w:spacing w:line="276" w:lineRule="auto"/>
              <w:jc w:val="both"/>
            </w:pPr>
            <w:r w:rsidRPr="5E1ECC1B">
              <w:rPr>
                <w:rFonts w:asciiTheme="minorHAnsi" w:eastAsiaTheme="minorEastAsia" w:hAnsiTheme="minorHAnsi" w:cstheme="minorBidi"/>
              </w:rPr>
              <w:lastRenderedPageBreak/>
              <w:t>Test Usability</w:t>
            </w:r>
          </w:p>
          <w:p w14:paraId="762BBC92" w14:textId="370B36ED" w:rsidR="7E09070B" w:rsidRDefault="7E09070B" w:rsidP="00E35E5F">
            <w:pPr>
              <w:pStyle w:val="ListParagraph"/>
              <w:numPr>
                <w:ilvl w:val="0"/>
                <w:numId w:val="34"/>
              </w:numPr>
              <w:spacing w:line="276" w:lineRule="auto"/>
              <w:jc w:val="both"/>
            </w:pPr>
            <w:r w:rsidRPr="5E1ECC1B">
              <w:rPr>
                <w:rFonts w:asciiTheme="minorHAnsi" w:eastAsiaTheme="minorEastAsia" w:hAnsiTheme="minorHAnsi" w:cstheme="minorBidi"/>
              </w:rPr>
              <w:t>Load Testing</w:t>
            </w:r>
          </w:p>
          <w:p w14:paraId="1BE77405" w14:textId="26648366" w:rsidR="7E09070B" w:rsidRDefault="7E09070B" w:rsidP="00E35E5F">
            <w:pPr>
              <w:pStyle w:val="ListParagraph"/>
              <w:numPr>
                <w:ilvl w:val="0"/>
                <w:numId w:val="34"/>
              </w:numPr>
              <w:spacing w:line="276" w:lineRule="auto"/>
              <w:jc w:val="both"/>
            </w:pPr>
            <w:r w:rsidRPr="5E1ECC1B">
              <w:rPr>
                <w:rFonts w:asciiTheme="minorHAnsi" w:eastAsiaTheme="minorEastAsia" w:hAnsiTheme="minorHAnsi" w:cstheme="minorBidi"/>
              </w:rPr>
              <w:t>Modifications</w:t>
            </w:r>
          </w:p>
          <w:p w14:paraId="1EA3EE3B" w14:textId="4ABFACFC" w:rsidR="7E09070B" w:rsidRDefault="7E09070B" w:rsidP="00E35E5F">
            <w:pPr>
              <w:pStyle w:val="ListParagraph"/>
              <w:numPr>
                <w:ilvl w:val="0"/>
                <w:numId w:val="34"/>
              </w:numPr>
              <w:spacing w:line="276" w:lineRule="auto"/>
              <w:jc w:val="both"/>
            </w:pPr>
            <w:r w:rsidRPr="5E1ECC1B">
              <w:rPr>
                <w:rFonts w:asciiTheme="minorHAnsi" w:eastAsiaTheme="minorEastAsia" w:hAnsiTheme="minorHAnsi" w:cstheme="minorBidi"/>
              </w:rPr>
              <w:t>Re-Test Modifications</w:t>
            </w:r>
          </w:p>
          <w:p w14:paraId="5B6672B7" w14:textId="29F5DA8B" w:rsidR="7E09070B" w:rsidRDefault="7E09070B" w:rsidP="00E35E5F">
            <w:pPr>
              <w:pStyle w:val="ListParagraph"/>
              <w:numPr>
                <w:ilvl w:val="0"/>
                <w:numId w:val="34"/>
              </w:numPr>
              <w:spacing w:line="276" w:lineRule="auto"/>
              <w:jc w:val="both"/>
            </w:pPr>
            <w:r w:rsidRPr="5E1ECC1B">
              <w:rPr>
                <w:rFonts w:asciiTheme="minorHAnsi" w:eastAsiaTheme="minorEastAsia" w:hAnsiTheme="minorHAnsi" w:cstheme="minorBidi"/>
              </w:rPr>
              <w:t>System Testing Complete</w:t>
            </w:r>
          </w:p>
          <w:p w14:paraId="7B953A95" w14:textId="403EBBD5" w:rsidR="7E09070B" w:rsidRDefault="7E09070B" w:rsidP="00596E96">
            <w:pPr>
              <w:jc w:val="both"/>
              <w:rPr>
                <w:b/>
                <w:bCs/>
                <w:szCs w:val="23"/>
              </w:rPr>
            </w:pPr>
            <w:r w:rsidRPr="5E1ECC1B">
              <w:rPr>
                <w:b/>
              </w:rPr>
              <w:t xml:space="preserve"> </w:t>
            </w:r>
          </w:p>
          <w:p w14:paraId="6F4FA7C2" w14:textId="2D7EA259" w:rsidR="7E09070B" w:rsidRDefault="7E09070B" w:rsidP="00B84CD1">
            <w:pPr>
              <w:jc w:val="both"/>
              <w:rPr>
                <w:szCs w:val="23"/>
              </w:rPr>
            </w:pPr>
            <w:r w:rsidRPr="00804278">
              <w:rPr>
                <w:szCs w:val="23"/>
                <w:u w:val="single"/>
              </w:rPr>
              <w:t>Developer Testing (</w:t>
            </w:r>
            <w:r w:rsidR="00B84CD1">
              <w:rPr>
                <w:szCs w:val="23"/>
                <w:u w:val="single"/>
              </w:rPr>
              <w:t>P</w:t>
            </w:r>
            <w:r w:rsidRPr="00804278">
              <w:rPr>
                <w:szCs w:val="23"/>
                <w:u w:val="single"/>
              </w:rPr>
              <w:t xml:space="preserve">rimary </w:t>
            </w:r>
            <w:r w:rsidR="00B84CD1">
              <w:rPr>
                <w:szCs w:val="23"/>
                <w:u w:val="single"/>
              </w:rPr>
              <w:t>D</w:t>
            </w:r>
            <w:r w:rsidRPr="00804278">
              <w:rPr>
                <w:szCs w:val="23"/>
                <w:u w:val="single"/>
              </w:rPr>
              <w:t>ebugging)</w:t>
            </w:r>
            <w:r w:rsidRPr="5E1ECC1B">
              <w:rPr>
                <w:b/>
              </w:rPr>
              <w:t xml:space="preserve"> – </w:t>
            </w:r>
            <w:r>
              <w:t xml:space="preserve">This will be a debugging phase to identify any new bugs that have been introduced into iPRIME after development of changes.  This will occur in the development environment.    </w:t>
            </w:r>
          </w:p>
          <w:p w14:paraId="751D6E3F" w14:textId="6FAD23A0" w:rsidR="7E09070B" w:rsidRDefault="7E09070B" w:rsidP="00B84CD1">
            <w:pPr>
              <w:jc w:val="both"/>
              <w:rPr>
                <w:szCs w:val="23"/>
              </w:rPr>
            </w:pPr>
            <w:r>
              <w:t xml:space="preserve"> </w:t>
            </w:r>
          </w:p>
          <w:p w14:paraId="4B7A8B62" w14:textId="796AE66F" w:rsidR="7E09070B" w:rsidRDefault="7E09070B" w:rsidP="00E35E5F">
            <w:pPr>
              <w:jc w:val="both"/>
              <w:rPr>
                <w:szCs w:val="23"/>
              </w:rPr>
            </w:pPr>
            <w:r w:rsidRPr="00804278">
              <w:rPr>
                <w:szCs w:val="23"/>
                <w:u w:val="single"/>
              </w:rPr>
              <w:t>Testing and Quality Assurance</w:t>
            </w:r>
            <w:r w:rsidRPr="5E1ECC1B">
              <w:rPr>
                <w:b/>
              </w:rPr>
              <w:t xml:space="preserve"> – </w:t>
            </w:r>
            <w:r w:rsidR="00B046F4">
              <w:t xml:space="preserve">Once IHG </w:t>
            </w:r>
            <w:r>
              <w:t xml:space="preserve">software developers sign off for primary debugging of Web Portals, testing will be handed off to the iPRIME QA Team in </w:t>
            </w:r>
            <w:r w:rsidR="00C227A7">
              <w:t xml:space="preserve">the </w:t>
            </w:r>
            <w:r>
              <w:t>QA Environment.  This will be system-wide testing and quality assurance performed by Testers and QA departments, including regression testing.  Once internal sign-off happens, iPRIME shall be complete and ready to move to Pre-Production Environment.</w:t>
            </w:r>
          </w:p>
          <w:p w14:paraId="76490E07" w14:textId="1738B6CA" w:rsidR="7E09070B" w:rsidRDefault="7E09070B" w:rsidP="00E35E5F">
            <w:pPr>
              <w:jc w:val="both"/>
              <w:rPr>
                <w:szCs w:val="23"/>
              </w:rPr>
            </w:pPr>
            <w:r>
              <w:t xml:space="preserve"> </w:t>
            </w:r>
          </w:p>
          <w:p w14:paraId="5F7174E1" w14:textId="4BD07F0A" w:rsidR="7E09070B" w:rsidRDefault="7E09070B" w:rsidP="00E35E5F">
            <w:pPr>
              <w:jc w:val="both"/>
              <w:rPr>
                <w:szCs w:val="23"/>
              </w:rPr>
            </w:pPr>
            <w:r w:rsidRPr="00804278">
              <w:rPr>
                <w:szCs w:val="23"/>
                <w:u w:val="single"/>
              </w:rPr>
              <w:t xml:space="preserve">User Acceptance Testing (UAT) </w:t>
            </w:r>
            <w:r>
              <w:t xml:space="preserve">– </w:t>
            </w:r>
            <w:r w:rsidR="595E78C6">
              <w:t>S</w:t>
            </w:r>
            <w:r>
              <w:t>hall be performed by identified BMV staff.  In previous install</w:t>
            </w:r>
            <w:r w:rsidR="00697B7B">
              <w:t>ati</w:t>
            </w:r>
            <w:r w:rsidR="00144365">
              <w:t>ons</w:t>
            </w:r>
            <w:r w:rsidR="0002773A">
              <w:t>,</w:t>
            </w:r>
            <w:r>
              <w:t xml:space="preserve"> 4-6 people completed UAT testing.  Once we receive UAT sign-off, Implementation Testing Phase is complete</w:t>
            </w:r>
            <w:r w:rsidR="000E388B">
              <w:t xml:space="preserve"> and</w:t>
            </w:r>
            <w:r>
              <w:t xml:space="preserve"> iPRIME will be updated to this version in the production environment.</w:t>
            </w:r>
          </w:p>
          <w:p w14:paraId="640E79B1" w14:textId="5AA1294A" w:rsidR="00804278" w:rsidRDefault="00804278" w:rsidP="00E35E5F">
            <w:pPr>
              <w:jc w:val="both"/>
            </w:pPr>
          </w:p>
          <w:p w14:paraId="4C626344" w14:textId="4FFD3AC4" w:rsidR="00B91B35" w:rsidRPr="00935D02" w:rsidRDefault="00804278" w:rsidP="00E35E5F">
            <w:pPr>
              <w:jc w:val="both"/>
              <w:rPr>
                <w:rFonts w:eastAsia="Times New Roman" w:cstheme="minorHAnsi"/>
                <w:color w:val="000000"/>
                <w:szCs w:val="24"/>
              </w:rPr>
            </w:pPr>
            <w:r>
              <w:rPr>
                <w:szCs w:val="23"/>
              </w:rPr>
              <w:t xml:space="preserve">This environment is effectively a </w:t>
            </w:r>
            <w:r w:rsidR="00144365">
              <w:rPr>
                <w:szCs w:val="23"/>
              </w:rPr>
              <w:t>‘</w:t>
            </w:r>
            <w:r>
              <w:rPr>
                <w:szCs w:val="23"/>
              </w:rPr>
              <w:t>sandbox</w:t>
            </w:r>
            <w:r w:rsidR="00144365">
              <w:rPr>
                <w:szCs w:val="23"/>
              </w:rPr>
              <w:t>’</w:t>
            </w:r>
            <w:r>
              <w:rPr>
                <w:szCs w:val="23"/>
              </w:rPr>
              <w:t xml:space="preserve"> with full iPRIME functionality and test data which can also be used to train BMV staff initially and on an ongoing basis.</w:t>
            </w:r>
          </w:p>
        </w:tc>
      </w:tr>
      <w:bookmarkEnd w:id="2"/>
      <w:tr w:rsidR="00CB43AD" w:rsidRPr="00070CB4" w14:paraId="230928E7" w14:textId="77777777" w:rsidTr="398C6338">
        <w:trPr>
          <w:trHeight w:val="22"/>
        </w:trPr>
        <w:tc>
          <w:tcPr>
            <w:tcW w:w="10327" w:type="dxa"/>
            <w:gridSpan w:val="2"/>
            <w:tcBorders>
              <w:top w:val="single" w:sz="4" w:space="0" w:color="auto"/>
              <w:left w:val="single" w:sz="4" w:space="0" w:color="auto"/>
              <w:bottom w:val="single" w:sz="4" w:space="0" w:color="auto"/>
              <w:right w:val="single" w:sz="4" w:space="0" w:color="auto"/>
            </w:tcBorders>
            <w:shd w:val="clear" w:color="auto" w:fill="auto"/>
            <w:noWrap/>
          </w:tcPr>
          <w:p w14:paraId="4DCF414E" w14:textId="3C77875C" w:rsidR="00CB43AD" w:rsidRPr="00935D02" w:rsidRDefault="00CB43AD" w:rsidP="00CB43AD">
            <w:pPr>
              <w:spacing w:line="240" w:lineRule="auto"/>
              <w:rPr>
                <w:rFonts w:ascii="Calibri" w:eastAsia="Times New Roman" w:hAnsi="Calibri" w:cs="Arial"/>
                <w:b/>
                <w:color w:val="000000"/>
                <w:sz w:val="20"/>
                <w:szCs w:val="20"/>
              </w:rPr>
            </w:pPr>
            <w:r w:rsidRPr="00935D02">
              <w:rPr>
                <w:rFonts w:ascii="Calibri" w:eastAsia="Times New Roman" w:hAnsi="Calibri" w:cs="Arial"/>
                <w:b/>
                <w:color w:val="000000"/>
                <w:sz w:val="20"/>
                <w:szCs w:val="20"/>
              </w:rPr>
              <w:lastRenderedPageBreak/>
              <w:t xml:space="preserve">2.4.3 Account Management </w:t>
            </w:r>
          </w:p>
        </w:tc>
      </w:tr>
      <w:tr w:rsidR="00CB43AD" w:rsidRPr="00070CB4" w14:paraId="5DE85C24" w14:textId="77777777" w:rsidTr="398C6338">
        <w:trPr>
          <w:trHeight w:val="188"/>
        </w:trPr>
        <w:tc>
          <w:tcPr>
            <w:tcW w:w="1512" w:type="dxa"/>
            <w:shd w:val="clear" w:color="auto" w:fill="auto"/>
            <w:noWrap/>
          </w:tcPr>
          <w:p w14:paraId="3172D80C" w14:textId="3EE5FCD1" w:rsidR="00CB43AD" w:rsidRPr="00935D02" w:rsidRDefault="008C138F" w:rsidP="00CB43AD">
            <w:pPr>
              <w:spacing w:line="240" w:lineRule="auto"/>
              <w:jc w:val="center"/>
              <w:rPr>
                <w:rFonts w:ascii="Calibri" w:eastAsia="Times New Roman" w:hAnsi="Calibri" w:cs="Arial"/>
                <w:b/>
                <w:color w:val="000000"/>
                <w:sz w:val="20"/>
                <w:szCs w:val="20"/>
              </w:rPr>
            </w:pPr>
            <w:r w:rsidRPr="00935D02">
              <w:rPr>
                <w:rFonts w:ascii="Calibri" w:eastAsia="Times New Roman" w:hAnsi="Calibri" w:cs="Arial"/>
                <w:b/>
                <w:color w:val="000000"/>
                <w:sz w:val="20"/>
                <w:szCs w:val="20"/>
              </w:rPr>
              <w:t>2.4.3.1</w:t>
            </w:r>
          </w:p>
        </w:tc>
        <w:tc>
          <w:tcPr>
            <w:tcW w:w="8815" w:type="dxa"/>
            <w:shd w:val="clear" w:color="auto" w:fill="auto"/>
            <w:noWrap/>
          </w:tcPr>
          <w:p w14:paraId="1DD70BB2" w14:textId="36920EA8" w:rsidR="00CB43AD" w:rsidRPr="00935D02" w:rsidRDefault="008C138F" w:rsidP="00CB43AD">
            <w:pPr>
              <w:spacing w:line="240" w:lineRule="auto"/>
              <w:rPr>
                <w:rFonts w:ascii="Calibri" w:eastAsia="Times New Roman" w:hAnsi="Calibri" w:cs="Arial"/>
                <w:color w:val="000000"/>
                <w:sz w:val="20"/>
                <w:szCs w:val="20"/>
              </w:rPr>
            </w:pPr>
            <w:r w:rsidRPr="00935D02">
              <w:rPr>
                <w:rFonts w:ascii="Calibri" w:eastAsia="Times New Roman" w:hAnsi="Calibri" w:cs="Arial"/>
                <w:color w:val="000000"/>
                <w:sz w:val="20"/>
                <w:szCs w:val="20"/>
              </w:rPr>
              <w:t>Provide a complete list of all subcontractors or third parties. Describe the responsibilities and roles of each contractor or third party and the percentage of time that will be dedicated to the Indiana BMV (assuming 40 FTE).</w:t>
            </w:r>
          </w:p>
        </w:tc>
      </w:tr>
      <w:tr w:rsidR="00CB43AD" w:rsidRPr="00070CB4" w14:paraId="4CCAAF31" w14:textId="77777777" w:rsidTr="398C6338">
        <w:trPr>
          <w:trHeight w:val="22"/>
        </w:trPr>
        <w:tc>
          <w:tcPr>
            <w:tcW w:w="10327" w:type="dxa"/>
            <w:gridSpan w:val="2"/>
            <w:shd w:val="clear" w:color="auto" w:fill="FFFF99"/>
          </w:tcPr>
          <w:p w14:paraId="695147E7" w14:textId="124603B2" w:rsidR="007E5EA9" w:rsidRPr="00E250EE" w:rsidRDefault="00DE3085" w:rsidP="00B802FB">
            <w:pPr>
              <w:jc w:val="both"/>
              <w:rPr>
                <w:rFonts w:ascii="Calibri" w:eastAsia="Times New Roman" w:hAnsi="Calibri" w:cs="Calibri"/>
                <w:color w:val="000000"/>
                <w:szCs w:val="24"/>
              </w:rPr>
            </w:pPr>
            <w:r w:rsidRPr="00E250EE">
              <w:rPr>
                <w:rFonts w:ascii="Calibri" w:eastAsia="Times New Roman" w:hAnsi="Calibri" w:cs="Calibri"/>
                <w:color w:val="000000"/>
                <w:szCs w:val="24"/>
              </w:rPr>
              <w:t>A</w:t>
            </w:r>
            <w:r w:rsidR="004C30F3" w:rsidRPr="00E250EE">
              <w:rPr>
                <w:rFonts w:ascii="Calibri" w:eastAsia="Times New Roman" w:hAnsi="Calibri" w:cs="Calibri"/>
                <w:color w:val="000000"/>
                <w:szCs w:val="24"/>
              </w:rPr>
              <w:t xml:space="preserve"> list of all subcontractors involved in the </w:t>
            </w:r>
            <w:r w:rsidR="00683AE0" w:rsidRPr="00E250EE">
              <w:rPr>
                <w:rFonts w:ascii="Calibri" w:eastAsia="Times New Roman" w:hAnsi="Calibri" w:cs="Calibri"/>
                <w:color w:val="000000"/>
                <w:szCs w:val="24"/>
              </w:rPr>
              <w:t>on-demand</w:t>
            </w:r>
            <w:r w:rsidRPr="00E250EE">
              <w:rPr>
                <w:rFonts w:ascii="Calibri" w:eastAsia="Times New Roman" w:hAnsi="Calibri" w:cs="Calibri"/>
                <w:color w:val="000000"/>
                <w:szCs w:val="24"/>
              </w:rPr>
              <w:t xml:space="preserve"> production </w:t>
            </w:r>
            <w:r w:rsidR="00B4450F" w:rsidRPr="00E250EE">
              <w:rPr>
                <w:rFonts w:ascii="Calibri" w:eastAsia="Times New Roman" w:hAnsi="Calibri" w:cs="Calibri"/>
                <w:color w:val="000000"/>
                <w:szCs w:val="24"/>
              </w:rPr>
              <w:t xml:space="preserve">and fulfillment </w:t>
            </w:r>
            <w:r w:rsidRPr="00E250EE">
              <w:rPr>
                <w:rFonts w:ascii="Calibri" w:eastAsia="Times New Roman" w:hAnsi="Calibri" w:cs="Calibri"/>
                <w:color w:val="000000"/>
                <w:szCs w:val="24"/>
              </w:rPr>
              <w:t>of</w:t>
            </w:r>
            <w:r w:rsidR="007B5D3F" w:rsidRPr="00E250EE">
              <w:rPr>
                <w:rFonts w:ascii="Calibri" w:eastAsia="Times New Roman" w:hAnsi="Calibri" w:cs="Calibri"/>
                <w:color w:val="000000"/>
                <w:szCs w:val="24"/>
              </w:rPr>
              <w:t xml:space="preserve"> Indiana</w:t>
            </w:r>
            <w:r w:rsidRPr="00E250EE">
              <w:rPr>
                <w:rFonts w:ascii="Calibri" w:eastAsia="Times New Roman" w:hAnsi="Calibri" w:cs="Calibri"/>
                <w:color w:val="000000"/>
                <w:szCs w:val="24"/>
              </w:rPr>
              <w:t xml:space="preserve"> license plates and registration documents</w:t>
            </w:r>
            <w:r w:rsidR="007B5D3F" w:rsidRPr="00E250EE">
              <w:rPr>
                <w:rFonts w:ascii="Calibri" w:eastAsia="Times New Roman" w:hAnsi="Calibri" w:cs="Calibri"/>
                <w:color w:val="000000"/>
                <w:szCs w:val="24"/>
              </w:rPr>
              <w:t xml:space="preserve"> </w:t>
            </w:r>
            <w:r w:rsidR="007E5EA9" w:rsidRPr="00E250EE">
              <w:rPr>
                <w:rFonts w:ascii="Calibri" w:eastAsia="Times New Roman" w:hAnsi="Calibri" w:cs="Calibri"/>
                <w:color w:val="000000"/>
                <w:szCs w:val="24"/>
              </w:rPr>
              <w:t>is as follows:</w:t>
            </w:r>
          </w:p>
          <w:p w14:paraId="121174E8" w14:textId="6737B90B" w:rsidR="00F42A22" w:rsidRDefault="00A6350A" w:rsidP="00F05856">
            <w:pPr>
              <w:pStyle w:val="ListParagraph"/>
              <w:numPr>
                <w:ilvl w:val="0"/>
                <w:numId w:val="10"/>
              </w:numPr>
              <w:spacing w:line="276" w:lineRule="auto"/>
              <w:jc w:val="both"/>
              <w:rPr>
                <w:rFonts w:eastAsia="Times New Roman" w:cs="Calibri"/>
                <w:color w:val="000000"/>
                <w:szCs w:val="24"/>
              </w:rPr>
            </w:pPr>
            <w:r w:rsidRPr="00E250EE">
              <w:rPr>
                <w:rFonts w:eastAsia="Times New Roman" w:cs="Calibri"/>
                <w:color w:val="000000"/>
                <w:szCs w:val="24"/>
              </w:rPr>
              <w:t>IVO</w:t>
            </w:r>
            <w:r w:rsidR="00E7402D" w:rsidRPr="00E250EE">
              <w:rPr>
                <w:rFonts w:eastAsia="Times New Roman" w:cs="Calibri"/>
                <w:color w:val="000000"/>
                <w:szCs w:val="24"/>
              </w:rPr>
              <w:t>S</w:t>
            </w:r>
            <w:r w:rsidRPr="00E250EE">
              <w:rPr>
                <w:rFonts w:eastAsia="Times New Roman" w:cs="Calibri"/>
                <w:color w:val="000000"/>
                <w:szCs w:val="24"/>
              </w:rPr>
              <w:t>B</w:t>
            </w:r>
            <w:r w:rsidR="00F42A22">
              <w:rPr>
                <w:rFonts w:eastAsia="Times New Roman" w:cs="Calibri"/>
                <w:color w:val="000000"/>
                <w:szCs w:val="24"/>
              </w:rPr>
              <w:t xml:space="preserve"> </w:t>
            </w:r>
            <w:r w:rsidR="00C20E9D">
              <w:rPr>
                <w:rFonts w:eastAsia="Times New Roman" w:cs="Calibri"/>
                <w:color w:val="000000"/>
                <w:szCs w:val="24"/>
              </w:rPr>
              <w:t>Professional Management Enterprises</w:t>
            </w:r>
          </w:p>
          <w:p w14:paraId="6E4051F7" w14:textId="17CC4220" w:rsidR="007E5EA9" w:rsidRPr="00E250EE" w:rsidRDefault="007E5EA9" w:rsidP="00F05856">
            <w:pPr>
              <w:pStyle w:val="ListParagraph"/>
              <w:numPr>
                <w:ilvl w:val="0"/>
                <w:numId w:val="10"/>
              </w:numPr>
              <w:spacing w:line="276" w:lineRule="auto"/>
              <w:jc w:val="both"/>
              <w:rPr>
                <w:rFonts w:eastAsia="Times New Roman" w:cs="Calibri"/>
                <w:color w:val="000000"/>
                <w:szCs w:val="24"/>
              </w:rPr>
            </w:pPr>
            <w:r w:rsidRPr="00E250EE">
              <w:rPr>
                <w:rFonts w:eastAsia="Times New Roman" w:cs="Calibri"/>
                <w:color w:val="000000"/>
                <w:szCs w:val="24"/>
              </w:rPr>
              <w:t>Business Information Systems (BIS)</w:t>
            </w:r>
          </w:p>
          <w:p w14:paraId="349563E5" w14:textId="210AB0D7" w:rsidR="007E5EA9" w:rsidRPr="00E250EE" w:rsidRDefault="007E5EA9" w:rsidP="00F05856">
            <w:pPr>
              <w:pStyle w:val="ListParagraph"/>
              <w:numPr>
                <w:ilvl w:val="0"/>
                <w:numId w:val="10"/>
              </w:numPr>
              <w:spacing w:line="276" w:lineRule="auto"/>
              <w:jc w:val="both"/>
              <w:rPr>
                <w:rFonts w:eastAsia="Times New Roman" w:cs="Calibri"/>
                <w:color w:val="000000"/>
                <w:szCs w:val="24"/>
              </w:rPr>
            </w:pPr>
            <w:r w:rsidRPr="00E250EE">
              <w:rPr>
                <w:rFonts w:eastAsia="Times New Roman" w:cs="Calibri"/>
                <w:color w:val="000000"/>
                <w:szCs w:val="24"/>
              </w:rPr>
              <w:t>Waldale Manufacturing Limited (Waldale)</w:t>
            </w:r>
          </w:p>
          <w:p w14:paraId="4E5EDD0D" w14:textId="40DA6F72" w:rsidR="00200C17" w:rsidRPr="00E250EE" w:rsidRDefault="00200C17" w:rsidP="00AC0AB9">
            <w:pPr>
              <w:pStyle w:val="ListParagraph"/>
              <w:numPr>
                <w:ilvl w:val="0"/>
                <w:numId w:val="10"/>
              </w:numPr>
              <w:spacing w:line="276" w:lineRule="auto"/>
              <w:jc w:val="both"/>
              <w:rPr>
                <w:rFonts w:eastAsia="Times New Roman" w:cs="Calibri"/>
                <w:color w:val="000000"/>
                <w:szCs w:val="24"/>
              </w:rPr>
            </w:pPr>
            <w:r>
              <w:rPr>
                <w:rFonts w:eastAsia="Times New Roman" w:cs="Calibri"/>
                <w:color w:val="000000"/>
                <w:szCs w:val="24"/>
              </w:rPr>
              <w:t>Irwin Hodson Group</w:t>
            </w:r>
          </w:p>
          <w:p w14:paraId="62262912" w14:textId="322ED909" w:rsidR="007E5EA9" w:rsidRPr="00E250EE" w:rsidRDefault="001E4122" w:rsidP="00F05856">
            <w:pPr>
              <w:pStyle w:val="ListParagraph"/>
              <w:numPr>
                <w:ilvl w:val="0"/>
                <w:numId w:val="10"/>
              </w:numPr>
              <w:spacing w:line="276" w:lineRule="auto"/>
              <w:jc w:val="both"/>
              <w:rPr>
                <w:rFonts w:eastAsia="Times New Roman" w:cs="Calibri"/>
                <w:color w:val="000000"/>
                <w:szCs w:val="24"/>
              </w:rPr>
            </w:pPr>
            <w:r>
              <w:rPr>
                <w:rFonts w:eastAsia="Times New Roman" w:cstheme="minorHAnsi"/>
                <w:color w:val="000000"/>
                <w:szCs w:val="24"/>
              </w:rPr>
              <w:t>M</w:t>
            </w:r>
            <w:r w:rsidR="00A6350A">
              <w:rPr>
                <w:rFonts w:eastAsia="Times New Roman" w:cstheme="minorHAnsi"/>
                <w:color w:val="000000"/>
                <w:szCs w:val="24"/>
              </w:rPr>
              <w:t>BE</w:t>
            </w:r>
            <w:r w:rsidR="00A6350A" w:rsidRPr="00E250EE">
              <w:rPr>
                <w:rFonts w:eastAsia="Times New Roman" w:cs="Calibri"/>
                <w:color w:val="000000"/>
                <w:szCs w:val="24"/>
              </w:rPr>
              <w:t xml:space="preserve"> </w:t>
            </w:r>
            <w:r w:rsidR="00683AE0" w:rsidRPr="00E250EE">
              <w:rPr>
                <w:rFonts w:eastAsia="Times New Roman" w:cs="Calibri"/>
                <w:color w:val="000000"/>
                <w:szCs w:val="24"/>
              </w:rPr>
              <w:t>Pillow Logistics</w:t>
            </w:r>
            <w:r w:rsidR="00DF242F">
              <w:rPr>
                <w:rFonts w:eastAsia="Times New Roman" w:cs="Calibri"/>
                <w:color w:val="000000"/>
                <w:szCs w:val="24"/>
              </w:rPr>
              <w:t xml:space="preserve"> </w:t>
            </w:r>
          </w:p>
          <w:p w14:paraId="6D02926B" w14:textId="4A48F933" w:rsidR="00683AE0" w:rsidRDefault="001E4122" w:rsidP="00F05856">
            <w:pPr>
              <w:pStyle w:val="ListParagraph"/>
              <w:numPr>
                <w:ilvl w:val="0"/>
                <w:numId w:val="10"/>
              </w:numPr>
              <w:spacing w:line="276" w:lineRule="auto"/>
              <w:jc w:val="both"/>
              <w:rPr>
                <w:rFonts w:eastAsia="Times New Roman" w:cs="Calibri"/>
                <w:color w:val="000000"/>
                <w:szCs w:val="24"/>
              </w:rPr>
            </w:pPr>
            <w:r>
              <w:rPr>
                <w:rFonts w:eastAsia="Times New Roman" w:cstheme="minorHAnsi"/>
                <w:color w:val="000000"/>
                <w:szCs w:val="24"/>
              </w:rPr>
              <w:t>W</w:t>
            </w:r>
            <w:r w:rsidRPr="00935D02">
              <w:rPr>
                <w:rFonts w:eastAsia="Times New Roman" w:cstheme="minorHAnsi"/>
                <w:color w:val="000000"/>
                <w:szCs w:val="24"/>
              </w:rPr>
              <w:t>B</w:t>
            </w:r>
            <w:r>
              <w:rPr>
                <w:rFonts w:eastAsia="Times New Roman" w:cstheme="minorHAnsi"/>
                <w:color w:val="000000"/>
                <w:szCs w:val="24"/>
              </w:rPr>
              <w:t>E</w:t>
            </w:r>
            <w:r w:rsidRPr="00E250EE">
              <w:rPr>
                <w:rFonts w:eastAsia="Times New Roman" w:cs="Calibri"/>
                <w:color w:val="000000"/>
                <w:szCs w:val="24"/>
              </w:rPr>
              <w:t xml:space="preserve"> </w:t>
            </w:r>
            <w:r w:rsidR="00A6350A" w:rsidRPr="00E250EE">
              <w:rPr>
                <w:rFonts w:eastAsia="Times New Roman" w:cs="Calibri"/>
                <w:color w:val="000000"/>
                <w:szCs w:val="24"/>
              </w:rPr>
              <w:t xml:space="preserve">Langham Logistics </w:t>
            </w:r>
          </w:p>
          <w:p w14:paraId="16B80EE1" w14:textId="77777777" w:rsidR="007E5EA9" w:rsidRPr="00E250EE" w:rsidRDefault="007E5EA9" w:rsidP="00B802FB">
            <w:pPr>
              <w:jc w:val="both"/>
              <w:rPr>
                <w:rFonts w:ascii="Calibri" w:eastAsia="Times New Roman" w:hAnsi="Calibri" w:cs="Calibri"/>
                <w:color w:val="000000"/>
                <w:szCs w:val="24"/>
              </w:rPr>
            </w:pPr>
          </w:p>
          <w:p w14:paraId="2E1F98E5" w14:textId="5A2AB29A" w:rsidR="00594B66" w:rsidRPr="00594B66" w:rsidRDefault="0045627F" w:rsidP="00906BC1">
            <w:pPr>
              <w:jc w:val="both"/>
              <w:rPr>
                <w:rFonts w:ascii="Calibri" w:eastAsia="Times New Roman" w:hAnsi="Calibri" w:cs="Calibri"/>
                <w:color w:val="000000"/>
                <w:szCs w:val="24"/>
              </w:rPr>
            </w:pPr>
            <w:r w:rsidRPr="00E250EE">
              <w:rPr>
                <w:rFonts w:ascii="Calibri" w:eastAsia="Times New Roman" w:hAnsi="Calibri" w:cs="Calibri"/>
                <w:color w:val="000000"/>
                <w:szCs w:val="24"/>
              </w:rPr>
              <w:t xml:space="preserve">Described in full detail below is each individual </w:t>
            </w:r>
            <w:r w:rsidR="0012790C" w:rsidRPr="00E250EE">
              <w:rPr>
                <w:rFonts w:ascii="Calibri" w:eastAsia="Times New Roman" w:hAnsi="Calibri" w:cs="Calibri"/>
                <w:color w:val="000000"/>
                <w:szCs w:val="24"/>
              </w:rPr>
              <w:t>subcontractors’</w:t>
            </w:r>
            <w:r w:rsidRPr="00E250EE">
              <w:rPr>
                <w:rFonts w:ascii="Calibri" w:eastAsia="Times New Roman" w:hAnsi="Calibri" w:cs="Calibri"/>
                <w:color w:val="000000"/>
                <w:szCs w:val="24"/>
              </w:rPr>
              <w:t xml:space="preserve"> roles and responsibilities</w:t>
            </w:r>
            <w:r w:rsidR="00B7716B" w:rsidRPr="00E250EE">
              <w:rPr>
                <w:rFonts w:ascii="Calibri" w:eastAsia="Times New Roman" w:hAnsi="Calibri" w:cs="Calibri"/>
                <w:color w:val="000000"/>
                <w:szCs w:val="24"/>
              </w:rPr>
              <w:t xml:space="preserve"> and the p</w:t>
            </w:r>
            <w:r w:rsidRPr="00E250EE">
              <w:rPr>
                <w:rFonts w:ascii="Calibri" w:eastAsia="Times New Roman" w:hAnsi="Calibri" w:cs="Calibri"/>
                <w:color w:val="000000"/>
                <w:szCs w:val="24"/>
              </w:rPr>
              <w:t>ercentage of time that</w:t>
            </w:r>
            <w:r w:rsidR="00B7716B" w:rsidRPr="00E250EE">
              <w:rPr>
                <w:rFonts w:ascii="Calibri" w:eastAsia="Times New Roman" w:hAnsi="Calibri" w:cs="Calibri"/>
                <w:color w:val="000000"/>
                <w:szCs w:val="24"/>
              </w:rPr>
              <w:t xml:space="preserve"> each</w:t>
            </w:r>
            <w:r w:rsidRPr="00E250EE">
              <w:rPr>
                <w:rFonts w:ascii="Calibri" w:eastAsia="Times New Roman" w:hAnsi="Calibri" w:cs="Calibri"/>
                <w:color w:val="000000"/>
                <w:szCs w:val="24"/>
              </w:rPr>
              <w:t xml:space="preserve"> will be dedicated </w:t>
            </w:r>
            <w:r w:rsidR="006A439B">
              <w:rPr>
                <w:rFonts w:ascii="Calibri" w:eastAsia="Times New Roman" w:hAnsi="Calibri" w:cs="Calibri"/>
                <w:color w:val="000000"/>
                <w:szCs w:val="24"/>
              </w:rPr>
              <w:t xml:space="preserve">to </w:t>
            </w:r>
            <w:r w:rsidRPr="00E250EE">
              <w:rPr>
                <w:rFonts w:ascii="Calibri" w:eastAsia="Times New Roman" w:hAnsi="Calibri" w:cs="Calibri"/>
                <w:color w:val="000000"/>
                <w:szCs w:val="24"/>
              </w:rPr>
              <w:t xml:space="preserve">the requirements of the Indiana BMV. </w:t>
            </w:r>
            <w:r w:rsidR="008C391C">
              <w:rPr>
                <w:rFonts w:ascii="Calibri" w:eastAsia="Times New Roman" w:hAnsi="Calibri" w:cs="Calibri"/>
                <w:color w:val="000000"/>
                <w:szCs w:val="24"/>
              </w:rPr>
              <w:t>A</w:t>
            </w:r>
            <w:r w:rsidR="00FE1A6A">
              <w:rPr>
                <w:rFonts w:ascii="Calibri" w:eastAsia="Times New Roman" w:hAnsi="Calibri" w:cs="Calibri"/>
                <w:color w:val="000000"/>
                <w:szCs w:val="24"/>
              </w:rPr>
              <w:t xml:space="preserve"> </w:t>
            </w:r>
            <w:r w:rsidR="009D523C">
              <w:rPr>
                <w:rFonts w:ascii="Calibri" w:eastAsia="Times New Roman" w:hAnsi="Calibri" w:cs="Calibri"/>
                <w:color w:val="000000"/>
                <w:szCs w:val="24"/>
              </w:rPr>
              <w:t>Process Overview Flo</w:t>
            </w:r>
            <w:r w:rsidR="00CB6EA8">
              <w:rPr>
                <w:rFonts w:ascii="Calibri" w:eastAsia="Times New Roman" w:hAnsi="Calibri" w:cs="Calibri"/>
                <w:color w:val="000000"/>
                <w:szCs w:val="24"/>
              </w:rPr>
              <w:t>w</w:t>
            </w:r>
            <w:r w:rsidR="009D523C">
              <w:rPr>
                <w:rFonts w:ascii="Calibri" w:eastAsia="Times New Roman" w:hAnsi="Calibri" w:cs="Calibri"/>
                <w:color w:val="000000"/>
                <w:szCs w:val="24"/>
              </w:rPr>
              <w:t xml:space="preserve"> Chart</w:t>
            </w:r>
            <w:r w:rsidR="008C391C">
              <w:rPr>
                <w:rFonts w:ascii="Calibri" w:eastAsia="Times New Roman" w:hAnsi="Calibri" w:cs="Calibri"/>
                <w:color w:val="000000"/>
                <w:szCs w:val="24"/>
              </w:rPr>
              <w:t xml:space="preserve"> for the IHG solution </w:t>
            </w:r>
            <w:r w:rsidR="00D833F0">
              <w:rPr>
                <w:rFonts w:ascii="Calibri" w:eastAsia="Times New Roman" w:hAnsi="Calibri" w:cs="Calibri"/>
                <w:color w:val="000000"/>
                <w:szCs w:val="24"/>
              </w:rPr>
              <w:t xml:space="preserve">showing subcontractor roles </w:t>
            </w:r>
            <w:r w:rsidR="008C391C">
              <w:rPr>
                <w:rFonts w:ascii="Calibri" w:eastAsia="Times New Roman" w:hAnsi="Calibri" w:cs="Calibri"/>
                <w:color w:val="000000"/>
                <w:szCs w:val="24"/>
              </w:rPr>
              <w:t xml:space="preserve">is provided </w:t>
            </w:r>
            <w:r w:rsidR="00CB6EA8">
              <w:rPr>
                <w:rFonts w:ascii="Calibri" w:eastAsia="Times New Roman" w:hAnsi="Calibri" w:cs="Calibri"/>
                <w:color w:val="000000"/>
                <w:szCs w:val="24"/>
              </w:rPr>
              <w:t xml:space="preserve">on page 3 of </w:t>
            </w:r>
            <w:r w:rsidR="008C391C">
              <w:rPr>
                <w:rFonts w:ascii="Calibri" w:eastAsia="Times New Roman" w:hAnsi="Calibri" w:cs="Calibri"/>
                <w:color w:val="000000"/>
                <w:szCs w:val="24"/>
              </w:rPr>
              <w:t>Appendix 2</w:t>
            </w:r>
            <w:r w:rsidR="00CB6EA8">
              <w:rPr>
                <w:rFonts w:ascii="Calibri" w:eastAsia="Times New Roman" w:hAnsi="Calibri" w:cs="Calibri"/>
                <w:color w:val="000000"/>
                <w:szCs w:val="24"/>
              </w:rPr>
              <w:t>.</w:t>
            </w:r>
          </w:p>
          <w:p w14:paraId="55AA0722" w14:textId="77777777" w:rsidR="008A1116" w:rsidRDefault="008A1116" w:rsidP="00906BC1">
            <w:pPr>
              <w:jc w:val="both"/>
              <w:rPr>
                <w:rFonts w:ascii="Calibri" w:eastAsia="Times New Roman" w:hAnsi="Calibri" w:cs="Calibri"/>
                <w:color w:val="000000"/>
                <w:szCs w:val="24"/>
              </w:rPr>
            </w:pPr>
          </w:p>
          <w:p w14:paraId="1D497150" w14:textId="7CD2799D" w:rsidR="008A1116" w:rsidRPr="00F931E8" w:rsidRDefault="008A1116" w:rsidP="00906BC1">
            <w:pPr>
              <w:jc w:val="both"/>
              <w:rPr>
                <w:rFonts w:ascii="Calibri" w:eastAsia="Times New Roman" w:hAnsi="Calibri" w:cs="Calibri"/>
                <w:b/>
                <w:color w:val="000000"/>
                <w:sz w:val="24"/>
                <w:szCs w:val="24"/>
                <w:u w:val="single"/>
              </w:rPr>
            </w:pPr>
            <w:r w:rsidRPr="00F931E8">
              <w:rPr>
                <w:rFonts w:ascii="Calibri" w:eastAsia="Times New Roman" w:hAnsi="Calibri" w:cs="Calibri"/>
                <w:b/>
                <w:color w:val="000000"/>
                <w:sz w:val="24"/>
                <w:szCs w:val="24"/>
                <w:u w:val="single"/>
              </w:rPr>
              <w:t>Professional Management Enterprises</w:t>
            </w:r>
            <w:r w:rsidR="000D0C1F" w:rsidRPr="00F931E8">
              <w:rPr>
                <w:rFonts w:ascii="Calibri" w:eastAsia="Times New Roman" w:hAnsi="Calibri" w:cs="Calibri"/>
                <w:b/>
                <w:color w:val="000000"/>
                <w:sz w:val="24"/>
                <w:szCs w:val="24"/>
                <w:u w:val="single"/>
              </w:rPr>
              <w:t xml:space="preserve"> (Total </w:t>
            </w:r>
            <w:r w:rsidR="00B1259C">
              <w:rPr>
                <w:rFonts w:ascii="Calibri" w:eastAsia="Times New Roman" w:hAnsi="Calibri" w:cs="Calibri"/>
                <w:b/>
                <w:bCs/>
                <w:color w:val="000000"/>
                <w:sz w:val="24"/>
                <w:szCs w:val="24"/>
                <w:u w:val="single"/>
              </w:rPr>
              <w:t>4</w:t>
            </w:r>
            <w:r w:rsidR="00FF3EEE">
              <w:rPr>
                <w:rFonts w:ascii="Calibri" w:eastAsia="Times New Roman" w:hAnsi="Calibri" w:cs="Calibri"/>
                <w:b/>
                <w:bCs/>
                <w:color w:val="000000"/>
                <w:sz w:val="24"/>
                <w:szCs w:val="24"/>
                <w:u w:val="single"/>
              </w:rPr>
              <w:t>.1</w:t>
            </w:r>
            <w:r w:rsidR="000D0C1F" w:rsidRPr="00F931E8">
              <w:rPr>
                <w:rFonts w:ascii="Calibri" w:eastAsia="Times New Roman" w:hAnsi="Calibri" w:cs="Calibri"/>
                <w:b/>
                <w:color w:val="000000"/>
                <w:sz w:val="24"/>
                <w:szCs w:val="24"/>
                <w:u w:val="single"/>
              </w:rPr>
              <w:t xml:space="preserve"> FTE)</w:t>
            </w:r>
          </w:p>
          <w:p w14:paraId="460C9055" w14:textId="010CF827" w:rsidR="00906BC1" w:rsidRDefault="003175D3" w:rsidP="00906BC1">
            <w:pPr>
              <w:jc w:val="both"/>
              <w:rPr>
                <w:rFonts w:ascii="Calibri" w:eastAsia="Times New Roman" w:hAnsi="Calibri" w:cs="Calibri"/>
                <w:color w:val="000000"/>
                <w:szCs w:val="24"/>
              </w:rPr>
            </w:pPr>
            <w:r w:rsidRPr="52EC85D1">
              <w:rPr>
                <w:rFonts w:ascii="Calibri" w:eastAsia="Times New Roman" w:hAnsi="Calibri" w:cs="Calibri"/>
                <w:color w:val="000000" w:themeColor="text1"/>
              </w:rPr>
              <w:t>Professional Management Enterprises will support IHG and this project by</w:t>
            </w:r>
            <w:r w:rsidR="00AA0747" w:rsidRPr="52EC85D1">
              <w:rPr>
                <w:rFonts w:ascii="Calibri" w:eastAsia="Times New Roman" w:hAnsi="Calibri" w:cs="Calibri"/>
                <w:color w:val="000000" w:themeColor="text1"/>
              </w:rPr>
              <w:t xml:space="preserve"> providing recruitment, labor and staffing resources.</w:t>
            </w:r>
            <w:r w:rsidR="007319DC" w:rsidRPr="52EC85D1">
              <w:rPr>
                <w:rFonts w:ascii="Calibri" w:eastAsia="Times New Roman" w:hAnsi="Calibri" w:cs="Calibri"/>
                <w:color w:val="000000" w:themeColor="text1"/>
              </w:rPr>
              <w:t xml:space="preserve">  PME is both certified as a Minority Business Enterprise and an Indiana Veteran Owned Small Business.  </w:t>
            </w:r>
            <w:r w:rsidR="652CC0D9" w:rsidRPr="52EC85D1">
              <w:rPr>
                <w:rFonts w:ascii="Calibri" w:eastAsia="Times New Roman" w:hAnsi="Calibri" w:cs="Calibri"/>
                <w:color w:val="000000" w:themeColor="text1"/>
              </w:rPr>
              <w:t>PME</w:t>
            </w:r>
            <w:r w:rsidR="76FD1EEE" w:rsidRPr="52EC85D1">
              <w:rPr>
                <w:rFonts w:ascii="Calibri" w:eastAsia="Times New Roman" w:hAnsi="Calibri" w:cs="Calibri"/>
                <w:color w:val="000000" w:themeColor="text1"/>
              </w:rPr>
              <w:t xml:space="preserve"> </w:t>
            </w:r>
            <w:r w:rsidR="00FF3EEE">
              <w:rPr>
                <w:rFonts w:ascii="Calibri" w:eastAsia="Times New Roman" w:hAnsi="Calibri" w:cs="Calibri"/>
                <w:color w:val="000000" w:themeColor="text1"/>
              </w:rPr>
              <w:t>It is expected that at any time PME will have four (4) staff working at IHG. The FTE count also reflects the PME recruitment consultant working to procure staff for IHG.</w:t>
            </w:r>
          </w:p>
          <w:p w14:paraId="744FA4BF" w14:textId="77777777" w:rsidR="00906BC1" w:rsidRDefault="00906BC1" w:rsidP="00E35E5F">
            <w:pPr>
              <w:jc w:val="both"/>
              <w:rPr>
                <w:rFonts w:ascii="Calibri" w:eastAsia="Times New Roman" w:hAnsi="Calibri" w:cs="Calibri"/>
                <w:color w:val="000000"/>
                <w:szCs w:val="24"/>
              </w:rPr>
            </w:pPr>
          </w:p>
          <w:p w14:paraId="68EA5181" w14:textId="7597316E" w:rsidR="002066D2" w:rsidRPr="00F931E8" w:rsidRDefault="00ED71CC" w:rsidP="000E096A">
            <w:pPr>
              <w:jc w:val="both"/>
              <w:rPr>
                <w:rFonts w:ascii="Calibri" w:eastAsia="Times New Roman" w:hAnsi="Calibri" w:cs="Calibri"/>
                <w:b/>
                <w:color w:val="000000"/>
                <w:sz w:val="24"/>
                <w:szCs w:val="24"/>
                <w:u w:val="single"/>
              </w:rPr>
            </w:pPr>
            <w:r w:rsidRPr="00F931E8">
              <w:rPr>
                <w:rFonts w:ascii="Calibri" w:eastAsia="Times New Roman" w:hAnsi="Calibri" w:cs="Calibri"/>
                <w:b/>
                <w:color w:val="000000"/>
                <w:sz w:val="24"/>
                <w:szCs w:val="24"/>
                <w:u w:val="single"/>
              </w:rPr>
              <w:t>Business Information Sys</w:t>
            </w:r>
            <w:r w:rsidRPr="00F931E8">
              <w:rPr>
                <w:rFonts w:ascii="Calibri" w:eastAsia="Times New Roman" w:hAnsi="Calibri" w:cs="Calibri"/>
                <w:b/>
                <w:sz w:val="24"/>
                <w:szCs w:val="24"/>
                <w:u w:val="single"/>
              </w:rPr>
              <w:t>tems</w:t>
            </w:r>
            <w:r w:rsidR="007C381E" w:rsidRPr="00F931E8">
              <w:rPr>
                <w:rFonts w:ascii="Calibri" w:eastAsia="Times New Roman" w:hAnsi="Calibri" w:cs="Calibri"/>
                <w:b/>
                <w:sz w:val="24"/>
                <w:szCs w:val="24"/>
                <w:u w:val="single"/>
              </w:rPr>
              <w:t xml:space="preserve"> (Total 4.</w:t>
            </w:r>
            <w:r w:rsidR="00F42A22" w:rsidRPr="00F931E8">
              <w:rPr>
                <w:rFonts w:ascii="Calibri" w:eastAsia="Times New Roman" w:hAnsi="Calibri" w:cs="Calibri"/>
                <w:b/>
                <w:sz w:val="24"/>
                <w:szCs w:val="24"/>
                <w:u w:val="single"/>
              </w:rPr>
              <w:t>3</w:t>
            </w:r>
            <w:r w:rsidR="007C381E" w:rsidRPr="00F931E8">
              <w:rPr>
                <w:rFonts w:ascii="Calibri" w:eastAsia="Times New Roman" w:hAnsi="Calibri" w:cs="Calibri"/>
                <w:b/>
                <w:sz w:val="24"/>
                <w:szCs w:val="24"/>
                <w:u w:val="single"/>
              </w:rPr>
              <w:t xml:space="preserve"> FTE)</w:t>
            </w:r>
          </w:p>
          <w:p w14:paraId="0045B9C1" w14:textId="0639A636" w:rsidR="00307B9D" w:rsidRPr="00307B9D" w:rsidRDefault="00DC7EBD" w:rsidP="005C373F">
            <w:pPr>
              <w:jc w:val="both"/>
              <w:rPr>
                <w:rFonts w:ascii="Calibri" w:eastAsia="Times New Roman" w:hAnsi="Calibri"/>
                <w:color w:val="000000"/>
              </w:rPr>
            </w:pPr>
            <w:r w:rsidRPr="3826A965">
              <w:rPr>
                <w:rFonts w:ascii="Calibri" w:eastAsia="Times New Roman" w:hAnsi="Calibri"/>
                <w:color w:val="000000" w:themeColor="text1"/>
              </w:rPr>
              <w:t xml:space="preserve">Business </w:t>
            </w:r>
            <w:r w:rsidR="55823E32" w:rsidRPr="3826A965">
              <w:rPr>
                <w:rFonts w:ascii="Calibri" w:eastAsia="Times New Roman" w:hAnsi="Calibri"/>
                <w:color w:val="000000" w:themeColor="text1"/>
              </w:rPr>
              <w:t>I</w:t>
            </w:r>
            <w:r w:rsidRPr="3826A965">
              <w:rPr>
                <w:rFonts w:ascii="Calibri" w:eastAsia="Times New Roman" w:hAnsi="Calibri"/>
                <w:color w:val="000000" w:themeColor="text1"/>
              </w:rPr>
              <w:t xml:space="preserve">nformation Systems will provide </w:t>
            </w:r>
            <w:r w:rsidR="00225385" w:rsidRPr="3826A965">
              <w:rPr>
                <w:rFonts w:ascii="Calibri" w:eastAsia="Times New Roman" w:hAnsi="Calibri"/>
                <w:color w:val="000000" w:themeColor="text1"/>
              </w:rPr>
              <w:t xml:space="preserve">and support </w:t>
            </w:r>
            <w:r w:rsidR="00E877C9" w:rsidRPr="3826A965">
              <w:rPr>
                <w:rFonts w:ascii="Calibri" w:eastAsia="Times New Roman" w:hAnsi="Calibri"/>
                <w:color w:val="000000" w:themeColor="text1"/>
              </w:rPr>
              <w:t xml:space="preserve">the iPRIME </w:t>
            </w:r>
            <w:r w:rsidR="00225385" w:rsidRPr="3826A965">
              <w:rPr>
                <w:rFonts w:ascii="Calibri" w:eastAsia="Times New Roman" w:hAnsi="Calibri"/>
                <w:color w:val="000000" w:themeColor="text1"/>
              </w:rPr>
              <w:t>Enterprise</w:t>
            </w:r>
            <w:r w:rsidR="00E877C9" w:rsidRPr="3826A965">
              <w:rPr>
                <w:rFonts w:ascii="Calibri" w:eastAsia="Times New Roman" w:hAnsi="Calibri"/>
                <w:color w:val="000000" w:themeColor="text1"/>
              </w:rPr>
              <w:t xml:space="preserve"> </w:t>
            </w:r>
            <w:r w:rsidR="00225385" w:rsidRPr="3826A965">
              <w:rPr>
                <w:rFonts w:ascii="Calibri" w:eastAsia="Times New Roman" w:hAnsi="Calibri"/>
                <w:color w:val="000000" w:themeColor="text1"/>
              </w:rPr>
              <w:t>R</w:t>
            </w:r>
            <w:r w:rsidR="00E877C9" w:rsidRPr="3826A965">
              <w:rPr>
                <w:rFonts w:ascii="Calibri" w:eastAsia="Times New Roman" w:hAnsi="Calibri"/>
                <w:color w:val="000000" w:themeColor="text1"/>
              </w:rPr>
              <w:t>esource Planning</w:t>
            </w:r>
            <w:r w:rsidR="00225385" w:rsidRPr="3826A965">
              <w:rPr>
                <w:rFonts w:ascii="Calibri" w:eastAsia="Times New Roman" w:hAnsi="Calibri"/>
                <w:color w:val="000000" w:themeColor="text1"/>
              </w:rPr>
              <w:t xml:space="preserve"> Application, which </w:t>
            </w:r>
            <w:r w:rsidR="005A3B4C" w:rsidRPr="3826A965">
              <w:rPr>
                <w:rFonts w:ascii="Calibri" w:eastAsia="Times New Roman" w:hAnsi="Calibri"/>
                <w:color w:val="000000" w:themeColor="text1"/>
              </w:rPr>
              <w:t xml:space="preserve">will </w:t>
            </w:r>
            <w:r w:rsidR="00634F69" w:rsidRPr="3826A965">
              <w:rPr>
                <w:rFonts w:ascii="Calibri" w:eastAsia="Times New Roman" w:hAnsi="Calibri"/>
                <w:color w:val="000000" w:themeColor="text1"/>
              </w:rPr>
              <w:t xml:space="preserve">be used in the </w:t>
            </w:r>
            <w:r w:rsidR="00D8037E" w:rsidRPr="3826A965">
              <w:rPr>
                <w:rFonts w:ascii="Calibri" w:eastAsia="Times New Roman" w:hAnsi="Calibri"/>
                <w:color w:val="000000" w:themeColor="text1"/>
              </w:rPr>
              <w:t>end</w:t>
            </w:r>
            <w:r w:rsidR="00BC7D1C" w:rsidRPr="3826A965">
              <w:rPr>
                <w:rFonts w:ascii="Calibri" w:eastAsia="Times New Roman" w:hAnsi="Calibri"/>
                <w:color w:val="000000" w:themeColor="text1"/>
              </w:rPr>
              <w:t>-</w:t>
            </w:r>
            <w:r w:rsidR="00D8037E" w:rsidRPr="3826A965">
              <w:rPr>
                <w:rFonts w:ascii="Calibri" w:eastAsia="Times New Roman" w:hAnsi="Calibri"/>
                <w:color w:val="000000" w:themeColor="text1"/>
              </w:rPr>
              <w:t>to</w:t>
            </w:r>
            <w:r w:rsidR="00BC7D1C" w:rsidRPr="3826A965">
              <w:rPr>
                <w:rFonts w:ascii="Calibri" w:eastAsia="Times New Roman" w:hAnsi="Calibri"/>
                <w:color w:val="000000" w:themeColor="text1"/>
              </w:rPr>
              <w:t>-</w:t>
            </w:r>
            <w:r w:rsidR="00D8037E" w:rsidRPr="3826A965">
              <w:rPr>
                <w:rFonts w:ascii="Calibri" w:eastAsia="Times New Roman" w:hAnsi="Calibri"/>
                <w:color w:val="000000" w:themeColor="text1"/>
              </w:rPr>
              <w:t xml:space="preserve">end </w:t>
            </w:r>
            <w:r w:rsidR="00634F69" w:rsidRPr="3826A965">
              <w:rPr>
                <w:rFonts w:ascii="Calibri" w:eastAsia="Times New Roman" w:hAnsi="Calibri"/>
                <w:color w:val="000000" w:themeColor="text1"/>
              </w:rPr>
              <w:t>management of</w:t>
            </w:r>
            <w:r w:rsidR="00225385" w:rsidRPr="3826A965">
              <w:rPr>
                <w:rFonts w:ascii="Calibri" w:eastAsia="Times New Roman" w:hAnsi="Calibri"/>
                <w:color w:val="000000" w:themeColor="text1"/>
              </w:rPr>
              <w:t xml:space="preserve"> </w:t>
            </w:r>
            <w:r w:rsidR="00634F69" w:rsidRPr="3826A965">
              <w:rPr>
                <w:rFonts w:ascii="Calibri" w:eastAsia="Times New Roman" w:hAnsi="Calibri"/>
                <w:color w:val="000000" w:themeColor="text1"/>
              </w:rPr>
              <w:t xml:space="preserve">data, processes and </w:t>
            </w:r>
            <w:r w:rsidR="00D8037E" w:rsidRPr="3826A965">
              <w:rPr>
                <w:rFonts w:ascii="Calibri" w:eastAsia="Times New Roman" w:hAnsi="Calibri"/>
                <w:color w:val="000000" w:themeColor="text1"/>
              </w:rPr>
              <w:t>reporting for the contract</w:t>
            </w:r>
            <w:r w:rsidR="00AF1C40" w:rsidRPr="3826A965">
              <w:rPr>
                <w:rFonts w:ascii="Calibri" w:eastAsia="Times New Roman" w:hAnsi="Calibri"/>
                <w:color w:val="000000" w:themeColor="text1"/>
              </w:rPr>
              <w:t xml:space="preserve">. </w:t>
            </w:r>
            <w:r w:rsidR="004907D9" w:rsidRPr="3826A965">
              <w:rPr>
                <w:rFonts w:ascii="Calibri" w:eastAsia="Times New Roman" w:hAnsi="Calibri"/>
                <w:color w:val="000000" w:themeColor="text1"/>
              </w:rPr>
              <w:t>Initially</w:t>
            </w:r>
            <w:r w:rsidR="339A3A34" w:rsidRPr="3826A965">
              <w:rPr>
                <w:rFonts w:ascii="Calibri" w:eastAsia="Times New Roman" w:hAnsi="Calibri"/>
                <w:color w:val="000000" w:themeColor="text1"/>
              </w:rPr>
              <w:t>,</w:t>
            </w:r>
            <w:r w:rsidR="004907D9" w:rsidRPr="3826A965">
              <w:rPr>
                <w:rFonts w:ascii="Calibri" w:eastAsia="Times New Roman" w:hAnsi="Calibri"/>
                <w:color w:val="000000" w:themeColor="text1"/>
              </w:rPr>
              <w:t xml:space="preserve"> there will be a </w:t>
            </w:r>
            <w:r w:rsidR="00DE37C3" w:rsidRPr="3826A965">
              <w:rPr>
                <w:rFonts w:ascii="Calibri" w:eastAsia="Times New Roman" w:hAnsi="Calibri"/>
                <w:color w:val="000000" w:themeColor="text1"/>
              </w:rPr>
              <w:t>ramp up of</w:t>
            </w:r>
            <w:r w:rsidR="004907D9" w:rsidRPr="3826A965">
              <w:rPr>
                <w:rFonts w:ascii="Calibri" w:eastAsia="Times New Roman" w:hAnsi="Calibri"/>
                <w:color w:val="000000" w:themeColor="text1"/>
              </w:rPr>
              <w:t xml:space="preserve"> </w:t>
            </w:r>
            <w:r w:rsidR="00A636F1" w:rsidRPr="3826A965">
              <w:rPr>
                <w:rFonts w:ascii="Calibri" w:eastAsia="Times New Roman" w:hAnsi="Calibri"/>
                <w:color w:val="000000" w:themeColor="text1"/>
              </w:rPr>
              <w:t>effort to</w:t>
            </w:r>
            <w:r w:rsidR="004907D9" w:rsidRPr="3826A965">
              <w:rPr>
                <w:rFonts w:ascii="Calibri" w:eastAsia="Times New Roman" w:hAnsi="Calibri"/>
                <w:color w:val="000000" w:themeColor="text1"/>
              </w:rPr>
              <w:t xml:space="preserve"> implement iPRIME in I</w:t>
            </w:r>
            <w:r w:rsidR="00B43235" w:rsidRPr="3826A965">
              <w:rPr>
                <w:rFonts w:ascii="Calibri" w:eastAsia="Times New Roman" w:hAnsi="Calibri"/>
                <w:color w:val="000000" w:themeColor="text1"/>
              </w:rPr>
              <w:t>ndiana</w:t>
            </w:r>
            <w:r w:rsidR="00B44277" w:rsidRPr="3826A965">
              <w:rPr>
                <w:rFonts w:ascii="Calibri" w:eastAsia="Times New Roman" w:hAnsi="Calibri"/>
                <w:color w:val="000000" w:themeColor="text1"/>
              </w:rPr>
              <w:t>.</w:t>
            </w:r>
            <w:r w:rsidR="00F1215B" w:rsidRPr="3826A965">
              <w:rPr>
                <w:rFonts w:ascii="Calibri" w:eastAsia="Times New Roman" w:hAnsi="Calibri"/>
                <w:color w:val="000000" w:themeColor="text1"/>
              </w:rPr>
              <w:t xml:space="preserve"> </w:t>
            </w:r>
            <w:r w:rsidR="00DE37C3" w:rsidRPr="3826A965">
              <w:rPr>
                <w:rFonts w:ascii="Calibri" w:eastAsia="Times New Roman" w:hAnsi="Calibri"/>
                <w:color w:val="000000" w:themeColor="text1"/>
              </w:rPr>
              <w:t>However,</w:t>
            </w:r>
            <w:r w:rsidR="00F1215B" w:rsidRPr="3826A965">
              <w:rPr>
                <w:rFonts w:ascii="Calibri" w:eastAsia="Times New Roman" w:hAnsi="Calibri"/>
                <w:color w:val="000000" w:themeColor="text1"/>
              </w:rPr>
              <w:t xml:space="preserve"> this </w:t>
            </w:r>
            <w:r w:rsidR="00DE37C3" w:rsidRPr="3826A965">
              <w:rPr>
                <w:rFonts w:ascii="Calibri" w:eastAsia="Times New Roman" w:hAnsi="Calibri"/>
                <w:color w:val="000000" w:themeColor="text1"/>
              </w:rPr>
              <w:t>increased level of</w:t>
            </w:r>
            <w:r w:rsidR="00F1215B" w:rsidRPr="3826A965">
              <w:rPr>
                <w:rFonts w:ascii="Calibri" w:eastAsia="Times New Roman" w:hAnsi="Calibri"/>
                <w:color w:val="000000" w:themeColor="text1"/>
              </w:rPr>
              <w:t xml:space="preserve"> </w:t>
            </w:r>
            <w:r w:rsidR="00B44277" w:rsidRPr="3826A965">
              <w:rPr>
                <w:rFonts w:ascii="Calibri" w:eastAsia="Times New Roman" w:hAnsi="Calibri"/>
                <w:color w:val="000000" w:themeColor="text1"/>
              </w:rPr>
              <w:t>effort,</w:t>
            </w:r>
            <w:r w:rsidR="00F1215B" w:rsidRPr="3826A965">
              <w:rPr>
                <w:rFonts w:ascii="Calibri" w:eastAsia="Times New Roman" w:hAnsi="Calibri"/>
                <w:color w:val="000000" w:themeColor="text1"/>
              </w:rPr>
              <w:t xml:space="preserve"> like any project</w:t>
            </w:r>
            <w:r w:rsidR="00B44277" w:rsidRPr="3826A965">
              <w:rPr>
                <w:rFonts w:ascii="Calibri" w:eastAsia="Times New Roman" w:hAnsi="Calibri"/>
                <w:color w:val="000000" w:themeColor="text1"/>
              </w:rPr>
              <w:t>,</w:t>
            </w:r>
            <w:r w:rsidR="00F1215B" w:rsidRPr="3826A965">
              <w:rPr>
                <w:rFonts w:ascii="Calibri" w:eastAsia="Times New Roman" w:hAnsi="Calibri"/>
                <w:color w:val="000000" w:themeColor="text1"/>
              </w:rPr>
              <w:t xml:space="preserve"> will be temporary and the resources required have not been included in the FTE calculations below or in the total given for BIS.</w:t>
            </w:r>
          </w:p>
          <w:p w14:paraId="0DF3C635" w14:textId="77777777" w:rsidR="00C247AD" w:rsidRPr="00307B9D" w:rsidRDefault="00C247AD" w:rsidP="00337EFE">
            <w:pPr>
              <w:jc w:val="both"/>
              <w:rPr>
                <w:rFonts w:ascii="Calibri" w:eastAsia="Times New Roman" w:hAnsi="Calibri" w:cstheme="minorHAnsi"/>
                <w:color w:val="000000"/>
                <w:szCs w:val="24"/>
              </w:rPr>
            </w:pPr>
          </w:p>
          <w:p w14:paraId="5C078F5C" w14:textId="7F5CFC72" w:rsidR="00F1215B" w:rsidRPr="00225385" w:rsidRDefault="00F1215B" w:rsidP="00337EFE">
            <w:pPr>
              <w:jc w:val="both"/>
              <w:rPr>
                <w:rFonts w:ascii="Calibri" w:eastAsia="Times New Roman" w:hAnsi="Calibri" w:cstheme="minorHAnsi"/>
                <w:color w:val="000000"/>
                <w:szCs w:val="24"/>
              </w:rPr>
            </w:pPr>
            <w:r>
              <w:rPr>
                <w:rFonts w:ascii="Calibri" w:eastAsia="Times New Roman" w:hAnsi="Calibri" w:cstheme="minorHAnsi"/>
                <w:color w:val="000000"/>
                <w:szCs w:val="24"/>
              </w:rPr>
              <w:t>In addition to iPRIME, BIS will be providing</w:t>
            </w:r>
            <w:r w:rsidR="00902D1F">
              <w:rPr>
                <w:rFonts w:ascii="Calibri" w:eastAsia="Times New Roman" w:hAnsi="Calibri" w:cstheme="minorHAnsi"/>
                <w:color w:val="000000"/>
                <w:szCs w:val="24"/>
              </w:rPr>
              <w:t>,</w:t>
            </w:r>
            <w:r w:rsidR="00B90F68">
              <w:rPr>
                <w:rFonts w:ascii="Calibri" w:eastAsia="Times New Roman" w:hAnsi="Calibri" w:cstheme="minorHAnsi"/>
                <w:color w:val="000000"/>
                <w:szCs w:val="24"/>
              </w:rPr>
              <w:t xml:space="preserve"> </w:t>
            </w:r>
            <w:r w:rsidR="00A636F1">
              <w:rPr>
                <w:rFonts w:ascii="Calibri" w:eastAsia="Times New Roman" w:hAnsi="Calibri" w:cstheme="minorHAnsi"/>
                <w:color w:val="000000"/>
                <w:szCs w:val="24"/>
              </w:rPr>
              <w:t>utilizing,</w:t>
            </w:r>
            <w:r w:rsidR="00B90F68">
              <w:rPr>
                <w:rFonts w:ascii="Calibri" w:eastAsia="Times New Roman" w:hAnsi="Calibri" w:cstheme="minorHAnsi"/>
                <w:color w:val="000000"/>
                <w:szCs w:val="24"/>
              </w:rPr>
              <w:t xml:space="preserve"> and ma</w:t>
            </w:r>
            <w:r w:rsidR="00091F33">
              <w:rPr>
                <w:rFonts w:ascii="Calibri" w:eastAsia="Times New Roman" w:hAnsi="Calibri" w:cstheme="minorHAnsi"/>
                <w:color w:val="000000"/>
                <w:szCs w:val="24"/>
              </w:rPr>
              <w:t>intaining</w:t>
            </w:r>
            <w:r>
              <w:rPr>
                <w:rFonts w:ascii="Calibri" w:eastAsia="Times New Roman" w:hAnsi="Calibri" w:cstheme="minorHAnsi"/>
                <w:color w:val="000000"/>
                <w:szCs w:val="24"/>
              </w:rPr>
              <w:t xml:space="preserve"> registration printing, sorting and </w:t>
            </w:r>
            <w:r w:rsidR="00B90F68">
              <w:rPr>
                <w:rFonts w:ascii="Calibri" w:eastAsia="Times New Roman" w:hAnsi="Calibri" w:cstheme="minorHAnsi"/>
                <w:color w:val="000000"/>
                <w:szCs w:val="24"/>
              </w:rPr>
              <w:t>insertion</w:t>
            </w:r>
            <w:r>
              <w:rPr>
                <w:rFonts w:ascii="Calibri" w:eastAsia="Times New Roman" w:hAnsi="Calibri" w:cstheme="minorHAnsi"/>
                <w:color w:val="000000"/>
                <w:szCs w:val="24"/>
              </w:rPr>
              <w:t xml:space="preserve"> equipment</w:t>
            </w:r>
            <w:r w:rsidR="005B1AC5">
              <w:rPr>
                <w:rFonts w:ascii="Calibri" w:eastAsia="Times New Roman" w:hAnsi="Calibri" w:cstheme="minorHAnsi"/>
                <w:color w:val="000000"/>
                <w:szCs w:val="24"/>
              </w:rPr>
              <w:t xml:space="preserve">, nightly data backups, </w:t>
            </w:r>
            <w:r w:rsidR="00EA5AE0">
              <w:rPr>
                <w:rFonts w:ascii="Calibri" w:eastAsia="Times New Roman" w:hAnsi="Calibri" w:cstheme="minorHAnsi"/>
                <w:color w:val="000000"/>
                <w:szCs w:val="24"/>
              </w:rPr>
              <w:t>web</w:t>
            </w:r>
            <w:r w:rsidR="00C9695C">
              <w:rPr>
                <w:rFonts w:ascii="Calibri" w:eastAsia="Times New Roman" w:hAnsi="Calibri" w:cstheme="minorHAnsi"/>
                <w:color w:val="000000"/>
                <w:szCs w:val="24"/>
              </w:rPr>
              <w:t xml:space="preserve"> </w:t>
            </w:r>
            <w:r w:rsidR="00EA5AE0">
              <w:rPr>
                <w:rFonts w:ascii="Calibri" w:eastAsia="Times New Roman" w:hAnsi="Calibri" w:cstheme="minorHAnsi"/>
                <w:color w:val="000000"/>
                <w:szCs w:val="24"/>
              </w:rPr>
              <w:t xml:space="preserve">portal for </w:t>
            </w:r>
            <w:r w:rsidR="00C9695C">
              <w:rPr>
                <w:rFonts w:ascii="Calibri" w:eastAsia="Times New Roman" w:hAnsi="Calibri" w:cstheme="minorHAnsi"/>
                <w:color w:val="000000"/>
                <w:szCs w:val="24"/>
              </w:rPr>
              <w:t>BMV reporting, and</w:t>
            </w:r>
            <w:r w:rsidR="005B1AC5">
              <w:rPr>
                <w:rFonts w:ascii="Calibri" w:eastAsia="Times New Roman" w:hAnsi="Calibri" w:cstheme="minorHAnsi"/>
                <w:color w:val="000000"/>
                <w:szCs w:val="24"/>
              </w:rPr>
              <w:t xml:space="preserve"> </w:t>
            </w:r>
            <w:r w:rsidR="00D54AFF">
              <w:rPr>
                <w:rFonts w:ascii="Calibri" w:eastAsia="Times New Roman" w:hAnsi="Calibri" w:cstheme="minorHAnsi"/>
                <w:color w:val="000000"/>
                <w:szCs w:val="24"/>
              </w:rPr>
              <w:t>disaster recovery data hosting and registration production and fulfillment services.</w:t>
            </w:r>
          </w:p>
          <w:p w14:paraId="291395CB" w14:textId="77777777" w:rsidR="00DC7EBD" w:rsidRPr="008A5BF2" w:rsidRDefault="00DC7EBD" w:rsidP="00337EFE">
            <w:pPr>
              <w:rPr>
                <w:rFonts w:ascii="Calibri" w:eastAsia="Times New Roman" w:hAnsi="Calibri" w:cstheme="minorHAnsi"/>
                <w:b/>
                <w:color w:val="000000"/>
                <w:szCs w:val="24"/>
                <w:u w:val="single"/>
              </w:rPr>
            </w:pPr>
          </w:p>
          <w:p w14:paraId="6F6662D6" w14:textId="77777777" w:rsidR="002066D2" w:rsidRPr="009777DC" w:rsidRDefault="00061FF5" w:rsidP="00E35E5F">
            <w:pPr>
              <w:jc w:val="both"/>
              <w:rPr>
                <w:rFonts w:ascii="Calibri" w:eastAsia="Times New Roman" w:hAnsi="Calibri" w:cstheme="minorHAnsi"/>
                <w:color w:val="000000"/>
                <w:szCs w:val="24"/>
                <w:u w:val="single"/>
              </w:rPr>
            </w:pPr>
            <w:r w:rsidRPr="00E250EE">
              <w:rPr>
                <w:rFonts w:ascii="Calibri" w:eastAsia="Times New Roman" w:hAnsi="Calibri" w:cs="Calibri"/>
                <w:color w:val="000000" w:themeColor="text1"/>
                <w:szCs w:val="24"/>
                <w:u w:val="single"/>
              </w:rPr>
              <w:t xml:space="preserve">Fulfillment </w:t>
            </w:r>
            <w:r w:rsidR="0073734F">
              <w:rPr>
                <w:rFonts w:ascii="Calibri" w:eastAsia="Times New Roman" w:hAnsi="Calibri"/>
                <w:color w:val="000000" w:themeColor="text1"/>
                <w:szCs w:val="24"/>
                <w:u w:val="single"/>
              </w:rPr>
              <w:t>O</w:t>
            </w:r>
            <w:r w:rsidRPr="009777DC">
              <w:rPr>
                <w:rFonts w:ascii="Calibri" w:eastAsia="Times New Roman" w:hAnsi="Calibri"/>
                <w:color w:val="000000" w:themeColor="text1"/>
                <w:szCs w:val="24"/>
                <w:u w:val="single"/>
              </w:rPr>
              <w:t>perative</w:t>
            </w:r>
            <w:r w:rsidR="003C50A4" w:rsidRPr="009777DC">
              <w:rPr>
                <w:rFonts w:ascii="Calibri" w:eastAsia="Times New Roman" w:hAnsi="Calibri"/>
                <w:color w:val="000000" w:themeColor="text1"/>
                <w:szCs w:val="24"/>
                <w:u w:val="single"/>
              </w:rPr>
              <w:t>s x</w:t>
            </w:r>
            <w:r w:rsidR="007402A7" w:rsidRPr="009777DC">
              <w:rPr>
                <w:rFonts w:ascii="Calibri" w:eastAsia="Times New Roman" w:hAnsi="Calibri"/>
                <w:color w:val="000000" w:themeColor="text1"/>
                <w:szCs w:val="24"/>
                <w:u w:val="single"/>
              </w:rPr>
              <w:t xml:space="preserve"> 2</w:t>
            </w:r>
            <w:r w:rsidR="00CD7888" w:rsidRPr="009777DC">
              <w:rPr>
                <w:rFonts w:ascii="Calibri" w:eastAsia="Times New Roman" w:hAnsi="Calibri"/>
                <w:color w:val="000000" w:themeColor="text1"/>
                <w:szCs w:val="24"/>
                <w:u w:val="single"/>
              </w:rPr>
              <w:t>, 100%</w:t>
            </w:r>
            <w:r w:rsidRPr="009777DC">
              <w:rPr>
                <w:rFonts w:ascii="Calibri" w:eastAsia="Times New Roman" w:hAnsi="Calibri"/>
                <w:color w:val="000000" w:themeColor="text1"/>
                <w:szCs w:val="24"/>
                <w:u w:val="single"/>
              </w:rPr>
              <w:t xml:space="preserve"> </w:t>
            </w:r>
            <w:r w:rsidR="000F0D84" w:rsidRPr="009777DC">
              <w:rPr>
                <w:rFonts w:ascii="Calibri" w:eastAsia="Times New Roman" w:hAnsi="Calibri"/>
                <w:color w:val="000000" w:themeColor="text1"/>
                <w:szCs w:val="24"/>
                <w:u w:val="single"/>
              </w:rPr>
              <w:t>(2</w:t>
            </w:r>
            <w:r w:rsidR="00C320A3" w:rsidRPr="00E250EE">
              <w:rPr>
                <w:rFonts w:ascii="Calibri" w:eastAsia="Times New Roman" w:hAnsi="Calibri" w:cs="Calibri"/>
                <w:color w:val="000000" w:themeColor="text1"/>
                <w:szCs w:val="24"/>
                <w:u w:val="single"/>
              </w:rPr>
              <w:t>.0</w:t>
            </w:r>
            <w:r w:rsidR="000F0D84" w:rsidRPr="009777DC">
              <w:rPr>
                <w:rFonts w:ascii="Calibri" w:eastAsia="Times New Roman" w:hAnsi="Calibri"/>
                <w:color w:val="000000" w:themeColor="text1"/>
                <w:szCs w:val="24"/>
                <w:u w:val="single"/>
              </w:rPr>
              <w:t xml:space="preserve"> FTE)</w:t>
            </w:r>
          </w:p>
          <w:p w14:paraId="45EAA0A1" w14:textId="5B36C309" w:rsidR="00CB5EA9" w:rsidRPr="00E250EE" w:rsidRDefault="00FD4C6D" w:rsidP="000E096A">
            <w:pPr>
              <w:jc w:val="both"/>
              <w:rPr>
                <w:rFonts w:ascii="Calibri" w:eastAsia="Times New Roman" w:hAnsi="Calibri" w:cs="Calibri"/>
                <w:color w:val="000000" w:themeColor="text1"/>
                <w:szCs w:val="24"/>
              </w:rPr>
            </w:pPr>
            <w:r>
              <w:rPr>
                <w:rFonts w:ascii="Calibri" w:eastAsia="Times New Roman" w:hAnsi="Calibri"/>
                <w:color w:val="000000" w:themeColor="text1"/>
                <w:szCs w:val="24"/>
              </w:rPr>
              <w:t xml:space="preserve">Reporting to the IHG </w:t>
            </w:r>
            <w:r w:rsidR="002F51CD">
              <w:rPr>
                <w:rFonts w:ascii="Calibri" w:eastAsia="Times New Roman" w:hAnsi="Calibri"/>
                <w:color w:val="000000" w:themeColor="text1"/>
                <w:szCs w:val="24"/>
              </w:rPr>
              <w:t>O</w:t>
            </w:r>
            <w:r>
              <w:rPr>
                <w:rFonts w:ascii="Calibri" w:eastAsia="Times New Roman" w:hAnsi="Calibri"/>
                <w:color w:val="000000" w:themeColor="text1"/>
                <w:szCs w:val="24"/>
              </w:rPr>
              <w:t>perations Manager</w:t>
            </w:r>
            <w:r w:rsidR="002F51CD">
              <w:rPr>
                <w:rFonts w:ascii="Calibri" w:eastAsia="Times New Roman" w:hAnsi="Calibri"/>
                <w:color w:val="000000" w:themeColor="text1"/>
                <w:szCs w:val="24"/>
              </w:rPr>
              <w:t>,</w:t>
            </w:r>
            <w:r>
              <w:rPr>
                <w:rFonts w:ascii="Calibri" w:eastAsia="Times New Roman" w:hAnsi="Calibri"/>
                <w:color w:val="000000" w:themeColor="text1"/>
                <w:szCs w:val="24"/>
              </w:rPr>
              <w:t xml:space="preserve"> </w:t>
            </w:r>
            <w:r w:rsidR="00052894" w:rsidRPr="00E250EE">
              <w:rPr>
                <w:rFonts w:ascii="Calibri" w:eastAsia="Times New Roman" w:hAnsi="Calibri" w:cs="Calibri"/>
                <w:color w:val="000000" w:themeColor="text1"/>
                <w:szCs w:val="24"/>
              </w:rPr>
              <w:t xml:space="preserve">BIS will provide the </w:t>
            </w:r>
            <w:r w:rsidR="000E6733" w:rsidRPr="00E250EE">
              <w:rPr>
                <w:rFonts w:ascii="Calibri" w:eastAsia="Times New Roman" w:hAnsi="Calibri" w:cs="Calibri"/>
                <w:color w:val="000000" w:themeColor="text1"/>
                <w:szCs w:val="24"/>
              </w:rPr>
              <w:t>2 full time employees to</w:t>
            </w:r>
            <w:r w:rsidR="00052894" w:rsidRPr="00E250EE">
              <w:rPr>
                <w:rFonts w:ascii="Calibri" w:eastAsia="Times New Roman" w:hAnsi="Calibri" w:cs="Calibri"/>
                <w:color w:val="000000" w:themeColor="text1"/>
                <w:szCs w:val="24"/>
              </w:rPr>
              <w:t xml:space="preserve"> run the registration only mail sorting and inserting </w:t>
            </w:r>
            <w:r w:rsidR="0073734F" w:rsidRPr="00E250EE">
              <w:rPr>
                <w:rFonts w:ascii="Calibri" w:eastAsia="Times New Roman" w:hAnsi="Calibri" w:cs="Calibri"/>
                <w:color w:val="000000" w:themeColor="text1"/>
                <w:szCs w:val="24"/>
              </w:rPr>
              <w:t>equipment and</w:t>
            </w:r>
            <w:r w:rsidR="002D158B" w:rsidRPr="00E250EE">
              <w:rPr>
                <w:rFonts w:ascii="Calibri" w:eastAsia="Times New Roman" w:hAnsi="Calibri" w:cs="Calibri"/>
                <w:color w:val="000000" w:themeColor="text1"/>
                <w:szCs w:val="24"/>
              </w:rPr>
              <w:t xml:space="preserve"> prepare registration only mailings for insertion into the USPS mail stream</w:t>
            </w:r>
            <w:r w:rsidR="002A1649" w:rsidRPr="00E250EE">
              <w:rPr>
                <w:rFonts w:ascii="Calibri" w:eastAsia="Times New Roman" w:hAnsi="Calibri" w:cs="Calibri"/>
                <w:color w:val="000000" w:themeColor="text1"/>
                <w:szCs w:val="24"/>
              </w:rPr>
              <w:t>.</w:t>
            </w:r>
            <w:r w:rsidR="003500F8" w:rsidRPr="00E250EE">
              <w:rPr>
                <w:rFonts w:ascii="Calibri" w:eastAsia="Times New Roman" w:hAnsi="Calibri" w:cs="Calibri"/>
                <w:color w:val="000000" w:themeColor="text1"/>
                <w:szCs w:val="24"/>
              </w:rPr>
              <w:t xml:space="preserve"> These two </w:t>
            </w:r>
            <w:r w:rsidR="00637AC7">
              <w:rPr>
                <w:rFonts w:ascii="Calibri" w:eastAsia="Times New Roman" w:hAnsi="Calibri"/>
                <w:color w:val="000000" w:themeColor="text1"/>
                <w:szCs w:val="24"/>
              </w:rPr>
              <w:t>employees</w:t>
            </w:r>
            <w:r w:rsidR="003500F8" w:rsidRPr="00E250EE">
              <w:rPr>
                <w:rFonts w:ascii="Calibri" w:eastAsia="Times New Roman" w:hAnsi="Calibri" w:cs="Calibri"/>
                <w:color w:val="000000" w:themeColor="text1"/>
                <w:szCs w:val="24"/>
              </w:rPr>
              <w:t xml:space="preserve"> will spend 100% of their t</w:t>
            </w:r>
            <w:r w:rsidR="00D61765" w:rsidRPr="00E250EE">
              <w:rPr>
                <w:rFonts w:ascii="Calibri" w:eastAsia="Times New Roman" w:hAnsi="Calibri" w:cs="Calibri"/>
                <w:color w:val="000000" w:themeColor="text1"/>
                <w:szCs w:val="24"/>
              </w:rPr>
              <w:t xml:space="preserve">ime </w:t>
            </w:r>
            <w:r w:rsidR="00F47513" w:rsidRPr="00E250EE">
              <w:rPr>
                <w:rFonts w:ascii="Calibri" w:eastAsia="Times New Roman" w:hAnsi="Calibri" w:cs="Calibri"/>
                <w:color w:val="000000" w:themeColor="text1"/>
                <w:szCs w:val="24"/>
              </w:rPr>
              <w:t>dedicated to the Indiana project.</w:t>
            </w:r>
          </w:p>
          <w:p w14:paraId="5521281D" w14:textId="77777777" w:rsidR="003C00E2" w:rsidRPr="00E250EE" w:rsidRDefault="003C00E2" w:rsidP="005C373F">
            <w:pPr>
              <w:jc w:val="both"/>
              <w:rPr>
                <w:rFonts w:ascii="Calibri" w:eastAsia="Times New Roman" w:hAnsi="Calibri" w:cs="Calibri"/>
                <w:color w:val="000000" w:themeColor="text1"/>
                <w:szCs w:val="24"/>
              </w:rPr>
            </w:pPr>
          </w:p>
          <w:p w14:paraId="740CC263" w14:textId="3049C58D" w:rsidR="007A5675" w:rsidRPr="00E250EE" w:rsidRDefault="00347B9A" w:rsidP="00337EFE">
            <w:pPr>
              <w:jc w:val="both"/>
              <w:rPr>
                <w:rFonts w:ascii="Calibri" w:eastAsia="Times New Roman" w:hAnsi="Calibri" w:cs="Calibri"/>
                <w:color w:val="000000"/>
                <w:szCs w:val="24"/>
                <w:u w:val="single"/>
              </w:rPr>
            </w:pPr>
            <w:r w:rsidRPr="00E250EE">
              <w:rPr>
                <w:rFonts w:ascii="Calibri" w:eastAsia="Times New Roman" w:hAnsi="Calibri" w:cs="Calibri"/>
                <w:color w:val="000000"/>
                <w:szCs w:val="24"/>
                <w:u w:val="single"/>
              </w:rPr>
              <w:t>Assistant Program Manager</w:t>
            </w:r>
            <w:r w:rsidR="00E42593" w:rsidRPr="00E250EE">
              <w:rPr>
                <w:rFonts w:ascii="Calibri" w:eastAsia="Times New Roman" w:hAnsi="Calibri" w:cs="Calibri"/>
                <w:color w:val="000000"/>
                <w:szCs w:val="24"/>
                <w:u w:val="single"/>
              </w:rPr>
              <w:t xml:space="preserve"> </w:t>
            </w:r>
            <w:r w:rsidR="002011A1" w:rsidRPr="00E250EE">
              <w:rPr>
                <w:rFonts w:ascii="Calibri" w:eastAsia="Times New Roman" w:hAnsi="Calibri" w:cs="Calibri"/>
                <w:color w:val="000000"/>
                <w:szCs w:val="24"/>
                <w:u w:val="single"/>
              </w:rPr>
              <w:t>x</w:t>
            </w:r>
            <w:r w:rsidR="00E0460C" w:rsidRPr="00E250EE">
              <w:rPr>
                <w:rFonts w:ascii="Calibri" w:eastAsia="Times New Roman" w:hAnsi="Calibri" w:cs="Calibri"/>
                <w:color w:val="000000"/>
                <w:szCs w:val="24"/>
                <w:u w:val="single"/>
              </w:rPr>
              <w:t xml:space="preserve"> </w:t>
            </w:r>
            <w:r w:rsidR="002011A1" w:rsidRPr="00E250EE">
              <w:rPr>
                <w:rFonts w:ascii="Calibri" w:eastAsia="Times New Roman" w:hAnsi="Calibri" w:cs="Calibri"/>
                <w:color w:val="000000"/>
                <w:szCs w:val="24"/>
                <w:u w:val="single"/>
              </w:rPr>
              <w:t>1</w:t>
            </w:r>
            <w:r w:rsidR="00C320A3" w:rsidRPr="00E250EE">
              <w:rPr>
                <w:rFonts w:ascii="Calibri" w:eastAsia="Times New Roman" w:hAnsi="Calibri" w:cs="Calibri"/>
                <w:color w:val="000000"/>
                <w:szCs w:val="24"/>
                <w:u w:val="single"/>
              </w:rPr>
              <w:t>,</w:t>
            </w:r>
            <w:r w:rsidR="002011A1" w:rsidRPr="00E250EE">
              <w:rPr>
                <w:rFonts w:ascii="Calibri" w:eastAsia="Times New Roman" w:hAnsi="Calibri" w:cs="Calibri"/>
                <w:color w:val="000000"/>
                <w:szCs w:val="24"/>
                <w:u w:val="single"/>
              </w:rPr>
              <w:t xml:space="preserve"> </w:t>
            </w:r>
            <w:r w:rsidR="00DD4F15" w:rsidRPr="00E250EE">
              <w:rPr>
                <w:rFonts w:ascii="Calibri" w:eastAsia="Times New Roman" w:hAnsi="Calibri" w:cs="Calibri"/>
                <w:color w:val="000000"/>
                <w:szCs w:val="24"/>
                <w:u w:val="single"/>
              </w:rPr>
              <w:t>2</w:t>
            </w:r>
            <w:r w:rsidR="002011A1" w:rsidRPr="00E250EE">
              <w:rPr>
                <w:rFonts w:ascii="Calibri" w:eastAsia="Times New Roman" w:hAnsi="Calibri" w:cs="Calibri"/>
                <w:color w:val="000000"/>
                <w:szCs w:val="24"/>
                <w:u w:val="single"/>
              </w:rPr>
              <w:t>0% (0.2</w:t>
            </w:r>
            <w:r w:rsidR="00B82CB7">
              <w:rPr>
                <w:rFonts w:ascii="Calibri" w:eastAsia="Times New Roman" w:hAnsi="Calibri" w:cs="Calibri"/>
                <w:color w:val="000000"/>
                <w:szCs w:val="24"/>
                <w:u w:val="single"/>
              </w:rPr>
              <w:t xml:space="preserve"> </w:t>
            </w:r>
            <w:r w:rsidR="002011A1" w:rsidRPr="00E250EE">
              <w:rPr>
                <w:rFonts w:ascii="Calibri" w:eastAsia="Times New Roman" w:hAnsi="Calibri" w:cs="Calibri"/>
                <w:color w:val="000000"/>
                <w:szCs w:val="24"/>
                <w:u w:val="single"/>
              </w:rPr>
              <w:t>FTE)</w:t>
            </w:r>
          </w:p>
          <w:p w14:paraId="288A58B6" w14:textId="563402A0" w:rsidR="00A51DF9" w:rsidRPr="009777DC" w:rsidRDefault="00A51DF9" w:rsidP="00337EFE">
            <w:pPr>
              <w:jc w:val="both"/>
              <w:rPr>
                <w:rFonts w:ascii="Calibri" w:eastAsia="Times New Roman" w:hAnsi="Calibri"/>
                <w:color w:val="000000"/>
                <w:szCs w:val="24"/>
              </w:rPr>
            </w:pPr>
            <w:r w:rsidRPr="3826A965">
              <w:rPr>
                <w:rFonts w:ascii="Calibri" w:eastAsia="Times New Roman" w:hAnsi="Calibri"/>
                <w:color w:val="000000" w:themeColor="text1"/>
              </w:rPr>
              <w:t xml:space="preserve">Supporting </w:t>
            </w:r>
            <w:r w:rsidR="003C00E2" w:rsidRPr="3826A965">
              <w:rPr>
                <w:rFonts w:ascii="Calibri" w:eastAsia="Times New Roman" w:hAnsi="Calibri"/>
                <w:color w:val="000000" w:themeColor="text1"/>
              </w:rPr>
              <w:t xml:space="preserve">and reporting to </w:t>
            </w:r>
            <w:r w:rsidR="0073734F" w:rsidRPr="3826A965">
              <w:rPr>
                <w:rFonts w:ascii="Calibri" w:eastAsia="Times New Roman" w:hAnsi="Calibri"/>
                <w:color w:val="000000" w:themeColor="text1"/>
              </w:rPr>
              <w:t>the</w:t>
            </w:r>
            <w:r w:rsidRPr="3826A965">
              <w:rPr>
                <w:rFonts w:ascii="Calibri" w:eastAsia="Times New Roman" w:hAnsi="Calibri"/>
                <w:color w:val="000000" w:themeColor="text1"/>
              </w:rPr>
              <w:t xml:space="preserve"> </w:t>
            </w:r>
            <w:r w:rsidR="00961E22" w:rsidRPr="3826A965">
              <w:rPr>
                <w:rFonts w:ascii="Calibri" w:eastAsia="Times New Roman" w:hAnsi="Calibri"/>
                <w:color w:val="000000" w:themeColor="text1"/>
              </w:rPr>
              <w:t xml:space="preserve">IHG </w:t>
            </w:r>
            <w:r w:rsidRPr="3826A965">
              <w:rPr>
                <w:rFonts w:ascii="Calibri" w:eastAsia="Times New Roman" w:hAnsi="Calibri"/>
                <w:color w:val="000000" w:themeColor="text1"/>
              </w:rPr>
              <w:t>Program Man</w:t>
            </w:r>
            <w:r w:rsidR="00E90497" w:rsidRPr="3826A965">
              <w:rPr>
                <w:rFonts w:ascii="Calibri" w:eastAsia="Times New Roman" w:hAnsi="Calibri" w:cs="Calibri"/>
                <w:color w:val="000000" w:themeColor="text1"/>
              </w:rPr>
              <w:t>a</w:t>
            </w:r>
            <w:r w:rsidRPr="3826A965">
              <w:rPr>
                <w:rFonts w:ascii="Calibri" w:eastAsia="Times New Roman" w:hAnsi="Calibri"/>
                <w:color w:val="000000" w:themeColor="text1"/>
              </w:rPr>
              <w:t>ger</w:t>
            </w:r>
            <w:r w:rsidR="0073734F" w:rsidRPr="3826A965">
              <w:rPr>
                <w:rFonts w:ascii="Calibri" w:eastAsia="Times New Roman" w:hAnsi="Calibri" w:cs="Calibri"/>
                <w:color w:val="000000" w:themeColor="text1"/>
              </w:rPr>
              <w:t>,</w:t>
            </w:r>
            <w:r w:rsidRPr="3826A965">
              <w:rPr>
                <w:rFonts w:ascii="Calibri" w:eastAsia="Times New Roman" w:hAnsi="Calibri"/>
                <w:color w:val="000000" w:themeColor="text1"/>
              </w:rPr>
              <w:t xml:space="preserve"> BIS will supply</w:t>
            </w:r>
            <w:r w:rsidR="0041168E" w:rsidRPr="3826A965">
              <w:rPr>
                <w:rFonts w:ascii="Calibri" w:eastAsia="Times New Roman" w:hAnsi="Calibri"/>
                <w:color w:val="000000" w:themeColor="text1"/>
              </w:rPr>
              <w:t xml:space="preserve"> an As</w:t>
            </w:r>
            <w:r w:rsidR="00F45567" w:rsidRPr="3826A965">
              <w:rPr>
                <w:rFonts w:ascii="Calibri" w:eastAsia="Times New Roman" w:hAnsi="Calibri"/>
                <w:color w:val="000000" w:themeColor="text1"/>
              </w:rPr>
              <w:t>s</w:t>
            </w:r>
            <w:r w:rsidR="0041168E" w:rsidRPr="3826A965">
              <w:rPr>
                <w:rFonts w:ascii="Calibri" w:eastAsia="Times New Roman" w:hAnsi="Calibri"/>
                <w:color w:val="000000" w:themeColor="text1"/>
              </w:rPr>
              <w:t>ist</w:t>
            </w:r>
            <w:r w:rsidR="00F45567" w:rsidRPr="3826A965">
              <w:rPr>
                <w:rFonts w:ascii="Calibri" w:eastAsia="Times New Roman" w:hAnsi="Calibri"/>
                <w:color w:val="000000" w:themeColor="text1"/>
              </w:rPr>
              <w:t>a</w:t>
            </w:r>
            <w:r w:rsidR="0041168E" w:rsidRPr="3826A965">
              <w:rPr>
                <w:rFonts w:ascii="Calibri" w:eastAsia="Times New Roman" w:hAnsi="Calibri"/>
                <w:color w:val="000000" w:themeColor="text1"/>
              </w:rPr>
              <w:t xml:space="preserve">nt Program </w:t>
            </w:r>
            <w:r w:rsidR="00F45567" w:rsidRPr="3826A965">
              <w:rPr>
                <w:rFonts w:ascii="Calibri" w:eastAsia="Times New Roman" w:hAnsi="Calibri"/>
                <w:color w:val="000000" w:themeColor="text1"/>
              </w:rPr>
              <w:t>M</w:t>
            </w:r>
            <w:r w:rsidR="0041168E" w:rsidRPr="3826A965">
              <w:rPr>
                <w:rFonts w:ascii="Calibri" w:eastAsia="Times New Roman" w:hAnsi="Calibri"/>
                <w:color w:val="000000" w:themeColor="text1"/>
              </w:rPr>
              <w:t>anager</w:t>
            </w:r>
            <w:r w:rsidR="0081427D" w:rsidRPr="3826A965">
              <w:rPr>
                <w:rFonts w:ascii="Calibri" w:eastAsia="Times New Roman" w:hAnsi="Calibri"/>
                <w:color w:val="000000" w:themeColor="text1"/>
              </w:rPr>
              <w:t>.</w:t>
            </w:r>
            <w:r w:rsidR="00F45567" w:rsidRPr="3826A965">
              <w:rPr>
                <w:rFonts w:ascii="Calibri" w:eastAsia="Times New Roman" w:hAnsi="Calibri"/>
                <w:color w:val="000000" w:themeColor="text1"/>
              </w:rPr>
              <w:t xml:space="preserve"> </w:t>
            </w:r>
            <w:r w:rsidR="0081427D" w:rsidRPr="3826A965">
              <w:rPr>
                <w:rFonts w:ascii="Calibri" w:eastAsia="Times New Roman" w:hAnsi="Calibri"/>
                <w:color w:val="000000" w:themeColor="text1"/>
              </w:rPr>
              <w:t>A</w:t>
            </w:r>
            <w:r w:rsidR="00F45567" w:rsidRPr="3826A965">
              <w:rPr>
                <w:rFonts w:ascii="Calibri" w:eastAsia="Times New Roman" w:hAnsi="Calibri"/>
                <w:color w:val="000000" w:themeColor="text1"/>
              </w:rPr>
              <w:t xml:space="preserve">cting as a deputy to the </w:t>
            </w:r>
            <w:r w:rsidR="0081427D" w:rsidRPr="3826A965">
              <w:rPr>
                <w:rFonts w:ascii="Calibri" w:eastAsia="Times New Roman" w:hAnsi="Calibri"/>
                <w:color w:val="000000" w:themeColor="text1"/>
              </w:rPr>
              <w:t>P</w:t>
            </w:r>
            <w:r w:rsidR="00F45567" w:rsidRPr="3826A965">
              <w:rPr>
                <w:rFonts w:ascii="Calibri" w:eastAsia="Times New Roman" w:hAnsi="Calibri"/>
                <w:color w:val="000000" w:themeColor="text1"/>
              </w:rPr>
              <w:t>ro</w:t>
            </w:r>
            <w:r w:rsidR="00961E22" w:rsidRPr="3826A965">
              <w:rPr>
                <w:rFonts w:ascii="Calibri" w:eastAsia="Times New Roman" w:hAnsi="Calibri"/>
                <w:color w:val="000000" w:themeColor="text1"/>
              </w:rPr>
              <w:t>gram Man</w:t>
            </w:r>
            <w:r w:rsidR="005E5454" w:rsidRPr="3826A965">
              <w:rPr>
                <w:rFonts w:ascii="Calibri" w:eastAsia="Times New Roman" w:hAnsi="Calibri"/>
                <w:color w:val="000000" w:themeColor="text1"/>
              </w:rPr>
              <w:t>a</w:t>
            </w:r>
            <w:r w:rsidR="00961E22" w:rsidRPr="3826A965">
              <w:rPr>
                <w:rFonts w:ascii="Calibri" w:eastAsia="Times New Roman" w:hAnsi="Calibri"/>
                <w:color w:val="000000" w:themeColor="text1"/>
              </w:rPr>
              <w:t>ger</w:t>
            </w:r>
            <w:r w:rsidR="0081427D" w:rsidRPr="3826A965">
              <w:rPr>
                <w:rFonts w:ascii="Calibri" w:eastAsia="Times New Roman" w:hAnsi="Calibri"/>
                <w:color w:val="000000" w:themeColor="text1"/>
              </w:rPr>
              <w:t xml:space="preserve"> in the event that he is not available and as a </w:t>
            </w:r>
            <w:r w:rsidR="00B1375B" w:rsidRPr="3826A965">
              <w:rPr>
                <w:rFonts w:ascii="Calibri" w:eastAsia="Times New Roman" w:hAnsi="Calibri"/>
                <w:color w:val="000000" w:themeColor="text1"/>
              </w:rPr>
              <w:t>single</w:t>
            </w:r>
            <w:r w:rsidR="0081427D" w:rsidRPr="3826A965">
              <w:rPr>
                <w:rFonts w:ascii="Calibri" w:eastAsia="Times New Roman" w:hAnsi="Calibri"/>
                <w:color w:val="000000" w:themeColor="text1"/>
              </w:rPr>
              <w:t xml:space="preserve"> point of contact </w:t>
            </w:r>
            <w:r w:rsidR="00596E96" w:rsidRPr="3826A965">
              <w:rPr>
                <w:rFonts w:ascii="Calibri" w:eastAsia="Times New Roman" w:hAnsi="Calibri"/>
                <w:color w:val="000000" w:themeColor="text1"/>
              </w:rPr>
              <w:t xml:space="preserve">between </w:t>
            </w:r>
            <w:r w:rsidR="00596E96">
              <w:rPr>
                <w:rFonts w:ascii="Calibri" w:eastAsia="Times New Roman" w:hAnsi="Calibri"/>
                <w:color w:val="000000" w:themeColor="text1"/>
              </w:rPr>
              <w:t>IHG</w:t>
            </w:r>
            <w:r w:rsidR="00596E96" w:rsidRPr="3826A965">
              <w:rPr>
                <w:rFonts w:ascii="Calibri" w:eastAsia="Times New Roman" w:hAnsi="Calibri"/>
                <w:color w:val="000000" w:themeColor="text1"/>
              </w:rPr>
              <w:t xml:space="preserve"> </w:t>
            </w:r>
            <w:r w:rsidR="0081427D" w:rsidRPr="3826A965">
              <w:rPr>
                <w:rFonts w:ascii="Calibri" w:eastAsia="Times New Roman" w:hAnsi="Calibri"/>
                <w:color w:val="000000" w:themeColor="text1"/>
              </w:rPr>
              <w:t>and BIS, the Assistant Program Manager</w:t>
            </w:r>
            <w:r w:rsidR="003C00E2" w:rsidRPr="3826A965">
              <w:rPr>
                <w:rFonts w:ascii="Calibri" w:eastAsia="Times New Roman" w:hAnsi="Calibri"/>
                <w:color w:val="000000" w:themeColor="text1"/>
              </w:rPr>
              <w:t xml:space="preserve"> will coordinate all BIS activities under the oversight of the Program Manager</w:t>
            </w:r>
            <w:r w:rsidR="00B1375B" w:rsidRPr="3826A965">
              <w:rPr>
                <w:rFonts w:ascii="Calibri" w:eastAsia="Times New Roman" w:hAnsi="Calibri" w:cs="Calibri"/>
                <w:color w:val="000000" w:themeColor="text1"/>
              </w:rPr>
              <w:t>.</w:t>
            </w:r>
            <w:r w:rsidR="0014328D" w:rsidRPr="3826A965">
              <w:rPr>
                <w:rFonts w:ascii="Calibri" w:eastAsia="Times New Roman" w:hAnsi="Calibri"/>
                <w:color w:val="000000" w:themeColor="text1"/>
              </w:rPr>
              <w:t xml:space="preserve"> The </w:t>
            </w:r>
            <w:r w:rsidR="6E164045" w:rsidRPr="3826A965">
              <w:rPr>
                <w:rFonts w:ascii="Calibri" w:eastAsia="Times New Roman" w:hAnsi="Calibri"/>
                <w:color w:val="000000" w:themeColor="text1"/>
              </w:rPr>
              <w:t>A</w:t>
            </w:r>
            <w:r w:rsidR="0014328D" w:rsidRPr="3826A965">
              <w:rPr>
                <w:rFonts w:ascii="Calibri" w:eastAsia="Times New Roman" w:hAnsi="Calibri"/>
                <w:color w:val="000000" w:themeColor="text1"/>
              </w:rPr>
              <w:t>ssistant Program Manager will act as stand</w:t>
            </w:r>
            <w:r w:rsidR="006C01FC" w:rsidRPr="3826A965">
              <w:rPr>
                <w:rFonts w:ascii="Calibri" w:eastAsia="Times New Roman" w:hAnsi="Calibri"/>
                <w:color w:val="000000" w:themeColor="text1"/>
              </w:rPr>
              <w:t>-</w:t>
            </w:r>
            <w:r w:rsidR="0014328D" w:rsidRPr="3826A965">
              <w:rPr>
                <w:rFonts w:ascii="Calibri" w:eastAsia="Times New Roman" w:hAnsi="Calibri"/>
                <w:color w:val="000000" w:themeColor="text1"/>
              </w:rPr>
              <w:t xml:space="preserve">in </w:t>
            </w:r>
            <w:r w:rsidR="00D94303" w:rsidRPr="3826A965">
              <w:rPr>
                <w:rFonts w:ascii="Calibri" w:eastAsia="Times New Roman" w:hAnsi="Calibri"/>
                <w:color w:val="000000" w:themeColor="text1"/>
              </w:rPr>
              <w:t>if</w:t>
            </w:r>
            <w:r w:rsidR="0014328D" w:rsidRPr="3826A965">
              <w:rPr>
                <w:rFonts w:ascii="Calibri" w:eastAsia="Times New Roman" w:hAnsi="Calibri"/>
                <w:color w:val="000000" w:themeColor="text1"/>
              </w:rPr>
              <w:t xml:space="preserve"> the Program </w:t>
            </w:r>
            <w:r w:rsidR="00B1439F" w:rsidRPr="3826A965">
              <w:rPr>
                <w:rFonts w:ascii="Calibri" w:eastAsia="Times New Roman" w:hAnsi="Calibri"/>
                <w:color w:val="000000" w:themeColor="text1"/>
              </w:rPr>
              <w:t>Manager</w:t>
            </w:r>
            <w:r w:rsidR="003B3ECA" w:rsidRPr="3826A965">
              <w:rPr>
                <w:rFonts w:ascii="Calibri" w:eastAsia="Times New Roman" w:hAnsi="Calibri"/>
                <w:color w:val="000000" w:themeColor="text1"/>
              </w:rPr>
              <w:t xml:space="preserve"> is unavailable.</w:t>
            </w:r>
          </w:p>
          <w:p w14:paraId="5E7A04A0" w14:textId="77777777" w:rsidR="00AF6243" w:rsidRPr="00E250EE" w:rsidRDefault="00AF6243" w:rsidP="00337EFE">
            <w:pPr>
              <w:jc w:val="both"/>
              <w:rPr>
                <w:rFonts w:ascii="Calibri" w:eastAsia="Times New Roman" w:hAnsi="Calibri" w:cs="Calibri"/>
                <w:color w:val="000000"/>
                <w:szCs w:val="24"/>
                <w:u w:val="single"/>
              </w:rPr>
            </w:pPr>
          </w:p>
          <w:p w14:paraId="0A10450C" w14:textId="77777777" w:rsidR="007D0607" w:rsidRPr="00E250EE" w:rsidRDefault="00AF6243" w:rsidP="00337EFE">
            <w:pPr>
              <w:jc w:val="both"/>
              <w:rPr>
                <w:rFonts w:ascii="Calibri" w:eastAsia="Times New Roman" w:hAnsi="Calibri" w:cs="Calibri"/>
                <w:color w:val="000000"/>
                <w:szCs w:val="24"/>
                <w:u w:val="single"/>
              </w:rPr>
            </w:pPr>
            <w:r w:rsidRPr="00E250EE">
              <w:rPr>
                <w:rFonts w:ascii="Calibri" w:eastAsia="Times New Roman" w:hAnsi="Calibri" w:cs="Calibri"/>
                <w:color w:val="000000"/>
                <w:szCs w:val="24"/>
                <w:u w:val="single"/>
              </w:rPr>
              <w:t>Help Des</w:t>
            </w:r>
            <w:r w:rsidR="00C91C66" w:rsidRPr="00E250EE">
              <w:rPr>
                <w:rFonts w:ascii="Calibri" w:eastAsia="Times New Roman" w:hAnsi="Calibri" w:cs="Calibri"/>
                <w:color w:val="000000"/>
                <w:szCs w:val="24"/>
                <w:u w:val="single"/>
              </w:rPr>
              <w:t xml:space="preserve">k </w:t>
            </w:r>
            <w:r w:rsidR="00C320A3" w:rsidRPr="00E250EE">
              <w:rPr>
                <w:rFonts w:ascii="Calibri" w:eastAsia="Times New Roman" w:hAnsi="Calibri" w:cs="Calibri"/>
                <w:color w:val="000000"/>
                <w:szCs w:val="24"/>
                <w:u w:val="single"/>
              </w:rPr>
              <w:t>x 1, 100% (1.0 FTE)</w:t>
            </w:r>
          </w:p>
          <w:p w14:paraId="2D358573" w14:textId="77777777" w:rsidR="00CD4604" w:rsidRPr="00E250EE" w:rsidRDefault="0014328D" w:rsidP="00337EFE">
            <w:pPr>
              <w:jc w:val="both"/>
              <w:rPr>
                <w:rFonts w:ascii="Calibri" w:eastAsia="Times New Roman" w:hAnsi="Calibri" w:cs="Calibri"/>
                <w:color w:val="000000" w:themeColor="text1"/>
                <w:szCs w:val="24"/>
              </w:rPr>
            </w:pPr>
            <w:r>
              <w:rPr>
                <w:rFonts w:ascii="Calibri" w:eastAsia="Times New Roman" w:hAnsi="Calibri"/>
                <w:color w:val="000000" w:themeColor="text1"/>
                <w:szCs w:val="24"/>
              </w:rPr>
              <w:t>Reporting to the Assi</w:t>
            </w:r>
            <w:r w:rsidR="00B1439F">
              <w:rPr>
                <w:rFonts w:ascii="Calibri" w:eastAsia="Times New Roman" w:hAnsi="Calibri"/>
                <w:color w:val="000000" w:themeColor="text1"/>
                <w:szCs w:val="24"/>
              </w:rPr>
              <w:t>s</w:t>
            </w:r>
            <w:r>
              <w:rPr>
                <w:rFonts w:ascii="Calibri" w:eastAsia="Times New Roman" w:hAnsi="Calibri"/>
                <w:color w:val="000000" w:themeColor="text1"/>
                <w:szCs w:val="24"/>
              </w:rPr>
              <w:t xml:space="preserve">tant Program Manager, </w:t>
            </w:r>
            <w:r w:rsidR="00C247AD" w:rsidRPr="52E07650">
              <w:rPr>
                <w:rFonts w:ascii="Calibri" w:eastAsia="Times New Roman" w:hAnsi="Calibri"/>
                <w:color w:val="000000" w:themeColor="text1"/>
                <w:szCs w:val="24"/>
              </w:rPr>
              <w:t>all</w:t>
            </w:r>
            <w:r w:rsidR="002011A1" w:rsidRPr="00E250EE">
              <w:rPr>
                <w:rFonts w:ascii="Calibri" w:eastAsia="Times New Roman" w:hAnsi="Calibri" w:cs="Calibri"/>
                <w:color w:val="000000" w:themeColor="text1"/>
                <w:szCs w:val="24"/>
              </w:rPr>
              <w:t xml:space="preserve"> services provided by BIS will be supported by a 24/7 help desk, which will </w:t>
            </w:r>
            <w:r w:rsidR="000327B9" w:rsidRPr="00E250EE">
              <w:rPr>
                <w:rFonts w:ascii="Calibri" w:eastAsia="Times New Roman" w:hAnsi="Calibri" w:cs="Calibri"/>
                <w:color w:val="000000" w:themeColor="text1"/>
                <w:szCs w:val="24"/>
              </w:rPr>
              <w:t xml:space="preserve">be one individual dedicating </w:t>
            </w:r>
            <w:r w:rsidR="002011A1" w:rsidRPr="00E250EE">
              <w:rPr>
                <w:rFonts w:ascii="Calibri" w:eastAsia="Times New Roman" w:hAnsi="Calibri" w:cs="Calibri"/>
                <w:color w:val="000000" w:themeColor="text1"/>
                <w:szCs w:val="24"/>
              </w:rPr>
              <w:t>100%</w:t>
            </w:r>
            <w:r w:rsidR="000327B9" w:rsidRPr="00E250EE">
              <w:rPr>
                <w:rFonts w:ascii="Calibri" w:eastAsia="Times New Roman" w:hAnsi="Calibri" w:cs="Calibri"/>
                <w:color w:val="000000" w:themeColor="text1"/>
                <w:szCs w:val="24"/>
              </w:rPr>
              <w:t xml:space="preserve"> of their time</w:t>
            </w:r>
            <w:r w:rsidR="002011A1" w:rsidRPr="00E250EE">
              <w:rPr>
                <w:rFonts w:ascii="Calibri" w:eastAsia="Times New Roman" w:hAnsi="Calibri" w:cs="Calibri"/>
                <w:color w:val="000000" w:themeColor="text1"/>
                <w:szCs w:val="24"/>
              </w:rPr>
              <w:t xml:space="preserve"> (1.0 FTE)</w:t>
            </w:r>
            <w:r w:rsidR="0024365B" w:rsidRPr="00E250EE">
              <w:rPr>
                <w:rFonts w:ascii="Calibri" w:eastAsia="Times New Roman" w:hAnsi="Calibri" w:cs="Calibri"/>
                <w:color w:val="000000" w:themeColor="text1"/>
                <w:szCs w:val="24"/>
              </w:rPr>
              <w:t xml:space="preserve">. The help desk will be </w:t>
            </w:r>
            <w:r w:rsidR="00427558" w:rsidRPr="00E250EE">
              <w:rPr>
                <w:rFonts w:ascii="Calibri" w:eastAsia="Times New Roman" w:hAnsi="Calibri" w:cs="Calibri"/>
                <w:color w:val="000000" w:themeColor="text1"/>
                <w:szCs w:val="24"/>
              </w:rPr>
              <w:t xml:space="preserve">the </w:t>
            </w:r>
            <w:r w:rsidR="0024365B" w:rsidRPr="00E250EE">
              <w:rPr>
                <w:rFonts w:ascii="Calibri" w:eastAsia="Times New Roman" w:hAnsi="Calibri" w:cs="Calibri"/>
                <w:color w:val="000000" w:themeColor="text1"/>
                <w:szCs w:val="24"/>
              </w:rPr>
              <w:t>point of contact for any BMV issue</w:t>
            </w:r>
            <w:r w:rsidR="000A2E96" w:rsidRPr="00E250EE">
              <w:rPr>
                <w:rFonts w:ascii="Calibri" w:eastAsia="Times New Roman" w:hAnsi="Calibri" w:cs="Calibri"/>
                <w:color w:val="000000" w:themeColor="text1"/>
                <w:szCs w:val="24"/>
              </w:rPr>
              <w:t>,</w:t>
            </w:r>
            <w:r w:rsidR="0024365B" w:rsidRPr="00E250EE">
              <w:rPr>
                <w:rFonts w:ascii="Calibri" w:eastAsia="Times New Roman" w:hAnsi="Calibri" w:cs="Calibri"/>
                <w:color w:val="000000" w:themeColor="text1"/>
                <w:szCs w:val="24"/>
              </w:rPr>
              <w:t xml:space="preserve"> and </w:t>
            </w:r>
            <w:r w:rsidR="008751BF" w:rsidRPr="00E250EE">
              <w:rPr>
                <w:rFonts w:ascii="Calibri" w:eastAsia="Times New Roman" w:hAnsi="Calibri" w:cs="Calibri"/>
                <w:color w:val="000000" w:themeColor="text1"/>
                <w:szCs w:val="24"/>
              </w:rPr>
              <w:t>if not able to immediately resolve</w:t>
            </w:r>
            <w:r w:rsidR="009C5EF9" w:rsidRPr="00E250EE">
              <w:rPr>
                <w:rFonts w:ascii="Calibri" w:eastAsia="Times New Roman" w:hAnsi="Calibri" w:cs="Calibri"/>
                <w:color w:val="000000" w:themeColor="text1"/>
                <w:szCs w:val="24"/>
              </w:rPr>
              <w:t>,</w:t>
            </w:r>
            <w:r w:rsidR="008751BF" w:rsidRPr="00E250EE">
              <w:rPr>
                <w:rFonts w:ascii="Calibri" w:eastAsia="Times New Roman" w:hAnsi="Calibri" w:cs="Calibri"/>
                <w:color w:val="000000" w:themeColor="text1"/>
                <w:szCs w:val="24"/>
              </w:rPr>
              <w:t xml:space="preserve"> </w:t>
            </w:r>
            <w:r w:rsidR="0024365B" w:rsidRPr="00E250EE">
              <w:rPr>
                <w:rFonts w:ascii="Calibri" w:eastAsia="Times New Roman" w:hAnsi="Calibri" w:cs="Calibri"/>
                <w:color w:val="000000" w:themeColor="text1"/>
                <w:szCs w:val="24"/>
              </w:rPr>
              <w:t xml:space="preserve">will escalate </w:t>
            </w:r>
            <w:r w:rsidR="00F05265" w:rsidRPr="00E250EE">
              <w:rPr>
                <w:rFonts w:ascii="Calibri" w:eastAsia="Times New Roman" w:hAnsi="Calibri" w:cs="Calibri"/>
                <w:color w:val="000000" w:themeColor="text1"/>
                <w:szCs w:val="24"/>
              </w:rPr>
              <w:t xml:space="preserve">to the </w:t>
            </w:r>
            <w:r w:rsidR="008751BF" w:rsidRPr="00E250EE">
              <w:rPr>
                <w:rFonts w:ascii="Calibri" w:eastAsia="Times New Roman" w:hAnsi="Calibri" w:cs="Calibri"/>
                <w:color w:val="000000" w:themeColor="text1"/>
                <w:szCs w:val="24"/>
              </w:rPr>
              <w:t>appropriate resource to ensure timely re</w:t>
            </w:r>
            <w:r w:rsidR="00583FE3" w:rsidRPr="00E250EE">
              <w:rPr>
                <w:rFonts w:ascii="Calibri" w:eastAsia="Times New Roman" w:hAnsi="Calibri" w:cs="Calibri"/>
                <w:color w:val="000000" w:themeColor="text1"/>
                <w:szCs w:val="24"/>
              </w:rPr>
              <w:t>s</w:t>
            </w:r>
            <w:r w:rsidR="008751BF" w:rsidRPr="00E250EE">
              <w:rPr>
                <w:rFonts w:ascii="Calibri" w:eastAsia="Times New Roman" w:hAnsi="Calibri" w:cs="Calibri"/>
                <w:color w:val="000000" w:themeColor="text1"/>
                <w:szCs w:val="24"/>
              </w:rPr>
              <w:t>olution</w:t>
            </w:r>
            <w:r w:rsidR="00583FE3" w:rsidRPr="00E250EE">
              <w:rPr>
                <w:rFonts w:ascii="Calibri" w:eastAsia="Times New Roman" w:hAnsi="Calibri" w:cs="Calibri"/>
                <w:color w:val="000000" w:themeColor="text1"/>
                <w:szCs w:val="24"/>
              </w:rPr>
              <w:t xml:space="preserve"> according to </w:t>
            </w:r>
            <w:r w:rsidR="00CD4604" w:rsidRPr="00E250EE">
              <w:rPr>
                <w:rFonts w:ascii="Calibri" w:eastAsia="Times New Roman" w:hAnsi="Calibri" w:cs="Calibri"/>
                <w:color w:val="000000" w:themeColor="text1"/>
                <w:szCs w:val="24"/>
              </w:rPr>
              <w:t>service level agreements.</w:t>
            </w:r>
          </w:p>
          <w:p w14:paraId="794D4712" w14:textId="77777777" w:rsidR="00D5499F" w:rsidRPr="00E250EE" w:rsidRDefault="00CD4604" w:rsidP="00337EFE">
            <w:pPr>
              <w:jc w:val="both"/>
              <w:rPr>
                <w:rFonts w:ascii="Calibri" w:eastAsia="Times New Roman" w:hAnsi="Calibri" w:cs="Calibri"/>
                <w:color w:val="000000" w:themeColor="text1"/>
                <w:szCs w:val="24"/>
              </w:rPr>
            </w:pPr>
            <w:r w:rsidRPr="00E250EE">
              <w:rPr>
                <w:rFonts w:ascii="Calibri" w:eastAsia="Times New Roman" w:hAnsi="Calibri" w:cs="Calibri"/>
                <w:color w:val="000000" w:themeColor="text1"/>
                <w:szCs w:val="24"/>
              </w:rPr>
              <w:t xml:space="preserve"> </w:t>
            </w:r>
          </w:p>
          <w:p w14:paraId="24AC6385" w14:textId="77777777" w:rsidR="004424A1" w:rsidRPr="00E250EE" w:rsidRDefault="004424A1" w:rsidP="00337EFE">
            <w:pPr>
              <w:jc w:val="both"/>
              <w:rPr>
                <w:rFonts w:ascii="Calibri" w:eastAsia="Times New Roman" w:hAnsi="Calibri" w:cs="Calibri"/>
                <w:color w:val="000000"/>
                <w:szCs w:val="24"/>
                <w:u w:val="single"/>
              </w:rPr>
            </w:pPr>
            <w:r w:rsidRPr="00E250EE">
              <w:rPr>
                <w:rFonts w:ascii="Calibri" w:eastAsia="Times New Roman" w:hAnsi="Calibri" w:cs="Calibri"/>
                <w:color w:val="000000" w:themeColor="text1"/>
                <w:szCs w:val="24"/>
                <w:u w:val="single"/>
              </w:rPr>
              <w:t xml:space="preserve">Project </w:t>
            </w:r>
            <w:r w:rsidR="00A6350A" w:rsidRPr="00DA7BA8">
              <w:rPr>
                <w:rFonts w:ascii="Calibri" w:eastAsia="Times New Roman" w:hAnsi="Calibri"/>
                <w:color w:val="000000" w:themeColor="text1"/>
                <w:szCs w:val="24"/>
                <w:u w:val="single"/>
              </w:rPr>
              <w:t>Manager</w:t>
            </w:r>
            <w:r w:rsidR="000559CF" w:rsidRPr="00E250EE">
              <w:rPr>
                <w:rFonts w:ascii="Calibri" w:eastAsia="Times New Roman" w:hAnsi="Calibri" w:cs="Calibri"/>
                <w:color w:val="000000" w:themeColor="text1"/>
                <w:szCs w:val="24"/>
                <w:u w:val="single"/>
              </w:rPr>
              <w:t xml:space="preserve"> x</w:t>
            </w:r>
            <w:r w:rsidR="00037C48" w:rsidRPr="00E250EE">
              <w:rPr>
                <w:rFonts w:ascii="Calibri" w:eastAsia="Times New Roman" w:hAnsi="Calibri" w:cs="Calibri"/>
                <w:color w:val="000000" w:themeColor="text1"/>
                <w:szCs w:val="24"/>
                <w:u w:val="single"/>
              </w:rPr>
              <w:t xml:space="preserve"> 1</w:t>
            </w:r>
            <w:r w:rsidR="00201C30" w:rsidRPr="00E250EE">
              <w:rPr>
                <w:rFonts w:ascii="Calibri" w:eastAsia="Times New Roman" w:hAnsi="Calibri" w:cs="Calibri"/>
                <w:color w:val="000000" w:themeColor="text1"/>
                <w:szCs w:val="24"/>
                <w:u w:val="single"/>
              </w:rPr>
              <w:t xml:space="preserve">, </w:t>
            </w:r>
            <w:r w:rsidR="003463A2">
              <w:rPr>
                <w:rFonts w:ascii="Calibri" w:eastAsia="Times New Roman" w:hAnsi="Calibri"/>
                <w:color w:val="000000" w:themeColor="text1"/>
                <w:szCs w:val="24"/>
                <w:u w:val="single"/>
              </w:rPr>
              <w:t>30</w:t>
            </w:r>
            <w:r w:rsidR="00037C48" w:rsidRPr="00E250EE">
              <w:rPr>
                <w:rFonts w:ascii="Calibri" w:eastAsia="Times New Roman" w:hAnsi="Calibri" w:cs="Calibri"/>
                <w:color w:val="000000" w:themeColor="text1"/>
                <w:szCs w:val="24"/>
                <w:u w:val="single"/>
              </w:rPr>
              <w:t>% (0.</w:t>
            </w:r>
            <w:r w:rsidR="003463A2">
              <w:rPr>
                <w:rFonts w:ascii="Calibri" w:eastAsia="Times New Roman" w:hAnsi="Calibri"/>
                <w:color w:val="000000" w:themeColor="text1"/>
                <w:szCs w:val="24"/>
                <w:u w:val="single"/>
              </w:rPr>
              <w:t>3</w:t>
            </w:r>
            <w:r w:rsidR="00B913ED" w:rsidRPr="00E250EE">
              <w:rPr>
                <w:rFonts w:ascii="Calibri" w:eastAsia="Times New Roman" w:hAnsi="Calibri" w:cs="Calibri"/>
                <w:color w:val="000000" w:themeColor="text1"/>
                <w:szCs w:val="24"/>
                <w:u w:val="single"/>
              </w:rPr>
              <w:t xml:space="preserve"> FTE)</w:t>
            </w:r>
          </w:p>
          <w:p w14:paraId="0472A10A" w14:textId="77777777" w:rsidR="0047077E" w:rsidRPr="00E250EE" w:rsidRDefault="00F64FAC" w:rsidP="00337EFE">
            <w:pPr>
              <w:jc w:val="both"/>
              <w:rPr>
                <w:rFonts w:ascii="Calibri" w:eastAsia="Times New Roman" w:hAnsi="Calibri" w:cs="Calibri"/>
                <w:color w:val="000000" w:themeColor="text1"/>
                <w:szCs w:val="24"/>
              </w:rPr>
            </w:pPr>
            <w:r w:rsidRPr="00E250EE">
              <w:rPr>
                <w:rFonts w:ascii="Calibri" w:eastAsia="Times New Roman" w:hAnsi="Calibri" w:cs="Calibri"/>
                <w:color w:val="000000" w:themeColor="text1"/>
                <w:szCs w:val="24"/>
              </w:rPr>
              <w:t>BIS will supply</w:t>
            </w:r>
            <w:r w:rsidR="007312C8" w:rsidRPr="00E250EE">
              <w:rPr>
                <w:rFonts w:ascii="Calibri" w:eastAsia="Times New Roman" w:hAnsi="Calibri" w:cs="Calibri"/>
                <w:color w:val="000000" w:themeColor="text1"/>
                <w:szCs w:val="24"/>
              </w:rPr>
              <w:t xml:space="preserve"> </w:t>
            </w:r>
            <w:r w:rsidR="002628BA" w:rsidRPr="00E250EE">
              <w:rPr>
                <w:rFonts w:ascii="Calibri" w:eastAsia="Times New Roman" w:hAnsi="Calibri" w:cs="Calibri"/>
                <w:color w:val="000000" w:themeColor="text1"/>
                <w:szCs w:val="24"/>
              </w:rPr>
              <w:t xml:space="preserve">an </w:t>
            </w:r>
            <w:r w:rsidR="00AD2101" w:rsidRPr="00E250EE">
              <w:rPr>
                <w:rFonts w:ascii="Calibri" w:eastAsia="Times New Roman" w:hAnsi="Calibri" w:cs="Calibri"/>
                <w:color w:val="000000" w:themeColor="text1"/>
                <w:szCs w:val="24"/>
              </w:rPr>
              <w:t>experienced PMP qualified Project Manager, to supervi</w:t>
            </w:r>
            <w:r w:rsidR="007B46F0" w:rsidRPr="00E250EE">
              <w:rPr>
                <w:rFonts w:ascii="Calibri" w:eastAsia="Times New Roman" w:hAnsi="Calibri" w:cs="Calibri"/>
                <w:color w:val="000000" w:themeColor="text1"/>
                <w:szCs w:val="24"/>
              </w:rPr>
              <w:t xml:space="preserve">se </w:t>
            </w:r>
            <w:r w:rsidR="00D268E9" w:rsidRPr="00E250EE">
              <w:rPr>
                <w:rFonts w:ascii="Calibri" w:eastAsia="Times New Roman" w:hAnsi="Calibri" w:cs="Calibri"/>
                <w:color w:val="000000" w:themeColor="text1"/>
                <w:szCs w:val="24"/>
              </w:rPr>
              <w:t>the p</w:t>
            </w:r>
            <w:r w:rsidR="007312C8" w:rsidRPr="00E250EE">
              <w:rPr>
                <w:rFonts w:ascii="Calibri" w:eastAsia="Times New Roman" w:hAnsi="Calibri" w:cs="Calibri"/>
                <w:color w:val="000000" w:themeColor="text1"/>
                <w:szCs w:val="24"/>
              </w:rPr>
              <w:t xml:space="preserve">roject </w:t>
            </w:r>
            <w:r w:rsidR="00D268E9" w:rsidRPr="00E250EE">
              <w:rPr>
                <w:rFonts w:ascii="Calibri" w:eastAsia="Times New Roman" w:hAnsi="Calibri" w:cs="Calibri"/>
                <w:color w:val="000000" w:themeColor="text1"/>
                <w:szCs w:val="24"/>
              </w:rPr>
              <w:t>implementation</w:t>
            </w:r>
            <w:r w:rsidR="009C4463" w:rsidRPr="00E250EE">
              <w:rPr>
                <w:rFonts w:ascii="Calibri" w:eastAsia="Times New Roman" w:hAnsi="Calibri" w:cs="Calibri"/>
                <w:color w:val="000000" w:themeColor="text1"/>
                <w:szCs w:val="24"/>
              </w:rPr>
              <w:t xml:space="preserve">, </w:t>
            </w:r>
            <w:r w:rsidR="004C3311" w:rsidRPr="00E250EE">
              <w:rPr>
                <w:rFonts w:ascii="Calibri" w:eastAsia="Times New Roman" w:hAnsi="Calibri" w:cs="Calibri"/>
                <w:color w:val="000000" w:themeColor="text1"/>
                <w:szCs w:val="24"/>
              </w:rPr>
              <w:t>including planning development, testing and hand off.</w:t>
            </w:r>
            <w:r w:rsidR="004030D3" w:rsidRPr="00E250EE">
              <w:rPr>
                <w:rFonts w:ascii="Calibri" w:eastAsia="Times New Roman" w:hAnsi="Calibri" w:cs="Calibri"/>
                <w:color w:val="000000" w:themeColor="text1"/>
                <w:szCs w:val="24"/>
              </w:rPr>
              <w:t xml:space="preserve"> </w:t>
            </w:r>
            <w:r w:rsidR="00037C48" w:rsidRPr="00E250EE">
              <w:rPr>
                <w:rFonts w:ascii="Calibri" w:eastAsia="Times New Roman" w:hAnsi="Calibri" w:cs="Calibri"/>
                <w:color w:val="000000" w:themeColor="text1"/>
                <w:szCs w:val="24"/>
              </w:rPr>
              <w:t>A</w:t>
            </w:r>
            <w:r w:rsidR="003429EC" w:rsidRPr="00E250EE">
              <w:rPr>
                <w:rFonts w:ascii="Calibri" w:eastAsia="Times New Roman" w:hAnsi="Calibri" w:cs="Calibri"/>
                <w:color w:val="000000" w:themeColor="text1"/>
                <w:szCs w:val="24"/>
              </w:rPr>
              <w:t xml:space="preserve">lthough </w:t>
            </w:r>
            <w:r w:rsidR="00037C48" w:rsidRPr="00E250EE">
              <w:rPr>
                <w:rFonts w:ascii="Calibri" w:eastAsia="Times New Roman" w:hAnsi="Calibri" w:cs="Calibri"/>
                <w:color w:val="000000" w:themeColor="text1"/>
                <w:szCs w:val="24"/>
              </w:rPr>
              <w:t>this resource</w:t>
            </w:r>
            <w:r w:rsidR="003429EC" w:rsidRPr="00E250EE">
              <w:rPr>
                <w:rFonts w:ascii="Calibri" w:eastAsia="Times New Roman" w:hAnsi="Calibri" w:cs="Calibri"/>
                <w:color w:val="000000" w:themeColor="text1"/>
                <w:szCs w:val="24"/>
              </w:rPr>
              <w:t xml:space="preserve"> will work full time on the Indiana project during implementatio</w:t>
            </w:r>
            <w:r w:rsidR="0015737E" w:rsidRPr="00E250EE">
              <w:rPr>
                <w:rFonts w:ascii="Calibri" w:eastAsia="Times New Roman" w:hAnsi="Calibri" w:cs="Calibri"/>
                <w:color w:val="000000" w:themeColor="text1"/>
                <w:szCs w:val="24"/>
              </w:rPr>
              <w:t>n,</w:t>
            </w:r>
            <w:r w:rsidR="003429EC" w:rsidRPr="00E250EE">
              <w:rPr>
                <w:rFonts w:ascii="Calibri" w:eastAsia="Times New Roman" w:hAnsi="Calibri" w:cs="Calibri"/>
                <w:color w:val="000000" w:themeColor="text1"/>
                <w:szCs w:val="24"/>
              </w:rPr>
              <w:t xml:space="preserve"> the life of the project </w:t>
            </w:r>
            <w:r w:rsidR="00B913ED" w:rsidRPr="00E250EE">
              <w:rPr>
                <w:rFonts w:ascii="Calibri" w:eastAsia="Times New Roman" w:hAnsi="Calibri" w:cs="Calibri"/>
                <w:color w:val="000000" w:themeColor="text1"/>
                <w:szCs w:val="24"/>
              </w:rPr>
              <w:t xml:space="preserve">activity will be at 10% FTE, and included responsibility for ongoing software </w:t>
            </w:r>
            <w:r w:rsidR="00580A32" w:rsidRPr="00E250EE">
              <w:rPr>
                <w:rFonts w:ascii="Calibri" w:eastAsia="Times New Roman" w:hAnsi="Calibri" w:cs="Calibri"/>
                <w:color w:val="000000" w:themeColor="text1"/>
                <w:szCs w:val="24"/>
              </w:rPr>
              <w:t>development such</w:t>
            </w:r>
            <w:r w:rsidR="00CE59F8" w:rsidRPr="00E250EE">
              <w:rPr>
                <w:rFonts w:ascii="Calibri" w:eastAsia="Times New Roman" w:hAnsi="Calibri" w:cs="Calibri"/>
                <w:color w:val="000000" w:themeColor="text1"/>
                <w:szCs w:val="24"/>
              </w:rPr>
              <w:t xml:space="preserve"> </w:t>
            </w:r>
            <w:r w:rsidR="00580A32" w:rsidRPr="00E250EE">
              <w:rPr>
                <w:rFonts w:ascii="Calibri" w:eastAsia="Times New Roman" w:hAnsi="Calibri" w:cs="Calibri"/>
                <w:color w:val="000000" w:themeColor="text1"/>
                <w:szCs w:val="24"/>
              </w:rPr>
              <w:t>as</w:t>
            </w:r>
            <w:r w:rsidR="00CE59F8" w:rsidRPr="00E250EE">
              <w:rPr>
                <w:rFonts w:ascii="Calibri" w:eastAsia="Times New Roman" w:hAnsi="Calibri" w:cs="Calibri"/>
                <w:color w:val="000000" w:themeColor="text1"/>
                <w:szCs w:val="24"/>
              </w:rPr>
              <w:t xml:space="preserve"> </w:t>
            </w:r>
            <w:r w:rsidR="00580A32" w:rsidRPr="00E250EE">
              <w:rPr>
                <w:rFonts w:ascii="Calibri" w:eastAsia="Times New Roman" w:hAnsi="Calibri" w:cs="Calibri"/>
                <w:color w:val="000000" w:themeColor="text1"/>
                <w:szCs w:val="24"/>
              </w:rPr>
              <w:t xml:space="preserve">the design and </w:t>
            </w:r>
            <w:r w:rsidR="00CE59F8" w:rsidRPr="00E250EE">
              <w:rPr>
                <w:rFonts w:ascii="Calibri" w:eastAsia="Times New Roman" w:hAnsi="Calibri" w:cs="Calibri"/>
                <w:color w:val="000000" w:themeColor="text1"/>
                <w:szCs w:val="24"/>
              </w:rPr>
              <w:t>impleme</w:t>
            </w:r>
            <w:r w:rsidR="00690FC6" w:rsidRPr="00E250EE">
              <w:rPr>
                <w:rFonts w:ascii="Calibri" w:eastAsia="Times New Roman" w:hAnsi="Calibri" w:cs="Calibri"/>
                <w:color w:val="000000" w:themeColor="text1"/>
                <w:szCs w:val="24"/>
              </w:rPr>
              <w:t>n</w:t>
            </w:r>
            <w:r w:rsidR="00486000" w:rsidRPr="00E250EE">
              <w:rPr>
                <w:rFonts w:ascii="Calibri" w:eastAsia="Times New Roman" w:hAnsi="Calibri" w:cs="Calibri"/>
                <w:color w:val="000000" w:themeColor="text1"/>
                <w:szCs w:val="24"/>
              </w:rPr>
              <w:t>t</w:t>
            </w:r>
            <w:r w:rsidR="00CE59F8" w:rsidRPr="00E250EE">
              <w:rPr>
                <w:rFonts w:ascii="Calibri" w:eastAsia="Times New Roman" w:hAnsi="Calibri" w:cs="Calibri"/>
                <w:color w:val="000000" w:themeColor="text1"/>
                <w:szCs w:val="24"/>
              </w:rPr>
              <w:t>ation</w:t>
            </w:r>
            <w:r w:rsidR="00580A32" w:rsidRPr="00E250EE">
              <w:rPr>
                <w:rFonts w:ascii="Calibri" w:eastAsia="Times New Roman" w:hAnsi="Calibri" w:cs="Calibri"/>
                <w:color w:val="000000" w:themeColor="text1"/>
                <w:szCs w:val="24"/>
              </w:rPr>
              <w:t xml:space="preserve"> of </w:t>
            </w:r>
            <w:r w:rsidR="00317CE3" w:rsidRPr="00E250EE">
              <w:rPr>
                <w:rFonts w:ascii="Calibri" w:eastAsia="Times New Roman" w:hAnsi="Calibri" w:cs="Calibri"/>
                <w:color w:val="000000" w:themeColor="text1"/>
                <w:szCs w:val="24"/>
              </w:rPr>
              <w:t>improvements to meet BMV needs like</w:t>
            </w:r>
            <w:r w:rsidR="00CE59F8" w:rsidRPr="00E250EE">
              <w:rPr>
                <w:rFonts w:ascii="Calibri" w:eastAsia="Times New Roman" w:hAnsi="Calibri" w:cs="Calibri"/>
                <w:color w:val="000000" w:themeColor="text1"/>
                <w:szCs w:val="24"/>
              </w:rPr>
              <w:t xml:space="preserve"> custom report development</w:t>
            </w:r>
            <w:r w:rsidR="0047077E" w:rsidRPr="00E250EE">
              <w:rPr>
                <w:rFonts w:ascii="Calibri" w:eastAsia="Times New Roman" w:hAnsi="Calibri" w:cs="Calibri"/>
                <w:color w:val="000000" w:themeColor="text1"/>
                <w:szCs w:val="24"/>
              </w:rPr>
              <w:t>, o</w:t>
            </w:r>
            <w:r w:rsidR="00CE59F8" w:rsidRPr="00E250EE">
              <w:rPr>
                <w:rFonts w:ascii="Calibri" w:eastAsia="Times New Roman" w:hAnsi="Calibri" w:cs="Calibri"/>
                <w:color w:val="000000" w:themeColor="text1"/>
                <w:szCs w:val="24"/>
              </w:rPr>
              <w:t>ngoing sof</w:t>
            </w:r>
            <w:r w:rsidR="00690FC6" w:rsidRPr="00E250EE">
              <w:rPr>
                <w:rFonts w:ascii="Calibri" w:eastAsia="Times New Roman" w:hAnsi="Calibri" w:cs="Calibri"/>
                <w:color w:val="000000" w:themeColor="text1"/>
                <w:szCs w:val="24"/>
              </w:rPr>
              <w:t>t</w:t>
            </w:r>
            <w:r w:rsidR="00CE59F8" w:rsidRPr="00E250EE">
              <w:rPr>
                <w:rFonts w:ascii="Calibri" w:eastAsia="Times New Roman" w:hAnsi="Calibri" w:cs="Calibri"/>
                <w:color w:val="000000" w:themeColor="text1"/>
                <w:szCs w:val="24"/>
              </w:rPr>
              <w:t>ware</w:t>
            </w:r>
            <w:r w:rsidR="00317CE3" w:rsidRPr="00E250EE">
              <w:rPr>
                <w:rFonts w:ascii="Calibri" w:eastAsia="Times New Roman" w:hAnsi="Calibri" w:cs="Calibri"/>
                <w:color w:val="000000" w:themeColor="text1"/>
                <w:szCs w:val="24"/>
              </w:rPr>
              <w:t xml:space="preserve"> </w:t>
            </w:r>
            <w:r w:rsidR="00B913ED" w:rsidRPr="00E250EE">
              <w:rPr>
                <w:rFonts w:ascii="Calibri" w:eastAsia="Times New Roman" w:hAnsi="Calibri" w:cs="Calibri"/>
                <w:color w:val="000000" w:themeColor="text1"/>
                <w:szCs w:val="24"/>
              </w:rPr>
              <w:t xml:space="preserve">maintenance upgrades, </w:t>
            </w:r>
            <w:r w:rsidR="00054F15" w:rsidRPr="00E250EE">
              <w:rPr>
                <w:rFonts w:ascii="Calibri" w:eastAsia="Times New Roman" w:hAnsi="Calibri" w:cs="Calibri"/>
                <w:color w:val="000000" w:themeColor="text1"/>
                <w:szCs w:val="24"/>
              </w:rPr>
              <w:t xml:space="preserve">patches and </w:t>
            </w:r>
            <w:r w:rsidR="00B913ED" w:rsidRPr="00E250EE">
              <w:rPr>
                <w:rFonts w:ascii="Calibri" w:eastAsia="Times New Roman" w:hAnsi="Calibri" w:cs="Calibri"/>
                <w:color w:val="000000" w:themeColor="text1"/>
                <w:szCs w:val="24"/>
              </w:rPr>
              <w:t xml:space="preserve">back up </w:t>
            </w:r>
            <w:r w:rsidR="00054F15" w:rsidRPr="00E250EE">
              <w:rPr>
                <w:rFonts w:ascii="Calibri" w:eastAsia="Times New Roman" w:hAnsi="Calibri" w:cs="Calibri"/>
                <w:color w:val="000000" w:themeColor="text1"/>
                <w:szCs w:val="24"/>
              </w:rPr>
              <w:t xml:space="preserve">as well as acting </w:t>
            </w:r>
            <w:r w:rsidR="004114E4" w:rsidRPr="00E250EE">
              <w:rPr>
                <w:rFonts w:ascii="Calibri" w:eastAsia="Times New Roman" w:hAnsi="Calibri" w:cs="Calibri"/>
                <w:color w:val="000000" w:themeColor="text1"/>
                <w:szCs w:val="24"/>
              </w:rPr>
              <w:t>an incident commander during business continuity</w:t>
            </w:r>
            <w:r w:rsidR="00580A32" w:rsidRPr="00E250EE">
              <w:rPr>
                <w:rFonts w:ascii="Calibri" w:eastAsia="Times New Roman" w:hAnsi="Calibri" w:cs="Calibri"/>
                <w:color w:val="000000" w:themeColor="text1"/>
                <w:szCs w:val="24"/>
              </w:rPr>
              <w:t>/</w:t>
            </w:r>
            <w:r w:rsidR="00054F15" w:rsidRPr="00E250EE">
              <w:rPr>
                <w:rFonts w:ascii="Calibri" w:eastAsia="Times New Roman" w:hAnsi="Calibri" w:cs="Calibri"/>
                <w:color w:val="000000" w:themeColor="text1"/>
                <w:szCs w:val="24"/>
              </w:rPr>
              <w:t>d</w:t>
            </w:r>
            <w:r w:rsidR="00B913ED" w:rsidRPr="00E250EE">
              <w:rPr>
                <w:rFonts w:ascii="Calibri" w:eastAsia="Times New Roman" w:hAnsi="Calibri" w:cs="Calibri"/>
                <w:color w:val="000000" w:themeColor="text1"/>
                <w:szCs w:val="24"/>
              </w:rPr>
              <w:t xml:space="preserve">isaster recovery </w:t>
            </w:r>
            <w:r w:rsidR="00580A32" w:rsidRPr="00E250EE">
              <w:rPr>
                <w:rFonts w:ascii="Calibri" w:eastAsia="Times New Roman" w:hAnsi="Calibri" w:cs="Calibri"/>
                <w:color w:val="000000" w:themeColor="text1"/>
                <w:szCs w:val="24"/>
              </w:rPr>
              <w:t>management</w:t>
            </w:r>
            <w:r w:rsidR="0047077E" w:rsidRPr="00E250EE">
              <w:rPr>
                <w:rFonts w:ascii="Calibri" w:eastAsia="Times New Roman" w:hAnsi="Calibri" w:cs="Calibri"/>
                <w:color w:val="000000" w:themeColor="text1"/>
                <w:szCs w:val="24"/>
              </w:rPr>
              <w:t xml:space="preserve"> activities.</w:t>
            </w:r>
          </w:p>
          <w:p w14:paraId="3C98A731" w14:textId="77777777" w:rsidR="0047077E" w:rsidRPr="00E250EE" w:rsidRDefault="0047077E" w:rsidP="00337EFE">
            <w:pPr>
              <w:jc w:val="both"/>
              <w:rPr>
                <w:rFonts w:ascii="Calibri" w:eastAsia="Times New Roman" w:hAnsi="Calibri" w:cs="Calibri"/>
                <w:color w:val="000000" w:themeColor="text1"/>
                <w:szCs w:val="24"/>
              </w:rPr>
            </w:pPr>
          </w:p>
          <w:p w14:paraId="4752E33C" w14:textId="77777777" w:rsidR="000A0AE6" w:rsidRPr="00E250EE" w:rsidRDefault="003412BA" w:rsidP="00337EFE">
            <w:pPr>
              <w:jc w:val="both"/>
              <w:rPr>
                <w:rFonts w:ascii="Calibri" w:eastAsia="Times New Roman" w:hAnsi="Calibri" w:cs="Calibri"/>
                <w:color w:val="000000" w:themeColor="text1"/>
                <w:szCs w:val="24"/>
                <w:u w:val="single"/>
              </w:rPr>
            </w:pPr>
            <w:r w:rsidRPr="00E250EE">
              <w:rPr>
                <w:rFonts w:ascii="Calibri" w:eastAsia="Times New Roman" w:hAnsi="Calibri" w:cs="Calibri"/>
                <w:color w:val="000000" w:themeColor="text1"/>
                <w:szCs w:val="24"/>
                <w:u w:val="single"/>
              </w:rPr>
              <w:t xml:space="preserve">Tester x </w:t>
            </w:r>
            <w:r w:rsidR="0047077E" w:rsidRPr="00E250EE">
              <w:rPr>
                <w:rFonts w:ascii="Calibri" w:eastAsia="Times New Roman" w:hAnsi="Calibri" w:cs="Calibri"/>
                <w:color w:val="000000" w:themeColor="text1"/>
                <w:szCs w:val="24"/>
                <w:u w:val="single"/>
              </w:rPr>
              <w:t>1</w:t>
            </w:r>
            <w:r w:rsidRPr="00E250EE">
              <w:rPr>
                <w:rFonts w:ascii="Calibri" w:eastAsia="Times New Roman" w:hAnsi="Calibri" w:cs="Calibri"/>
                <w:color w:val="000000" w:themeColor="text1"/>
                <w:szCs w:val="24"/>
                <w:u w:val="single"/>
              </w:rPr>
              <w:t>,</w:t>
            </w:r>
            <w:r w:rsidR="0047077E" w:rsidRPr="00E250EE" w:rsidDel="003412BA">
              <w:rPr>
                <w:rFonts w:ascii="Calibri" w:eastAsia="Times New Roman" w:hAnsi="Calibri" w:cs="Calibri"/>
                <w:color w:val="000000" w:themeColor="text1"/>
                <w:szCs w:val="24"/>
                <w:u w:val="single"/>
              </w:rPr>
              <w:t xml:space="preserve"> </w:t>
            </w:r>
            <w:r w:rsidR="00FA42EC" w:rsidRPr="00E250EE">
              <w:rPr>
                <w:rFonts w:ascii="Calibri" w:eastAsia="Times New Roman" w:hAnsi="Calibri" w:cs="Calibri"/>
                <w:color w:val="000000" w:themeColor="text1"/>
                <w:szCs w:val="24"/>
                <w:u w:val="single"/>
              </w:rPr>
              <w:t>2</w:t>
            </w:r>
            <w:r w:rsidR="001B59CB" w:rsidRPr="00E250EE">
              <w:rPr>
                <w:rFonts w:ascii="Calibri" w:eastAsia="Times New Roman" w:hAnsi="Calibri" w:cs="Calibri"/>
                <w:color w:val="000000" w:themeColor="text1"/>
                <w:szCs w:val="24"/>
                <w:u w:val="single"/>
              </w:rPr>
              <w:t>0%</w:t>
            </w:r>
            <w:r w:rsidR="000A0AE6" w:rsidRPr="00E250EE">
              <w:rPr>
                <w:rFonts w:ascii="Calibri" w:eastAsia="Times New Roman" w:hAnsi="Calibri" w:cs="Calibri"/>
                <w:color w:val="000000" w:themeColor="text1"/>
                <w:szCs w:val="24"/>
                <w:u w:val="single"/>
              </w:rPr>
              <w:t xml:space="preserve"> (0.</w:t>
            </w:r>
            <w:r w:rsidR="00FA42EC" w:rsidRPr="00E250EE">
              <w:rPr>
                <w:rFonts w:ascii="Calibri" w:eastAsia="Times New Roman" w:hAnsi="Calibri" w:cs="Calibri"/>
                <w:color w:val="000000" w:themeColor="text1"/>
                <w:szCs w:val="24"/>
                <w:u w:val="single"/>
              </w:rPr>
              <w:t xml:space="preserve">2 </w:t>
            </w:r>
            <w:r w:rsidR="000A0AE6" w:rsidRPr="00E250EE">
              <w:rPr>
                <w:rFonts w:ascii="Calibri" w:eastAsia="Times New Roman" w:hAnsi="Calibri" w:cs="Calibri"/>
                <w:color w:val="000000" w:themeColor="text1"/>
                <w:szCs w:val="24"/>
                <w:u w:val="single"/>
              </w:rPr>
              <w:t>FTE)</w:t>
            </w:r>
          </w:p>
          <w:p w14:paraId="51E445DE" w14:textId="77777777" w:rsidR="006B6C65" w:rsidRPr="00E250EE" w:rsidRDefault="000A0AE6" w:rsidP="00337EFE">
            <w:pPr>
              <w:jc w:val="both"/>
              <w:rPr>
                <w:rFonts w:ascii="Calibri" w:eastAsia="Times New Roman" w:hAnsi="Calibri" w:cs="Calibri"/>
                <w:color w:val="000000" w:themeColor="text1"/>
                <w:szCs w:val="24"/>
              </w:rPr>
            </w:pPr>
            <w:r w:rsidRPr="00E250EE">
              <w:rPr>
                <w:rFonts w:ascii="Calibri" w:eastAsia="Times New Roman" w:hAnsi="Calibri" w:cs="Calibri"/>
                <w:color w:val="000000" w:themeColor="text1"/>
                <w:szCs w:val="24"/>
              </w:rPr>
              <w:t xml:space="preserve">Testing </w:t>
            </w:r>
            <w:r w:rsidR="00D20998" w:rsidRPr="00E250EE">
              <w:rPr>
                <w:rFonts w:ascii="Calibri" w:eastAsia="Times New Roman" w:hAnsi="Calibri" w:cs="Calibri"/>
                <w:color w:val="000000" w:themeColor="text1"/>
                <w:szCs w:val="24"/>
              </w:rPr>
              <w:t>software upgrades enhancements and patches</w:t>
            </w:r>
            <w:r w:rsidR="006B6C65" w:rsidRPr="00E250EE">
              <w:rPr>
                <w:rFonts w:ascii="Calibri" w:eastAsia="Times New Roman" w:hAnsi="Calibri" w:cs="Calibri"/>
                <w:color w:val="000000" w:themeColor="text1"/>
                <w:szCs w:val="24"/>
              </w:rPr>
              <w:t>, reporting to the Project Manager.</w:t>
            </w:r>
          </w:p>
          <w:p w14:paraId="3D594405" w14:textId="77777777" w:rsidR="006B6C65" w:rsidRPr="00E250EE" w:rsidRDefault="006B6C65" w:rsidP="00337EFE">
            <w:pPr>
              <w:jc w:val="both"/>
              <w:rPr>
                <w:rFonts w:ascii="Calibri" w:eastAsia="Times New Roman" w:hAnsi="Calibri" w:cs="Calibri"/>
                <w:color w:val="000000" w:themeColor="text1"/>
                <w:szCs w:val="24"/>
              </w:rPr>
            </w:pPr>
          </w:p>
          <w:p w14:paraId="24933CA6" w14:textId="77777777" w:rsidR="00FA42EC" w:rsidRPr="00E250EE" w:rsidRDefault="00FA42EC" w:rsidP="00337EFE">
            <w:pPr>
              <w:jc w:val="both"/>
              <w:rPr>
                <w:rFonts w:ascii="Calibri" w:eastAsia="Times New Roman" w:hAnsi="Calibri" w:cs="Calibri"/>
                <w:color w:val="000000" w:themeColor="text1"/>
                <w:szCs w:val="24"/>
                <w:u w:val="single"/>
              </w:rPr>
            </w:pPr>
            <w:r w:rsidRPr="00E250EE">
              <w:rPr>
                <w:rFonts w:ascii="Calibri" w:eastAsia="Times New Roman" w:hAnsi="Calibri" w:cs="Calibri"/>
                <w:color w:val="000000" w:themeColor="text1"/>
                <w:szCs w:val="24"/>
                <w:u w:val="single"/>
              </w:rPr>
              <w:t>Developer</w:t>
            </w:r>
            <w:r w:rsidR="004E4467" w:rsidRPr="00E250EE">
              <w:rPr>
                <w:rFonts w:ascii="Calibri" w:eastAsia="Times New Roman" w:hAnsi="Calibri" w:cs="Calibri"/>
                <w:color w:val="000000" w:themeColor="text1"/>
                <w:szCs w:val="24"/>
                <w:u w:val="single"/>
              </w:rPr>
              <w:t xml:space="preserve"> </w:t>
            </w:r>
            <w:r w:rsidR="003412BA" w:rsidRPr="00E250EE">
              <w:rPr>
                <w:rFonts w:ascii="Calibri" w:eastAsia="Times New Roman" w:hAnsi="Calibri" w:cs="Calibri"/>
                <w:color w:val="000000" w:themeColor="text1"/>
                <w:szCs w:val="24"/>
                <w:u w:val="single"/>
              </w:rPr>
              <w:t xml:space="preserve">x </w:t>
            </w:r>
            <w:r w:rsidR="004E4467" w:rsidRPr="00E250EE">
              <w:rPr>
                <w:rFonts w:ascii="Calibri" w:eastAsia="Times New Roman" w:hAnsi="Calibri" w:cs="Calibri"/>
                <w:color w:val="000000" w:themeColor="text1"/>
                <w:szCs w:val="24"/>
                <w:u w:val="single"/>
              </w:rPr>
              <w:t>1</w:t>
            </w:r>
            <w:r w:rsidR="003412BA" w:rsidRPr="00E250EE">
              <w:rPr>
                <w:rFonts w:ascii="Calibri" w:eastAsia="Times New Roman" w:hAnsi="Calibri" w:cs="Calibri"/>
                <w:color w:val="000000" w:themeColor="text1"/>
                <w:szCs w:val="24"/>
                <w:u w:val="single"/>
              </w:rPr>
              <w:t>,</w:t>
            </w:r>
            <w:r w:rsidR="004E4467" w:rsidRPr="00E250EE" w:rsidDel="003412BA">
              <w:rPr>
                <w:rFonts w:ascii="Calibri" w:eastAsia="Times New Roman" w:hAnsi="Calibri" w:cs="Calibri"/>
                <w:color w:val="000000" w:themeColor="text1"/>
                <w:szCs w:val="24"/>
                <w:u w:val="single"/>
              </w:rPr>
              <w:t xml:space="preserve"> </w:t>
            </w:r>
            <w:r w:rsidR="00F82211" w:rsidRPr="00E250EE">
              <w:rPr>
                <w:rFonts w:ascii="Calibri" w:eastAsia="Times New Roman" w:hAnsi="Calibri" w:cs="Calibri"/>
                <w:color w:val="000000" w:themeColor="text1"/>
                <w:szCs w:val="24"/>
                <w:u w:val="single"/>
              </w:rPr>
              <w:t>60% (</w:t>
            </w:r>
            <w:r w:rsidR="003412BA" w:rsidRPr="00E250EE">
              <w:rPr>
                <w:rFonts w:ascii="Calibri" w:eastAsia="Times New Roman" w:hAnsi="Calibri" w:cs="Calibri"/>
                <w:color w:val="000000" w:themeColor="text1"/>
                <w:szCs w:val="24"/>
                <w:u w:val="single"/>
              </w:rPr>
              <w:t>0.6 FTE</w:t>
            </w:r>
            <w:r w:rsidR="00F82211" w:rsidRPr="00E250EE">
              <w:rPr>
                <w:rFonts w:ascii="Calibri" w:eastAsia="Times New Roman" w:hAnsi="Calibri" w:cs="Calibri"/>
                <w:color w:val="000000" w:themeColor="text1"/>
                <w:szCs w:val="24"/>
                <w:u w:val="single"/>
              </w:rPr>
              <w:t>)</w:t>
            </w:r>
          </w:p>
          <w:p w14:paraId="3F8A750F" w14:textId="77777777" w:rsidR="00F82211" w:rsidRPr="00E250EE" w:rsidRDefault="004664A0" w:rsidP="00337EFE">
            <w:pPr>
              <w:jc w:val="both"/>
              <w:rPr>
                <w:rFonts w:ascii="Calibri" w:eastAsia="Times New Roman" w:hAnsi="Calibri" w:cs="Calibri"/>
                <w:color w:val="000000" w:themeColor="text1"/>
                <w:szCs w:val="24"/>
              </w:rPr>
            </w:pPr>
            <w:r w:rsidRPr="00E250EE">
              <w:rPr>
                <w:rFonts w:ascii="Calibri" w:eastAsia="Times New Roman" w:hAnsi="Calibri" w:cs="Calibri"/>
                <w:color w:val="000000" w:themeColor="text1"/>
                <w:szCs w:val="24"/>
              </w:rPr>
              <w:t>Development</w:t>
            </w:r>
            <w:r w:rsidR="00F82211" w:rsidRPr="00E250EE">
              <w:rPr>
                <w:rFonts w:ascii="Calibri" w:eastAsia="Times New Roman" w:hAnsi="Calibri" w:cs="Calibri"/>
                <w:color w:val="000000" w:themeColor="text1"/>
                <w:szCs w:val="24"/>
              </w:rPr>
              <w:t xml:space="preserve"> of </w:t>
            </w:r>
            <w:r w:rsidRPr="00E250EE">
              <w:rPr>
                <w:rFonts w:ascii="Calibri" w:eastAsia="Times New Roman" w:hAnsi="Calibri" w:cs="Calibri"/>
                <w:color w:val="000000" w:themeColor="text1"/>
                <w:szCs w:val="24"/>
              </w:rPr>
              <w:t xml:space="preserve">upgrades, </w:t>
            </w:r>
            <w:r w:rsidR="00F82211" w:rsidRPr="00E250EE">
              <w:rPr>
                <w:rFonts w:ascii="Calibri" w:eastAsia="Times New Roman" w:hAnsi="Calibri" w:cs="Calibri"/>
                <w:color w:val="000000" w:themeColor="text1"/>
                <w:szCs w:val="24"/>
              </w:rPr>
              <w:t xml:space="preserve">enhancements, </w:t>
            </w:r>
            <w:r w:rsidRPr="00E250EE">
              <w:rPr>
                <w:rFonts w:ascii="Calibri" w:eastAsia="Times New Roman" w:hAnsi="Calibri" w:cs="Calibri"/>
                <w:color w:val="000000" w:themeColor="text1"/>
                <w:szCs w:val="24"/>
              </w:rPr>
              <w:t xml:space="preserve">and </w:t>
            </w:r>
            <w:r w:rsidR="00F82211" w:rsidRPr="00E250EE">
              <w:rPr>
                <w:rFonts w:ascii="Calibri" w:eastAsia="Times New Roman" w:hAnsi="Calibri" w:cs="Calibri"/>
                <w:color w:val="000000" w:themeColor="text1"/>
                <w:szCs w:val="24"/>
              </w:rPr>
              <w:t>patches</w:t>
            </w:r>
            <w:r w:rsidRPr="00E250EE">
              <w:rPr>
                <w:rFonts w:ascii="Calibri" w:eastAsia="Times New Roman" w:hAnsi="Calibri" w:cs="Calibri"/>
                <w:color w:val="000000" w:themeColor="text1"/>
                <w:szCs w:val="24"/>
              </w:rPr>
              <w:t>, reporting to the Project Manager</w:t>
            </w:r>
          </w:p>
          <w:p w14:paraId="3DB9A89A" w14:textId="77777777" w:rsidR="004664A0" w:rsidRPr="00E250EE" w:rsidRDefault="004664A0" w:rsidP="00337EFE">
            <w:pPr>
              <w:jc w:val="both"/>
              <w:rPr>
                <w:rFonts w:ascii="Calibri" w:eastAsia="Times New Roman" w:hAnsi="Calibri" w:cs="Calibri"/>
                <w:color w:val="000000" w:themeColor="text1"/>
                <w:szCs w:val="24"/>
              </w:rPr>
            </w:pPr>
          </w:p>
          <w:p w14:paraId="1685E1DB" w14:textId="1E6F433C" w:rsidR="00FB685E" w:rsidRPr="00E250EE" w:rsidRDefault="002E6265" w:rsidP="00337EFE">
            <w:pPr>
              <w:jc w:val="both"/>
              <w:rPr>
                <w:rFonts w:ascii="Calibri" w:eastAsia="Times New Roman" w:hAnsi="Calibri" w:cs="Calibri"/>
                <w:color w:val="000000" w:themeColor="text1"/>
                <w:szCs w:val="24"/>
              </w:rPr>
            </w:pPr>
            <w:r>
              <w:rPr>
                <w:rFonts w:ascii="Calibri" w:eastAsia="Times New Roman" w:hAnsi="Calibri" w:cs="Calibri"/>
                <w:color w:val="000000" w:themeColor="text1"/>
                <w:szCs w:val="24"/>
              </w:rPr>
              <w:lastRenderedPageBreak/>
              <w:t>Two</w:t>
            </w:r>
            <w:r w:rsidR="004B168D" w:rsidRPr="00E250EE">
              <w:rPr>
                <w:rFonts w:ascii="Calibri" w:eastAsia="Times New Roman" w:hAnsi="Calibri" w:cs="Calibri"/>
                <w:color w:val="000000" w:themeColor="text1"/>
                <w:szCs w:val="24"/>
              </w:rPr>
              <w:t xml:space="preserve"> full tim</w:t>
            </w:r>
            <w:r w:rsidR="00F65581" w:rsidRPr="00E250EE">
              <w:rPr>
                <w:rFonts w:ascii="Calibri" w:eastAsia="Times New Roman" w:hAnsi="Calibri" w:cs="Calibri"/>
                <w:color w:val="000000" w:themeColor="text1"/>
                <w:szCs w:val="24"/>
              </w:rPr>
              <w:t xml:space="preserve">e </w:t>
            </w:r>
            <w:r w:rsidR="00C4529F" w:rsidRPr="00E250EE">
              <w:rPr>
                <w:rFonts w:ascii="Calibri" w:eastAsia="Times New Roman" w:hAnsi="Calibri" w:cs="Calibri"/>
                <w:color w:val="000000" w:themeColor="text1"/>
                <w:szCs w:val="24"/>
              </w:rPr>
              <w:t>employees</w:t>
            </w:r>
            <w:r w:rsidR="000E6733" w:rsidRPr="00E250EE">
              <w:rPr>
                <w:rFonts w:ascii="Calibri" w:eastAsia="Times New Roman" w:hAnsi="Calibri" w:cs="Calibri"/>
                <w:color w:val="000000" w:themeColor="text1"/>
                <w:szCs w:val="24"/>
              </w:rPr>
              <w:t xml:space="preserve"> are </w:t>
            </w:r>
            <w:r w:rsidR="00F759F4" w:rsidRPr="00E250EE">
              <w:rPr>
                <w:rFonts w:ascii="Calibri" w:eastAsia="Times New Roman" w:hAnsi="Calibri" w:cs="Calibri"/>
                <w:color w:val="000000" w:themeColor="text1"/>
                <w:szCs w:val="24"/>
              </w:rPr>
              <w:t xml:space="preserve">recorded as 2.0 FTE in </w:t>
            </w:r>
            <w:r w:rsidR="00307B72" w:rsidRPr="00E250EE">
              <w:rPr>
                <w:rFonts w:ascii="Calibri" w:eastAsia="Times New Roman" w:hAnsi="Calibri" w:cs="Calibri"/>
                <w:color w:val="000000" w:themeColor="text1"/>
                <w:szCs w:val="24"/>
              </w:rPr>
              <w:t>attachment C</w:t>
            </w:r>
            <w:r w:rsidR="004664A0" w:rsidRPr="00E250EE">
              <w:rPr>
                <w:rFonts w:ascii="Calibri" w:eastAsia="Times New Roman" w:hAnsi="Calibri" w:cs="Calibri"/>
                <w:color w:val="000000" w:themeColor="text1"/>
                <w:szCs w:val="24"/>
              </w:rPr>
              <w:t xml:space="preserve"> for BIS</w:t>
            </w:r>
            <w:r w:rsidR="001E70D3">
              <w:rPr>
                <w:rFonts w:ascii="Calibri" w:eastAsia="Times New Roman" w:hAnsi="Calibri" w:cs="Calibri"/>
                <w:color w:val="000000" w:themeColor="text1"/>
                <w:szCs w:val="24"/>
              </w:rPr>
              <w:t>;</w:t>
            </w:r>
            <w:r w:rsidR="00480A9C" w:rsidRPr="00E250EE">
              <w:rPr>
                <w:rFonts w:ascii="Calibri" w:eastAsia="Times New Roman" w:hAnsi="Calibri" w:cs="Calibri"/>
                <w:color w:val="000000" w:themeColor="text1"/>
                <w:szCs w:val="24"/>
              </w:rPr>
              <w:t xml:space="preserve"> h</w:t>
            </w:r>
            <w:r w:rsidR="00F64FAC" w:rsidRPr="00E250EE">
              <w:rPr>
                <w:rFonts w:ascii="Calibri" w:eastAsia="Times New Roman" w:hAnsi="Calibri" w:cs="Calibri"/>
                <w:color w:val="000000" w:themeColor="text1"/>
                <w:szCs w:val="24"/>
              </w:rPr>
              <w:t>owever</w:t>
            </w:r>
            <w:r w:rsidR="001E70D3">
              <w:rPr>
                <w:rFonts w:ascii="Calibri" w:eastAsia="Times New Roman" w:hAnsi="Calibri" w:cs="Calibri"/>
                <w:color w:val="000000" w:themeColor="text1"/>
                <w:szCs w:val="24"/>
              </w:rPr>
              <w:t>,</w:t>
            </w:r>
            <w:r w:rsidR="00F64FAC" w:rsidRPr="00E250EE">
              <w:rPr>
                <w:rFonts w:ascii="Calibri" w:eastAsia="Times New Roman" w:hAnsi="Calibri" w:cs="Calibri"/>
                <w:color w:val="000000" w:themeColor="text1"/>
                <w:szCs w:val="24"/>
              </w:rPr>
              <w:t xml:space="preserve"> the other staff have not been recorded as FTE’s in attachment C as they will not be Indiana based</w:t>
            </w:r>
            <w:r w:rsidR="002D1B70" w:rsidRPr="00E250EE">
              <w:rPr>
                <w:rFonts w:ascii="Calibri" w:eastAsia="Times New Roman" w:hAnsi="Calibri" w:cs="Calibri"/>
                <w:color w:val="000000" w:themeColor="text1"/>
                <w:szCs w:val="24"/>
              </w:rPr>
              <w:t>.</w:t>
            </w:r>
          </w:p>
          <w:p w14:paraId="29365418" w14:textId="77777777" w:rsidR="004664A0" w:rsidRPr="00E250EE" w:rsidRDefault="004664A0" w:rsidP="00337EFE">
            <w:pPr>
              <w:jc w:val="both"/>
              <w:rPr>
                <w:rFonts w:ascii="Calibri" w:eastAsia="Times New Roman" w:hAnsi="Calibri" w:cs="Calibri"/>
                <w:color w:val="000000" w:themeColor="text1"/>
                <w:szCs w:val="24"/>
              </w:rPr>
            </w:pPr>
          </w:p>
          <w:p w14:paraId="2444E5C7" w14:textId="77777777" w:rsidR="00787B7F" w:rsidRPr="00F931E8" w:rsidRDefault="00787B7F" w:rsidP="00337EFE">
            <w:pPr>
              <w:jc w:val="both"/>
              <w:rPr>
                <w:rFonts w:ascii="Calibri" w:eastAsia="Times New Roman" w:hAnsi="Calibri" w:cs="Calibri"/>
                <w:b/>
                <w:color w:val="000000" w:themeColor="text1"/>
                <w:sz w:val="24"/>
                <w:szCs w:val="24"/>
                <w:u w:val="single"/>
              </w:rPr>
            </w:pPr>
            <w:r w:rsidRPr="00F931E8">
              <w:rPr>
                <w:rFonts w:ascii="Calibri" w:eastAsia="Times New Roman" w:hAnsi="Calibri" w:cs="Calibri"/>
                <w:b/>
                <w:color w:val="000000" w:themeColor="text1"/>
                <w:sz w:val="24"/>
                <w:szCs w:val="24"/>
                <w:u w:val="single"/>
              </w:rPr>
              <w:t>Waldale</w:t>
            </w:r>
            <w:r w:rsidR="00C864CC" w:rsidRPr="00F931E8">
              <w:rPr>
                <w:rFonts w:ascii="Calibri" w:eastAsia="Times New Roman" w:hAnsi="Calibri" w:cs="Calibri"/>
                <w:b/>
                <w:color w:val="000000" w:themeColor="text1"/>
                <w:sz w:val="24"/>
                <w:szCs w:val="24"/>
                <w:u w:val="single"/>
              </w:rPr>
              <w:t xml:space="preserve"> </w:t>
            </w:r>
            <w:r w:rsidR="00DF242F" w:rsidRPr="00F931E8">
              <w:rPr>
                <w:rFonts w:ascii="Calibri" w:eastAsia="Times New Roman" w:hAnsi="Calibri" w:cs="Calibri"/>
                <w:b/>
                <w:color w:val="000000" w:themeColor="text1"/>
                <w:sz w:val="24"/>
                <w:szCs w:val="24"/>
                <w:u w:val="single"/>
              </w:rPr>
              <w:t>Manufacturing</w:t>
            </w:r>
            <w:r w:rsidR="00C864CC" w:rsidRPr="00F931E8">
              <w:rPr>
                <w:rFonts w:ascii="Calibri" w:eastAsia="Times New Roman" w:hAnsi="Calibri" w:cs="Calibri"/>
                <w:b/>
                <w:color w:val="000000" w:themeColor="text1"/>
                <w:sz w:val="24"/>
                <w:szCs w:val="24"/>
                <w:u w:val="single"/>
              </w:rPr>
              <w:t xml:space="preserve"> (Total 0.</w:t>
            </w:r>
            <w:r w:rsidR="00CE7388" w:rsidRPr="00F931E8">
              <w:rPr>
                <w:rFonts w:ascii="Calibri" w:eastAsia="Times New Roman" w:hAnsi="Calibri" w:cs="Calibri"/>
                <w:b/>
                <w:color w:val="000000" w:themeColor="text1"/>
                <w:sz w:val="24"/>
                <w:szCs w:val="24"/>
                <w:u w:val="single"/>
              </w:rPr>
              <w:t xml:space="preserve">65 </w:t>
            </w:r>
            <w:r w:rsidR="00C864CC" w:rsidRPr="00F931E8">
              <w:rPr>
                <w:rFonts w:ascii="Calibri" w:eastAsia="Times New Roman" w:hAnsi="Calibri" w:cs="Calibri"/>
                <w:b/>
                <w:color w:val="000000" w:themeColor="text1"/>
                <w:sz w:val="24"/>
                <w:szCs w:val="24"/>
                <w:u w:val="single"/>
              </w:rPr>
              <w:t>FTE)</w:t>
            </w:r>
          </w:p>
          <w:p w14:paraId="022FBA98" w14:textId="3AC8CCEF" w:rsidR="00A80EAF" w:rsidRDefault="00A80EAF" w:rsidP="00337EFE">
            <w:pPr>
              <w:jc w:val="both"/>
              <w:rPr>
                <w:rFonts w:ascii="Calibri" w:eastAsia="Times New Roman" w:hAnsi="Calibri"/>
                <w:color w:val="000000" w:themeColor="text1"/>
                <w:szCs w:val="24"/>
              </w:rPr>
            </w:pPr>
            <w:r w:rsidRPr="007278A4">
              <w:rPr>
                <w:rFonts w:ascii="Calibri" w:eastAsia="Times New Roman" w:hAnsi="Calibri"/>
                <w:color w:val="000000" w:themeColor="text1"/>
                <w:szCs w:val="24"/>
              </w:rPr>
              <w:t xml:space="preserve">Waldale will provide overall senior management oversight of peripheral services as listed on the subcontractor </w:t>
            </w:r>
            <w:r w:rsidRPr="006D69D1">
              <w:rPr>
                <w:rFonts w:ascii="Calibri" w:eastAsia="Times New Roman" w:hAnsi="Calibri"/>
                <w:color w:val="000000" w:themeColor="text1"/>
                <w:szCs w:val="24"/>
              </w:rPr>
              <w:t>letter of agreement and shown in the Account Management Organizational Chart</w:t>
            </w:r>
            <w:r w:rsidR="00641744" w:rsidRPr="006D69D1">
              <w:rPr>
                <w:rFonts w:ascii="Calibri" w:eastAsia="Times New Roman" w:hAnsi="Calibri"/>
                <w:color w:val="000000" w:themeColor="text1"/>
                <w:szCs w:val="24"/>
              </w:rPr>
              <w:t>,</w:t>
            </w:r>
            <w:r w:rsidRPr="006D69D1">
              <w:rPr>
                <w:rFonts w:ascii="Calibri" w:eastAsia="Times New Roman" w:hAnsi="Calibri"/>
                <w:color w:val="000000" w:themeColor="text1"/>
                <w:szCs w:val="24"/>
              </w:rPr>
              <w:t xml:space="preserve"> </w:t>
            </w:r>
            <w:r w:rsidR="00200C17">
              <w:rPr>
                <w:rFonts w:ascii="Calibri" w:eastAsia="Times New Roman" w:hAnsi="Calibri"/>
                <w:color w:val="000000" w:themeColor="text1"/>
                <w:szCs w:val="24"/>
              </w:rPr>
              <w:t>supplied as attachment “Account6”,</w:t>
            </w:r>
            <w:r w:rsidRPr="006D69D1">
              <w:rPr>
                <w:rFonts w:ascii="Calibri" w:eastAsia="Times New Roman" w:hAnsi="Calibri"/>
                <w:color w:val="000000" w:themeColor="text1"/>
                <w:szCs w:val="24"/>
              </w:rPr>
              <w:t xml:space="preserve"> </w:t>
            </w:r>
            <w:r w:rsidR="00641744" w:rsidRPr="006D69D1">
              <w:rPr>
                <w:rFonts w:ascii="Calibri" w:eastAsia="Times New Roman" w:hAnsi="Calibri"/>
                <w:color w:val="000000" w:themeColor="text1"/>
                <w:szCs w:val="24"/>
              </w:rPr>
              <w:t>i</w:t>
            </w:r>
            <w:r w:rsidRPr="006D69D1">
              <w:rPr>
                <w:rFonts w:ascii="Calibri" w:eastAsia="Times New Roman" w:hAnsi="Calibri"/>
                <w:color w:val="000000" w:themeColor="text1"/>
                <w:szCs w:val="24"/>
              </w:rPr>
              <w:t>nc</w:t>
            </w:r>
            <w:r w:rsidR="00945AEE" w:rsidRPr="006D69D1">
              <w:rPr>
                <w:rFonts w:ascii="Calibri" w:eastAsia="Times New Roman" w:hAnsi="Calibri"/>
                <w:color w:val="000000" w:themeColor="text1"/>
                <w:szCs w:val="24"/>
              </w:rPr>
              <w:t>l</w:t>
            </w:r>
            <w:r w:rsidRPr="006D69D1">
              <w:rPr>
                <w:rFonts w:ascii="Calibri" w:eastAsia="Times New Roman" w:hAnsi="Calibri"/>
                <w:color w:val="000000" w:themeColor="text1"/>
                <w:szCs w:val="24"/>
              </w:rPr>
              <w:t xml:space="preserve">uding </w:t>
            </w:r>
            <w:r w:rsidR="00052DD3" w:rsidRPr="006D69D1">
              <w:rPr>
                <w:rFonts w:ascii="Calibri" w:eastAsia="Times New Roman" w:hAnsi="Calibri"/>
                <w:color w:val="000000" w:themeColor="text1"/>
                <w:szCs w:val="24"/>
              </w:rPr>
              <w:t>provision of a fully functional disaster recovery site</w:t>
            </w:r>
            <w:r w:rsidR="005E3362" w:rsidRPr="006D69D1">
              <w:rPr>
                <w:rFonts w:ascii="Calibri" w:eastAsia="Times New Roman" w:hAnsi="Calibri"/>
                <w:color w:val="000000" w:themeColor="text1"/>
                <w:szCs w:val="24"/>
              </w:rPr>
              <w:t>, fail over material storage</w:t>
            </w:r>
            <w:r w:rsidR="008B5EEF" w:rsidRPr="006D69D1">
              <w:rPr>
                <w:rFonts w:ascii="Calibri" w:eastAsia="Times New Roman" w:hAnsi="Calibri"/>
                <w:color w:val="000000" w:themeColor="text1"/>
                <w:szCs w:val="24"/>
              </w:rPr>
              <w:t>, equipment maintenance and technical support</w:t>
            </w:r>
            <w:r w:rsidR="00564E49" w:rsidRPr="006D69D1">
              <w:rPr>
                <w:rFonts w:ascii="Calibri" w:eastAsia="Times New Roman" w:hAnsi="Calibri"/>
                <w:color w:val="000000" w:themeColor="text1"/>
                <w:szCs w:val="24"/>
              </w:rPr>
              <w:t>, die sharpening</w:t>
            </w:r>
            <w:r w:rsidR="003F0627" w:rsidRPr="006D69D1">
              <w:rPr>
                <w:rFonts w:ascii="Calibri" w:eastAsia="Times New Roman" w:hAnsi="Calibri"/>
                <w:color w:val="000000" w:themeColor="text1"/>
                <w:szCs w:val="24"/>
              </w:rPr>
              <w:t>, equipment upgrades and impr</w:t>
            </w:r>
            <w:r w:rsidR="00156432" w:rsidRPr="006D69D1">
              <w:rPr>
                <w:rFonts w:ascii="Calibri" w:eastAsia="Times New Roman" w:hAnsi="Calibri"/>
                <w:color w:val="000000" w:themeColor="text1"/>
                <w:szCs w:val="24"/>
              </w:rPr>
              <w:t>o</w:t>
            </w:r>
            <w:r w:rsidR="003F0627" w:rsidRPr="006D69D1">
              <w:rPr>
                <w:rFonts w:ascii="Calibri" w:eastAsia="Times New Roman" w:hAnsi="Calibri"/>
                <w:color w:val="000000" w:themeColor="text1"/>
                <w:szCs w:val="24"/>
              </w:rPr>
              <w:t>vements</w:t>
            </w:r>
            <w:r w:rsidR="000C560E" w:rsidRPr="006D69D1">
              <w:rPr>
                <w:rFonts w:ascii="Calibri" w:eastAsia="Times New Roman" w:hAnsi="Calibri"/>
                <w:color w:val="000000" w:themeColor="text1"/>
                <w:szCs w:val="24"/>
              </w:rPr>
              <w:t>, and plate printing and manufacturing best practice support.</w:t>
            </w:r>
          </w:p>
          <w:p w14:paraId="7C160EA4" w14:textId="77777777" w:rsidR="003F664F" w:rsidRPr="00E250EE" w:rsidRDefault="003F664F" w:rsidP="00E35E5F">
            <w:pPr>
              <w:jc w:val="both"/>
              <w:rPr>
                <w:rFonts w:ascii="Calibri" w:eastAsia="Times New Roman" w:hAnsi="Calibri" w:cs="Calibri"/>
                <w:color w:val="000000" w:themeColor="text1"/>
                <w:szCs w:val="24"/>
              </w:rPr>
            </w:pPr>
          </w:p>
          <w:p w14:paraId="753C96F9" w14:textId="78E57670" w:rsidR="006D69D1" w:rsidRPr="006D69D1" w:rsidRDefault="006D69D1" w:rsidP="00337EFE">
            <w:pPr>
              <w:jc w:val="both"/>
              <w:rPr>
                <w:rFonts w:ascii="Calibri" w:eastAsia="Times New Roman" w:hAnsi="Calibri"/>
                <w:color w:val="000000" w:themeColor="text1"/>
                <w:szCs w:val="24"/>
              </w:rPr>
            </w:pPr>
            <w:r>
              <w:rPr>
                <w:rFonts w:ascii="Calibri" w:eastAsia="Times New Roman" w:hAnsi="Calibri"/>
                <w:color w:val="000000" w:themeColor="text1"/>
                <w:szCs w:val="24"/>
              </w:rPr>
              <w:t xml:space="preserve">The following roles will have ongoing involvement in any contact awarded, other roles that would be activated during a disaster are recorded in the </w:t>
            </w:r>
            <w:r w:rsidR="00B442CE">
              <w:rPr>
                <w:rFonts w:ascii="Calibri" w:eastAsia="Times New Roman" w:hAnsi="Calibri"/>
                <w:color w:val="000000" w:themeColor="text1"/>
                <w:szCs w:val="24"/>
              </w:rPr>
              <w:t xml:space="preserve">Formal </w:t>
            </w:r>
            <w:r>
              <w:rPr>
                <w:rFonts w:ascii="Calibri" w:eastAsia="Times New Roman" w:hAnsi="Calibri"/>
                <w:color w:val="000000" w:themeColor="text1"/>
                <w:szCs w:val="24"/>
              </w:rPr>
              <w:t>Disaster Recovery Plan</w:t>
            </w:r>
            <w:r w:rsidR="00501E4B">
              <w:rPr>
                <w:rFonts w:ascii="Calibri" w:eastAsia="Times New Roman" w:hAnsi="Calibri"/>
                <w:color w:val="000000" w:themeColor="text1"/>
                <w:szCs w:val="24"/>
              </w:rPr>
              <w:t xml:space="preserve"> which can be found</w:t>
            </w:r>
            <w:r w:rsidR="00CB6EA8">
              <w:rPr>
                <w:rFonts w:ascii="Calibri" w:eastAsia="Times New Roman" w:hAnsi="Calibri"/>
                <w:color w:val="000000" w:themeColor="text1"/>
                <w:szCs w:val="24"/>
              </w:rPr>
              <w:t xml:space="preserve"> in Appendix 1 beginning</w:t>
            </w:r>
            <w:r w:rsidR="00501E4B">
              <w:rPr>
                <w:rFonts w:ascii="Calibri" w:eastAsia="Times New Roman" w:hAnsi="Calibri"/>
                <w:color w:val="000000" w:themeColor="text1"/>
                <w:szCs w:val="24"/>
              </w:rPr>
              <w:t xml:space="preserve"> </w:t>
            </w:r>
            <w:r w:rsidR="00CB6EA8">
              <w:rPr>
                <w:rFonts w:ascii="Calibri" w:eastAsia="Times New Roman" w:hAnsi="Calibri"/>
                <w:color w:val="000000" w:themeColor="text1"/>
                <w:szCs w:val="24"/>
              </w:rPr>
              <w:t xml:space="preserve">on page </w:t>
            </w:r>
            <w:r w:rsidR="00B442CE">
              <w:rPr>
                <w:rFonts w:ascii="Calibri" w:eastAsia="Times New Roman" w:hAnsi="Calibri"/>
                <w:color w:val="000000" w:themeColor="text1"/>
                <w:szCs w:val="24"/>
              </w:rPr>
              <w:t>18</w:t>
            </w:r>
            <w:r>
              <w:rPr>
                <w:rFonts w:ascii="Calibri" w:eastAsia="Times New Roman" w:hAnsi="Calibri"/>
                <w:color w:val="000000" w:themeColor="text1"/>
                <w:szCs w:val="24"/>
              </w:rPr>
              <w:t>: -</w:t>
            </w:r>
          </w:p>
          <w:p w14:paraId="3078C6DE" w14:textId="77777777" w:rsidR="00E61FC6" w:rsidRPr="006D69D1" w:rsidRDefault="00E61FC6" w:rsidP="00337EFE">
            <w:pPr>
              <w:jc w:val="both"/>
              <w:rPr>
                <w:rFonts w:ascii="Calibri" w:eastAsia="Times New Roman" w:hAnsi="Calibri"/>
                <w:color w:val="000000" w:themeColor="text1"/>
                <w:szCs w:val="24"/>
              </w:rPr>
            </w:pPr>
          </w:p>
          <w:p w14:paraId="24720898" w14:textId="77777777" w:rsidR="00787B7F" w:rsidRDefault="00787B7F" w:rsidP="00E35E5F">
            <w:pPr>
              <w:jc w:val="both"/>
              <w:rPr>
                <w:rFonts w:ascii="Calibri" w:eastAsia="Times New Roman" w:hAnsi="Calibri"/>
                <w:color w:val="000000" w:themeColor="text1"/>
                <w:szCs w:val="24"/>
                <w:u w:val="single"/>
              </w:rPr>
            </w:pPr>
            <w:r w:rsidRPr="000D37F6">
              <w:rPr>
                <w:rFonts w:ascii="Calibri" w:eastAsia="Times New Roman" w:hAnsi="Calibri"/>
                <w:color w:val="000000" w:themeColor="text1"/>
                <w:szCs w:val="24"/>
                <w:u w:val="single"/>
              </w:rPr>
              <w:t>Program Director</w:t>
            </w:r>
            <w:r w:rsidR="00645D98" w:rsidRPr="00B802FB">
              <w:rPr>
                <w:rFonts w:ascii="Calibri" w:eastAsia="Times New Roman" w:hAnsi="Calibri"/>
                <w:color w:val="000000" w:themeColor="text1"/>
                <w:szCs w:val="24"/>
                <w:u w:val="single"/>
              </w:rPr>
              <w:t xml:space="preserve"> </w:t>
            </w:r>
            <w:r w:rsidR="009E1E80" w:rsidRPr="00B802FB">
              <w:rPr>
                <w:rFonts w:ascii="Calibri" w:eastAsia="Times New Roman" w:hAnsi="Calibri"/>
                <w:color w:val="000000" w:themeColor="text1"/>
                <w:szCs w:val="24"/>
                <w:u w:val="single"/>
              </w:rPr>
              <w:t xml:space="preserve">x 1, </w:t>
            </w:r>
            <w:r w:rsidR="009A1D43" w:rsidRPr="00B802FB">
              <w:rPr>
                <w:rFonts w:ascii="Calibri" w:eastAsia="Times New Roman" w:hAnsi="Calibri"/>
                <w:color w:val="000000" w:themeColor="text1"/>
                <w:szCs w:val="24"/>
                <w:u w:val="single"/>
              </w:rPr>
              <w:t>5</w:t>
            </w:r>
            <w:r w:rsidR="004079E5" w:rsidRPr="00B802FB">
              <w:rPr>
                <w:rFonts w:ascii="Calibri" w:eastAsia="Times New Roman" w:hAnsi="Calibri"/>
                <w:color w:val="000000" w:themeColor="text1"/>
                <w:szCs w:val="24"/>
                <w:u w:val="single"/>
              </w:rPr>
              <w:t>%</w:t>
            </w:r>
            <w:r w:rsidR="0048263E" w:rsidRPr="00B802FB">
              <w:rPr>
                <w:rFonts w:ascii="Calibri" w:eastAsia="Times New Roman" w:hAnsi="Calibri"/>
                <w:color w:val="000000" w:themeColor="text1"/>
                <w:szCs w:val="24"/>
                <w:u w:val="single"/>
              </w:rPr>
              <w:t xml:space="preserve"> (0.</w:t>
            </w:r>
            <w:r w:rsidR="00DB7E3F" w:rsidRPr="00B802FB">
              <w:rPr>
                <w:rFonts w:ascii="Calibri" w:eastAsia="Times New Roman" w:hAnsi="Calibri"/>
                <w:color w:val="000000" w:themeColor="text1"/>
                <w:szCs w:val="24"/>
                <w:u w:val="single"/>
              </w:rPr>
              <w:t>0</w:t>
            </w:r>
            <w:r w:rsidR="0048263E" w:rsidRPr="00B802FB">
              <w:rPr>
                <w:rFonts w:ascii="Calibri" w:eastAsia="Times New Roman" w:hAnsi="Calibri"/>
                <w:color w:val="000000" w:themeColor="text1"/>
                <w:szCs w:val="24"/>
                <w:u w:val="single"/>
              </w:rPr>
              <w:t>5 FTE)</w:t>
            </w:r>
          </w:p>
          <w:p w14:paraId="45C06FCF" w14:textId="77777777" w:rsidR="00501E4B" w:rsidRDefault="00501E4B" w:rsidP="00337EFE">
            <w:pPr>
              <w:jc w:val="both"/>
              <w:rPr>
                <w:rFonts w:ascii="Calibri" w:eastAsia="Times New Roman" w:hAnsi="Calibri"/>
                <w:color w:val="000000" w:themeColor="text1"/>
                <w:szCs w:val="24"/>
              </w:rPr>
            </w:pPr>
            <w:r w:rsidRPr="003B65FA">
              <w:rPr>
                <w:rFonts w:ascii="Calibri" w:eastAsia="Times New Roman" w:hAnsi="Calibri"/>
                <w:color w:val="000000" w:themeColor="text1"/>
                <w:szCs w:val="24"/>
              </w:rPr>
              <w:t xml:space="preserve">Project Sponsor </w:t>
            </w:r>
            <w:r w:rsidR="000D1910" w:rsidRPr="003B65FA">
              <w:rPr>
                <w:rFonts w:ascii="Calibri" w:eastAsia="Times New Roman" w:hAnsi="Calibri"/>
                <w:color w:val="000000" w:themeColor="text1"/>
                <w:szCs w:val="24"/>
              </w:rPr>
              <w:t>senior exec</w:t>
            </w:r>
            <w:r w:rsidR="003B65FA" w:rsidRPr="003B65FA">
              <w:rPr>
                <w:rFonts w:ascii="Calibri" w:eastAsia="Times New Roman" w:hAnsi="Calibri"/>
                <w:color w:val="000000" w:themeColor="text1"/>
                <w:szCs w:val="24"/>
              </w:rPr>
              <w:t>u</w:t>
            </w:r>
            <w:r w:rsidR="000D1910" w:rsidRPr="003B65FA">
              <w:rPr>
                <w:rFonts w:ascii="Calibri" w:eastAsia="Times New Roman" w:hAnsi="Calibri"/>
                <w:color w:val="000000" w:themeColor="text1"/>
                <w:szCs w:val="24"/>
              </w:rPr>
              <w:t>tive</w:t>
            </w:r>
          </w:p>
          <w:p w14:paraId="3FE0C83B" w14:textId="77777777" w:rsidR="00D77DA1" w:rsidRPr="003B65FA" w:rsidRDefault="00D77DA1" w:rsidP="00337EFE">
            <w:pPr>
              <w:jc w:val="both"/>
              <w:rPr>
                <w:rFonts w:ascii="Calibri" w:eastAsia="Times New Roman" w:hAnsi="Calibri"/>
                <w:color w:val="000000" w:themeColor="text1"/>
                <w:szCs w:val="24"/>
              </w:rPr>
            </w:pPr>
          </w:p>
          <w:p w14:paraId="6B018D10" w14:textId="77777777" w:rsidR="00380553" w:rsidRPr="003B65FA" w:rsidRDefault="001F0AF1" w:rsidP="00E35E5F">
            <w:pPr>
              <w:jc w:val="both"/>
              <w:rPr>
                <w:rFonts w:ascii="Calibri" w:eastAsia="Times New Roman" w:hAnsi="Calibri"/>
                <w:color w:val="000000" w:themeColor="text1"/>
                <w:szCs w:val="24"/>
                <w:u w:val="single"/>
              </w:rPr>
            </w:pPr>
            <w:r w:rsidRPr="003B65FA">
              <w:rPr>
                <w:rFonts w:ascii="Calibri" w:eastAsia="Times New Roman" w:hAnsi="Calibri"/>
                <w:color w:val="000000" w:themeColor="text1"/>
                <w:szCs w:val="24"/>
                <w:u w:val="single"/>
              </w:rPr>
              <w:t>Contract Administrator</w:t>
            </w:r>
            <w:r w:rsidR="0048263E" w:rsidRPr="003B65FA">
              <w:rPr>
                <w:rFonts w:ascii="Calibri" w:eastAsia="Times New Roman" w:hAnsi="Calibri"/>
                <w:color w:val="000000" w:themeColor="text1"/>
                <w:szCs w:val="24"/>
                <w:u w:val="single"/>
              </w:rPr>
              <w:t xml:space="preserve"> x 1, </w:t>
            </w:r>
            <w:r w:rsidR="00CB6D18">
              <w:rPr>
                <w:rFonts w:ascii="Calibri" w:eastAsia="Times New Roman" w:hAnsi="Calibri"/>
                <w:color w:val="000000" w:themeColor="text1"/>
                <w:szCs w:val="24"/>
                <w:u w:val="single"/>
              </w:rPr>
              <w:t>10</w:t>
            </w:r>
            <w:r w:rsidR="0048263E" w:rsidRPr="003B65FA">
              <w:rPr>
                <w:rFonts w:ascii="Calibri" w:eastAsia="Times New Roman" w:hAnsi="Calibri"/>
                <w:color w:val="000000" w:themeColor="text1"/>
                <w:szCs w:val="24"/>
                <w:u w:val="single"/>
              </w:rPr>
              <w:t>% (0.</w:t>
            </w:r>
            <w:r w:rsidR="009A10BD" w:rsidRPr="003B65FA">
              <w:rPr>
                <w:rFonts w:ascii="Calibri" w:eastAsia="Times New Roman" w:hAnsi="Calibri"/>
                <w:color w:val="000000" w:themeColor="text1"/>
                <w:szCs w:val="24"/>
                <w:u w:val="single"/>
              </w:rPr>
              <w:t>1</w:t>
            </w:r>
            <w:r w:rsidR="0048263E" w:rsidRPr="003B65FA">
              <w:rPr>
                <w:rFonts w:ascii="Calibri" w:eastAsia="Times New Roman" w:hAnsi="Calibri"/>
                <w:color w:val="000000" w:themeColor="text1"/>
                <w:szCs w:val="24"/>
                <w:u w:val="single"/>
              </w:rPr>
              <w:t xml:space="preserve"> FTE)</w:t>
            </w:r>
          </w:p>
          <w:p w14:paraId="21AFD780" w14:textId="77777777" w:rsidR="003B65FA" w:rsidRDefault="003B65FA" w:rsidP="00337EFE">
            <w:pPr>
              <w:jc w:val="both"/>
              <w:rPr>
                <w:rFonts w:ascii="Calibri" w:eastAsia="Times New Roman" w:hAnsi="Calibri"/>
                <w:color w:val="000000" w:themeColor="text1"/>
                <w:szCs w:val="24"/>
              </w:rPr>
            </w:pPr>
            <w:r>
              <w:rPr>
                <w:rFonts w:ascii="Calibri" w:eastAsia="Times New Roman" w:hAnsi="Calibri"/>
                <w:color w:val="000000" w:themeColor="text1"/>
                <w:szCs w:val="24"/>
              </w:rPr>
              <w:t>Finance and HR administrative services</w:t>
            </w:r>
          </w:p>
          <w:p w14:paraId="71EB0C8F" w14:textId="77777777" w:rsidR="001F0AF1" w:rsidRPr="00E250EE" w:rsidRDefault="001F0AF1" w:rsidP="00E35E5F">
            <w:pPr>
              <w:jc w:val="both"/>
              <w:rPr>
                <w:rFonts w:ascii="Calibri" w:eastAsia="Times New Roman" w:hAnsi="Calibri" w:cs="Calibri"/>
                <w:color w:val="000000" w:themeColor="text1"/>
                <w:szCs w:val="24"/>
              </w:rPr>
            </w:pPr>
          </w:p>
          <w:p w14:paraId="614DD098" w14:textId="77777777" w:rsidR="001F0AF1" w:rsidRDefault="00420DE4" w:rsidP="000E096A">
            <w:pPr>
              <w:jc w:val="both"/>
              <w:rPr>
                <w:rFonts w:ascii="Calibri" w:eastAsia="Times New Roman" w:hAnsi="Calibri"/>
                <w:color w:val="000000" w:themeColor="text1"/>
                <w:szCs w:val="24"/>
                <w:u w:val="single"/>
              </w:rPr>
            </w:pPr>
            <w:r w:rsidRPr="008C4F34">
              <w:rPr>
                <w:rFonts w:ascii="Calibri" w:eastAsia="Times New Roman" w:hAnsi="Calibri"/>
                <w:color w:val="000000" w:themeColor="text1"/>
                <w:szCs w:val="24"/>
                <w:u w:val="single"/>
              </w:rPr>
              <w:t>Cyber</w:t>
            </w:r>
            <w:r w:rsidR="00C247AD">
              <w:rPr>
                <w:rFonts w:ascii="Calibri" w:eastAsia="Times New Roman" w:hAnsi="Calibri"/>
                <w:color w:val="000000" w:themeColor="text1"/>
                <w:szCs w:val="24"/>
                <w:u w:val="single"/>
              </w:rPr>
              <w:t>s</w:t>
            </w:r>
            <w:r w:rsidRPr="008C4F34">
              <w:rPr>
                <w:rFonts w:ascii="Calibri" w:eastAsia="Times New Roman" w:hAnsi="Calibri"/>
                <w:color w:val="000000" w:themeColor="text1"/>
                <w:szCs w:val="24"/>
                <w:u w:val="single"/>
              </w:rPr>
              <w:t>ecurity Specialist</w:t>
            </w:r>
            <w:r w:rsidR="0041500B" w:rsidRPr="008C4F34">
              <w:rPr>
                <w:rFonts w:ascii="Calibri" w:eastAsia="Times New Roman" w:hAnsi="Calibri"/>
                <w:color w:val="000000" w:themeColor="text1"/>
                <w:szCs w:val="24"/>
                <w:u w:val="single"/>
              </w:rPr>
              <w:t xml:space="preserve"> x 1, </w:t>
            </w:r>
            <w:r w:rsidR="00CB6D18">
              <w:rPr>
                <w:rFonts w:ascii="Calibri" w:eastAsia="Times New Roman" w:hAnsi="Calibri"/>
                <w:color w:val="000000" w:themeColor="text1"/>
                <w:szCs w:val="24"/>
                <w:u w:val="single"/>
              </w:rPr>
              <w:t>10</w:t>
            </w:r>
            <w:r w:rsidR="0041500B" w:rsidRPr="008C4F34">
              <w:rPr>
                <w:rFonts w:ascii="Calibri" w:eastAsia="Times New Roman" w:hAnsi="Calibri"/>
                <w:color w:val="000000" w:themeColor="text1"/>
                <w:szCs w:val="24"/>
                <w:u w:val="single"/>
              </w:rPr>
              <w:t>% (0.</w:t>
            </w:r>
            <w:r w:rsidR="009A10BD" w:rsidRPr="008C4F34">
              <w:rPr>
                <w:rFonts w:ascii="Calibri" w:eastAsia="Times New Roman" w:hAnsi="Calibri"/>
                <w:color w:val="000000" w:themeColor="text1"/>
                <w:szCs w:val="24"/>
                <w:u w:val="single"/>
              </w:rPr>
              <w:t>1</w:t>
            </w:r>
            <w:r w:rsidR="0041500B" w:rsidRPr="008C4F34">
              <w:rPr>
                <w:rFonts w:ascii="Calibri" w:eastAsia="Times New Roman" w:hAnsi="Calibri"/>
                <w:color w:val="000000" w:themeColor="text1"/>
                <w:szCs w:val="24"/>
                <w:u w:val="single"/>
              </w:rPr>
              <w:t xml:space="preserve"> FTE)</w:t>
            </w:r>
          </w:p>
          <w:p w14:paraId="014840CC" w14:textId="77777777" w:rsidR="008C4F34" w:rsidRPr="008C4F34" w:rsidRDefault="008C4F34" w:rsidP="00337EFE">
            <w:pPr>
              <w:jc w:val="both"/>
              <w:rPr>
                <w:rFonts w:ascii="Calibri" w:eastAsia="Times New Roman" w:hAnsi="Calibri"/>
                <w:color w:val="000000" w:themeColor="text1"/>
                <w:szCs w:val="24"/>
              </w:rPr>
            </w:pPr>
            <w:r w:rsidRPr="008C4F34">
              <w:rPr>
                <w:rFonts w:ascii="Calibri" w:eastAsia="Times New Roman" w:hAnsi="Calibri"/>
                <w:color w:val="000000" w:themeColor="text1"/>
                <w:szCs w:val="24"/>
              </w:rPr>
              <w:t>Cyber</w:t>
            </w:r>
            <w:r w:rsidR="00C247AD">
              <w:rPr>
                <w:rFonts w:ascii="Calibri" w:eastAsia="Times New Roman" w:hAnsi="Calibri"/>
                <w:color w:val="000000" w:themeColor="text1"/>
                <w:szCs w:val="24"/>
              </w:rPr>
              <w:t>s</w:t>
            </w:r>
            <w:r w:rsidRPr="008C4F34">
              <w:rPr>
                <w:rFonts w:ascii="Calibri" w:eastAsia="Times New Roman" w:hAnsi="Calibri"/>
                <w:color w:val="000000" w:themeColor="text1"/>
                <w:szCs w:val="24"/>
              </w:rPr>
              <w:t>ecurity oversight</w:t>
            </w:r>
          </w:p>
          <w:p w14:paraId="4BEA82F6" w14:textId="77777777" w:rsidR="00420DE4" w:rsidRPr="00E250EE" w:rsidRDefault="00420DE4" w:rsidP="00E35E5F">
            <w:pPr>
              <w:jc w:val="both"/>
              <w:rPr>
                <w:rFonts w:ascii="Calibri" w:eastAsia="Times New Roman" w:hAnsi="Calibri" w:cs="Calibri"/>
                <w:color w:val="000000" w:themeColor="text1"/>
                <w:szCs w:val="24"/>
              </w:rPr>
            </w:pPr>
          </w:p>
          <w:p w14:paraId="7EAF01B0" w14:textId="77777777" w:rsidR="00420DE4" w:rsidRPr="001704C7" w:rsidRDefault="00594F6A" w:rsidP="000E096A">
            <w:pPr>
              <w:jc w:val="both"/>
              <w:rPr>
                <w:rFonts w:ascii="Calibri" w:eastAsia="Times New Roman" w:hAnsi="Calibri"/>
                <w:color w:val="000000" w:themeColor="text1"/>
                <w:szCs w:val="24"/>
                <w:u w:val="single"/>
              </w:rPr>
            </w:pPr>
            <w:r w:rsidRPr="001704C7">
              <w:rPr>
                <w:rFonts w:ascii="Calibri" w:eastAsia="Times New Roman" w:hAnsi="Calibri"/>
                <w:color w:val="000000" w:themeColor="text1"/>
                <w:szCs w:val="24"/>
                <w:u w:val="single"/>
              </w:rPr>
              <w:t>Director of Operations</w:t>
            </w:r>
            <w:r w:rsidR="0041500B" w:rsidRPr="001704C7">
              <w:rPr>
                <w:rFonts w:ascii="Calibri" w:eastAsia="Times New Roman" w:hAnsi="Calibri"/>
                <w:color w:val="000000" w:themeColor="text1"/>
                <w:szCs w:val="24"/>
                <w:u w:val="single"/>
              </w:rPr>
              <w:t xml:space="preserve"> x 1, </w:t>
            </w:r>
            <w:r w:rsidR="00CB6D18">
              <w:rPr>
                <w:rFonts w:ascii="Calibri" w:eastAsia="Times New Roman" w:hAnsi="Calibri"/>
                <w:color w:val="000000" w:themeColor="text1"/>
                <w:szCs w:val="24"/>
                <w:u w:val="single"/>
              </w:rPr>
              <w:t>10</w:t>
            </w:r>
            <w:r w:rsidR="0041500B" w:rsidRPr="001704C7">
              <w:rPr>
                <w:rFonts w:ascii="Calibri" w:eastAsia="Times New Roman" w:hAnsi="Calibri"/>
                <w:color w:val="000000" w:themeColor="text1"/>
                <w:szCs w:val="24"/>
                <w:u w:val="single"/>
              </w:rPr>
              <w:t>% (0.</w:t>
            </w:r>
            <w:r w:rsidR="009A10BD" w:rsidRPr="001704C7">
              <w:rPr>
                <w:rFonts w:ascii="Calibri" w:eastAsia="Times New Roman" w:hAnsi="Calibri"/>
                <w:color w:val="000000" w:themeColor="text1"/>
                <w:szCs w:val="24"/>
                <w:u w:val="single"/>
              </w:rPr>
              <w:t>1</w:t>
            </w:r>
            <w:r w:rsidR="0041500B" w:rsidRPr="001704C7">
              <w:rPr>
                <w:rFonts w:ascii="Calibri" w:eastAsia="Times New Roman" w:hAnsi="Calibri"/>
                <w:color w:val="000000" w:themeColor="text1"/>
                <w:szCs w:val="24"/>
                <w:u w:val="single"/>
              </w:rPr>
              <w:t xml:space="preserve"> FTE)</w:t>
            </w:r>
          </w:p>
          <w:p w14:paraId="1AE0BEF1" w14:textId="77777777" w:rsidR="008C4F34" w:rsidRDefault="001704C7" w:rsidP="00337EFE">
            <w:pPr>
              <w:jc w:val="both"/>
              <w:rPr>
                <w:rFonts w:ascii="Calibri" w:eastAsia="Times New Roman" w:hAnsi="Calibri"/>
                <w:color w:val="000000" w:themeColor="text1"/>
                <w:szCs w:val="24"/>
              </w:rPr>
            </w:pPr>
            <w:r>
              <w:rPr>
                <w:rFonts w:ascii="Calibri" w:eastAsia="Times New Roman" w:hAnsi="Calibri"/>
                <w:color w:val="000000" w:themeColor="text1"/>
                <w:szCs w:val="24"/>
              </w:rPr>
              <w:t>Maintenance</w:t>
            </w:r>
            <w:r w:rsidR="008C4F34">
              <w:rPr>
                <w:rFonts w:ascii="Calibri" w:eastAsia="Times New Roman" w:hAnsi="Calibri"/>
                <w:color w:val="000000" w:themeColor="text1"/>
                <w:szCs w:val="24"/>
              </w:rPr>
              <w:t xml:space="preserve"> and upgrade </w:t>
            </w:r>
            <w:r>
              <w:rPr>
                <w:rFonts w:ascii="Calibri" w:eastAsia="Times New Roman" w:hAnsi="Calibri"/>
                <w:color w:val="000000" w:themeColor="text1"/>
                <w:szCs w:val="24"/>
              </w:rPr>
              <w:t>supervision</w:t>
            </w:r>
          </w:p>
          <w:p w14:paraId="3B09DCB9" w14:textId="77777777" w:rsidR="001704C7" w:rsidRDefault="001704C7" w:rsidP="00337EFE">
            <w:pPr>
              <w:jc w:val="both"/>
              <w:rPr>
                <w:rFonts w:ascii="Calibri" w:eastAsia="Times New Roman" w:hAnsi="Calibri"/>
                <w:color w:val="000000" w:themeColor="text1"/>
                <w:szCs w:val="24"/>
              </w:rPr>
            </w:pPr>
          </w:p>
          <w:p w14:paraId="04656F64" w14:textId="77777777" w:rsidR="001704C7" w:rsidRPr="001704C7" w:rsidRDefault="001704C7" w:rsidP="00337EFE">
            <w:pPr>
              <w:jc w:val="both"/>
              <w:rPr>
                <w:rFonts w:ascii="Calibri" w:eastAsia="Times New Roman" w:hAnsi="Calibri"/>
                <w:color w:val="000000" w:themeColor="text1"/>
                <w:szCs w:val="24"/>
                <w:u w:val="single"/>
              </w:rPr>
            </w:pPr>
            <w:r w:rsidRPr="001704C7">
              <w:rPr>
                <w:rFonts w:ascii="Calibri" w:eastAsia="Times New Roman" w:hAnsi="Calibri"/>
                <w:color w:val="000000" w:themeColor="text1"/>
                <w:szCs w:val="24"/>
                <w:u w:val="single"/>
              </w:rPr>
              <w:t>Project Manager</w:t>
            </w:r>
            <w:r w:rsidR="00EC6FF1">
              <w:rPr>
                <w:rFonts w:ascii="Calibri" w:eastAsia="Times New Roman" w:hAnsi="Calibri"/>
                <w:color w:val="000000" w:themeColor="text1"/>
                <w:szCs w:val="24"/>
                <w:u w:val="single"/>
              </w:rPr>
              <w:t xml:space="preserve"> x</w:t>
            </w:r>
            <w:r w:rsidR="00C247AD">
              <w:rPr>
                <w:rFonts w:ascii="Calibri" w:eastAsia="Times New Roman" w:hAnsi="Calibri"/>
                <w:color w:val="000000" w:themeColor="text1"/>
                <w:szCs w:val="24"/>
                <w:u w:val="single"/>
              </w:rPr>
              <w:t xml:space="preserve"> </w:t>
            </w:r>
            <w:r w:rsidR="00EC6FF1">
              <w:rPr>
                <w:rFonts w:ascii="Calibri" w:eastAsia="Times New Roman" w:hAnsi="Calibri"/>
                <w:color w:val="000000" w:themeColor="text1"/>
                <w:szCs w:val="24"/>
                <w:u w:val="single"/>
              </w:rPr>
              <w:t>1</w:t>
            </w:r>
            <w:r w:rsidR="00CB6D18">
              <w:rPr>
                <w:rFonts w:ascii="Calibri" w:eastAsia="Times New Roman" w:hAnsi="Calibri"/>
                <w:color w:val="000000" w:themeColor="text1"/>
                <w:szCs w:val="24"/>
                <w:u w:val="single"/>
              </w:rPr>
              <w:t>,</w:t>
            </w:r>
            <w:r w:rsidR="0032471F">
              <w:rPr>
                <w:rFonts w:ascii="Calibri" w:eastAsia="Times New Roman" w:hAnsi="Calibri"/>
                <w:color w:val="000000" w:themeColor="text1"/>
                <w:szCs w:val="24"/>
                <w:u w:val="single"/>
              </w:rPr>
              <w:t xml:space="preserve"> </w:t>
            </w:r>
            <w:r w:rsidR="00CB6D18">
              <w:rPr>
                <w:rFonts w:ascii="Calibri" w:eastAsia="Times New Roman" w:hAnsi="Calibri"/>
                <w:color w:val="000000" w:themeColor="text1"/>
                <w:szCs w:val="24"/>
                <w:u w:val="single"/>
              </w:rPr>
              <w:t xml:space="preserve">10% </w:t>
            </w:r>
            <w:r w:rsidR="00E73184" w:rsidRPr="001704C7">
              <w:rPr>
                <w:rFonts w:ascii="Calibri" w:eastAsia="Times New Roman" w:hAnsi="Calibri"/>
                <w:color w:val="000000" w:themeColor="text1"/>
                <w:szCs w:val="24"/>
                <w:u w:val="single"/>
              </w:rPr>
              <w:t>(0.1 FTE)</w:t>
            </w:r>
          </w:p>
          <w:p w14:paraId="426EFC0F" w14:textId="77777777" w:rsidR="00687E39" w:rsidRPr="00687E39" w:rsidRDefault="00EC6FF1" w:rsidP="00337EFE">
            <w:pPr>
              <w:jc w:val="both"/>
              <w:rPr>
                <w:rFonts w:ascii="Calibri" w:eastAsia="Times New Roman" w:hAnsi="Calibri" w:cs="Calibri"/>
                <w:color w:val="000000" w:themeColor="text1"/>
                <w:szCs w:val="24"/>
              </w:rPr>
            </w:pPr>
            <w:r>
              <w:rPr>
                <w:rFonts w:ascii="Calibri" w:eastAsia="Times New Roman" w:hAnsi="Calibri"/>
                <w:color w:val="000000" w:themeColor="text1"/>
                <w:szCs w:val="24"/>
              </w:rPr>
              <w:t>Coordination</w:t>
            </w:r>
            <w:r>
              <w:rPr>
                <w:rFonts w:ascii="Calibri" w:eastAsia="Times New Roman" w:hAnsi="Calibri" w:cs="Calibri"/>
                <w:color w:val="000000" w:themeColor="text1"/>
                <w:szCs w:val="24"/>
              </w:rPr>
              <w:t xml:space="preserve"> of </w:t>
            </w:r>
            <w:r w:rsidRPr="7CA1AEAA">
              <w:rPr>
                <w:rFonts w:ascii="Calibri" w:eastAsia="Times New Roman" w:hAnsi="Calibri" w:cs="Calibri"/>
                <w:color w:val="000000" w:themeColor="text1"/>
                <w:szCs w:val="24"/>
              </w:rPr>
              <w:t>implementation activities between BIS and IHG</w:t>
            </w:r>
            <w:r>
              <w:rPr>
                <w:rFonts w:ascii="Calibri" w:eastAsia="Times New Roman" w:hAnsi="Calibri" w:cs="Calibri"/>
                <w:color w:val="000000" w:themeColor="text1"/>
                <w:szCs w:val="24"/>
              </w:rPr>
              <w:t>, and successful integration of the license plate and registration functions.</w:t>
            </w:r>
          </w:p>
          <w:p w14:paraId="36C8B626" w14:textId="77777777" w:rsidR="00C237E2" w:rsidRDefault="00C237E2" w:rsidP="00337EFE">
            <w:pPr>
              <w:jc w:val="both"/>
              <w:rPr>
                <w:rFonts w:ascii="Calibri" w:eastAsia="Times New Roman" w:hAnsi="Calibri" w:cs="Calibri"/>
                <w:color w:val="000000" w:themeColor="text1"/>
                <w:szCs w:val="24"/>
              </w:rPr>
            </w:pPr>
          </w:p>
          <w:p w14:paraId="4D009C75" w14:textId="04BFE463" w:rsidR="00C237E2" w:rsidRPr="00B802FB" w:rsidRDefault="00C237E2" w:rsidP="00337EFE">
            <w:pPr>
              <w:jc w:val="both"/>
              <w:rPr>
                <w:rFonts w:ascii="Calibri" w:eastAsia="Times New Roman" w:hAnsi="Calibri"/>
                <w:color w:val="000000" w:themeColor="text1"/>
                <w:szCs w:val="24"/>
                <w:u w:val="single"/>
              </w:rPr>
            </w:pPr>
            <w:r w:rsidRPr="004E54A4">
              <w:rPr>
                <w:rFonts w:ascii="Calibri" w:eastAsia="Times New Roman" w:hAnsi="Calibri" w:cs="Calibri"/>
                <w:color w:val="000000" w:themeColor="text1"/>
                <w:szCs w:val="24"/>
                <w:u w:val="single"/>
              </w:rPr>
              <w:t xml:space="preserve">Maintenance </w:t>
            </w:r>
            <w:r w:rsidR="00C247AD">
              <w:rPr>
                <w:rFonts w:ascii="Calibri" w:eastAsia="Times New Roman" w:hAnsi="Calibri" w:cs="Calibri"/>
                <w:color w:val="000000" w:themeColor="text1"/>
                <w:szCs w:val="24"/>
                <w:u w:val="single"/>
              </w:rPr>
              <w:t>T</w:t>
            </w:r>
            <w:r w:rsidRPr="004E54A4">
              <w:rPr>
                <w:rFonts w:ascii="Calibri" w:eastAsia="Times New Roman" w:hAnsi="Calibri" w:cs="Calibri"/>
                <w:color w:val="000000" w:themeColor="text1"/>
                <w:szCs w:val="24"/>
                <w:u w:val="single"/>
              </w:rPr>
              <w:t>echnician</w:t>
            </w:r>
            <w:r w:rsidR="00A11E11" w:rsidRPr="004E54A4">
              <w:rPr>
                <w:rFonts w:ascii="Calibri" w:eastAsia="Times New Roman" w:hAnsi="Calibri" w:cs="Calibri"/>
                <w:color w:val="000000" w:themeColor="text1"/>
                <w:szCs w:val="24"/>
                <w:u w:val="single"/>
              </w:rPr>
              <w:t xml:space="preserve"> </w:t>
            </w:r>
            <w:r w:rsidR="00A11E11" w:rsidRPr="000D37F6">
              <w:rPr>
                <w:rFonts w:ascii="Calibri" w:eastAsia="Times New Roman" w:hAnsi="Calibri" w:cs="Calibri"/>
                <w:color w:val="000000" w:themeColor="text1"/>
                <w:szCs w:val="24"/>
                <w:u w:val="single"/>
              </w:rPr>
              <w:t xml:space="preserve">x 1 </w:t>
            </w:r>
            <w:r w:rsidR="00CE7388" w:rsidRPr="00B802FB">
              <w:rPr>
                <w:rFonts w:ascii="Calibri" w:eastAsia="Times New Roman" w:hAnsi="Calibri" w:cs="Calibri"/>
                <w:color w:val="000000" w:themeColor="text1"/>
                <w:szCs w:val="24"/>
                <w:u w:val="single"/>
              </w:rPr>
              <w:t xml:space="preserve">20% </w:t>
            </w:r>
            <w:r w:rsidRPr="00B802FB">
              <w:rPr>
                <w:rFonts w:ascii="Calibri" w:eastAsia="Times New Roman" w:hAnsi="Calibri" w:cs="Calibri"/>
                <w:color w:val="000000" w:themeColor="text1"/>
                <w:szCs w:val="24"/>
                <w:u w:val="single"/>
              </w:rPr>
              <w:t>(0.</w:t>
            </w:r>
            <w:r w:rsidR="00CE7388" w:rsidRPr="00B802FB">
              <w:rPr>
                <w:rFonts w:ascii="Calibri" w:eastAsia="Times New Roman" w:hAnsi="Calibri" w:cs="Calibri"/>
                <w:color w:val="000000" w:themeColor="text1"/>
                <w:szCs w:val="24"/>
                <w:u w:val="single"/>
              </w:rPr>
              <w:t>2</w:t>
            </w:r>
            <w:r w:rsidR="00207206">
              <w:rPr>
                <w:rFonts w:ascii="Calibri" w:eastAsia="Times New Roman" w:hAnsi="Calibri" w:cs="Calibri"/>
                <w:color w:val="000000" w:themeColor="text1"/>
                <w:szCs w:val="24"/>
                <w:u w:val="single"/>
              </w:rPr>
              <w:t xml:space="preserve"> FTE</w:t>
            </w:r>
            <w:r w:rsidR="00CE7388" w:rsidRPr="00B802FB">
              <w:rPr>
                <w:rFonts w:ascii="Calibri" w:eastAsia="Times New Roman" w:hAnsi="Calibri" w:cs="Calibri"/>
                <w:color w:val="000000" w:themeColor="text1"/>
                <w:szCs w:val="24"/>
                <w:u w:val="single"/>
              </w:rPr>
              <w:t>)</w:t>
            </w:r>
          </w:p>
          <w:p w14:paraId="2B7F0760" w14:textId="318EE06D" w:rsidR="00AD3B74" w:rsidRPr="00787B7F" w:rsidRDefault="00CE7388" w:rsidP="00337EFE">
            <w:pPr>
              <w:jc w:val="both"/>
              <w:rPr>
                <w:rFonts w:ascii="Calibri" w:eastAsia="Times New Roman" w:hAnsi="Calibri"/>
                <w:color w:val="000000" w:themeColor="text1"/>
                <w:szCs w:val="24"/>
              </w:rPr>
            </w:pPr>
            <w:r>
              <w:rPr>
                <w:rFonts w:ascii="Calibri" w:eastAsia="Times New Roman" w:hAnsi="Calibri"/>
                <w:color w:val="000000" w:themeColor="text1"/>
                <w:szCs w:val="24"/>
              </w:rPr>
              <w:t>Periodic preventive maintenance on all license plate manufacturing equipment</w:t>
            </w:r>
            <w:r w:rsidR="00CF17DF">
              <w:rPr>
                <w:rFonts w:ascii="Calibri" w:eastAsia="Times New Roman" w:hAnsi="Calibri"/>
                <w:color w:val="000000" w:themeColor="text1"/>
                <w:szCs w:val="24"/>
              </w:rPr>
              <w:t>.</w:t>
            </w:r>
          </w:p>
          <w:p w14:paraId="59227201" w14:textId="77777777" w:rsidR="00E35E5F" w:rsidRDefault="00E35E5F" w:rsidP="00337EFE">
            <w:pPr>
              <w:jc w:val="both"/>
              <w:rPr>
                <w:rFonts w:ascii="Calibri" w:eastAsia="Times New Roman" w:hAnsi="Calibri"/>
                <w:color w:val="000000" w:themeColor="text1"/>
                <w:szCs w:val="24"/>
              </w:rPr>
            </w:pPr>
          </w:p>
          <w:p w14:paraId="3E0DD0F5" w14:textId="77777777" w:rsidR="00CF17DF" w:rsidRPr="00CF17DF" w:rsidRDefault="00CF17DF" w:rsidP="00E35E5F">
            <w:pPr>
              <w:widowControl w:val="0"/>
              <w:jc w:val="both"/>
              <w:rPr>
                <w:rFonts w:ascii="Calibri" w:eastAsia="Garamond" w:hAnsi="Calibri" w:cs="Calibri"/>
                <w:b/>
                <w:snapToGrid w:val="0"/>
                <w:szCs w:val="24"/>
                <w:u w:val="single"/>
              </w:rPr>
            </w:pPr>
            <w:r w:rsidRPr="00CF17DF">
              <w:rPr>
                <w:rFonts w:ascii="Calibri" w:eastAsia="Garamond" w:hAnsi="Calibri" w:cs="Calibri"/>
                <w:b/>
                <w:snapToGrid w:val="0"/>
                <w:szCs w:val="24"/>
                <w:u w:val="single"/>
              </w:rPr>
              <w:t>Irwin Hodson Group, LLC</w:t>
            </w:r>
          </w:p>
          <w:p w14:paraId="713C240E" w14:textId="77777777" w:rsidR="00CF17DF" w:rsidRDefault="00CF17DF" w:rsidP="00A47A45">
            <w:pPr>
              <w:widowControl w:val="0"/>
              <w:jc w:val="both"/>
              <w:rPr>
                <w:rFonts w:ascii="Calibri" w:eastAsia="Garamond" w:hAnsi="Calibri" w:cs="Calibri"/>
                <w:snapToGrid w:val="0"/>
                <w:szCs w:val="24"/>
              </w:rPr>
            </w:pPr>
            <w:r w:rsidRPr="00CF17DF">
              <w:rPr>
                <w:rFonts w:ascii="Calibri" w:eastAsia="Garamond" w:hAnsi="Calibri" w:cs="Calibri"/>
                <w:snapToGrid w:val="0"/>
                <w:szCs w:val="24"/>
              </w:rPr>
              <w:t>IHG will provide the following for the Indiana contract:</w:t>
            </w:r>
          </w:p>
          <w:p w14:paraId="2E67AF58" w14:textId="77777777" w:rsidR="00E35E5F" w:rsidRPr="00CF17DF" w:rsidRDefault="00E35E5F" w:rsidP="00E35E5F">
            <w:pPr>
              <w:widowControl w:val="0"/>
              <w:jc w:val="both"/>
              <w:rPr>
                <w:rFonts w:ascii="Calibri" w:eastAsia="Garamond" w:hAnsi="Calibri" w:cs="Calibri"/>
                <w:snapToGrid w:val="0"/>
                <w:szCs w:val="24"/>
              </w:rPr>
            </w:pPr>
          </w:p>
          <w:p w14:paraId="177E2619" w14:textId="5ABE96BD" w:rsidR="00CF17DF" w:rsidRPr="00CF17DF" w:rsidRDefault="00CF17DF" w:rsidP="00E35E5F">
            <w:pPr>
              <w:widowControl w:val="0"/>
              <w:contextualSpacing/>
              <w:jc w:val="both"/>
              <w:rPr>
                <w:rFonts w:ascii="Calibri" w:eastAsia="Times New Roman" w:hAnsi="Calibri" w:cs="Calibri"/>
                <w:snapToGrid w:val="0"/>
                <w:szCs w:val="24"/>
                <w:u w:val="single"/>
              </w:rPr>
            </w:pPr>
            <w:r w:rsidRPr="00CF17DF">
              <w:rPr>
                <w:rFonts w:ascii="Calibri" w:eastAsia="Times New Roman" w:hAnsi="Calibri" w:cs="Calibri"/>
                <w:snapToGrid w:val="0"/>
                <w:szCs w:val="24"/>
                <w:u w:val="single"/>
              </w:rPr>
              <w:t xml:space="preserve">Equipment </w:t>
            </w:r>
            <w:r w:rsidR="00E35E5F">
              <w:rPr>
                <w:rFonts w:ascii="Calibri" w:eastAsia="Times New Roman" w:hAnsi="Calibri" w:cs="Calibri"/>
                <w:snapToGrid w:val="0"/>
                <w:szCs w:val="24"/>
                <w:u w:val="single"/>
              </w:rPr>
              <w:t>I</w:t>
            </w:r>
            <w:r w:rsidRPr="00CF17DF">
              <w:rPr>
                <w:rFonts w:ascii="Calibri" w:eastAsia="Times New Roman" w:hAnsi="Calibri" w:cs="Calibri"/>
                <w:snapToGrid w:val="0"/>
                <w:szCs w:val="24"/>
                <w:u w:val="single"/>
              </w:rPr>
              <w:t xml:space="preserve">nstallers x 1, </w:t>
            </w:r>
            <w:r w:rsidRPr="00CF17DF">
              <w:rPr>
                <w:rFonts w:eastAsia="Times New Roman" w:cs="Calibri"/>
                <w:snapToGrid w:val="0"/>
                <w:szCs w:val="24"/>
                <w:u w:val="single"/>
              </w:rPr>
              <w:t>5%</w:t>
            </w:r>
            <w:r w:rsidR="00C22232">
              <w:rPr>
                <w:rFonts w:eastAsia="Times New Roman" w:cs="Calibri"/>
                <w:snapToGrid w:val="0"/>
                <w:szCs w:val="24"/>
                <w:u w:val="single"/>
              </w:rPr>
              <w:t xml:space="preserve"> </w:t>
            </w:r>
            <w:r w:rsidRPr="00CF17DF">
              <w:rPr>
                <w:rFonts w:eastAsia="Times New Roman" w:cs="Calibri"/>
                <w:snapToGrid w:val="0"/>
                <w:szCs w:val="24"/>
                <w:u w:val="single"/>
              </w:rPr>
              <w:t>(0.05 FTE).</w:t>
            </w:r>
            <w:r w:rsidRPr="00CF17DF">
              <w:rPr>
                <w:rFonts w:ascii="Calibri" w:eastAsia="Times New Roman" w:hAnsi="Calibri" w:cs="Calibri"/>
                <w:snapToGrid w:val="0"/>
                <w:szCs w:val="24"/>
                <w:u w:val="single"/>
              </w:rPr>
              <w:t xml:space="preserve"> </w:t>
            </w:r>
            <w:r>
              <w:rPr>
                <w:rFonts w:ascii="Calibri" w:eastAsia="Times New Roman" w:hAnsi="Calibri" w:cs="Calibri"/>
                <w:snapToGrid w:val="0"/>
                <w:szCs w:val="24"/>
                <w:u w:val="single"/>
              </w:rPr>
              <w:t xml:space="preserve"> </w:t>
            </w:r>
          </w:p>
          <w:p w14:paraId="2B401B4F" w14:textId="7D0A16AC" w:rsidR="00CF17DF" w:rsidRPr="00CF17DF" w:rsidRDefault="00CF17DF" w:rsidP="00E35E5F">
            <w:pPr>
              <w:widowControl w:val="0"/>
              <w:contextualSpacing/>
              <w:jc w:val="both"/>
              <w:rPr>
                <w:rFonts w:eastAsia="Times New Roman" w:cs="Calibri"/>
                <w:snapToGrid w:val="0"/>
                <w:szCs w:val="24"/>
              </w:rPr>
            </w:pPr>
            <w:r>
              <w:rPr>
                <w:rFonts w:ascii="Calibri" w:eastAsia="Times New Roman" w:hAnsi="Calibri" w:cs="Calibri"/>
                <w:snapToGrid w:val="0"/>
                <w:szCs w:val="24"/>
              </w:rPr>
              <w:t>Will install l</w:t>
            </w:r>
            <w:r w:rsidRPr="00CF17DF">
              <w:rPr>
                <w:rFonts w:eastAsia="Times New Roman" w:cs="Calibri"/>
                <w:snapToGrid w:val="0"/>
                <w:szCs w:val="24"/>
              </w:rPr>
              <w:t>icense plate manufacturing equipment</w:t>
            </w:r>
            <w:r>
              <w:rPr>
                <w:rFonts w:eastAsia="Times New Roman" w:cs="Calibri"/>
                <w:snapToGrid w:val="0"/>
                <w:szCs w:val="24"/>
              </w:rPr>
              <w:t xml:space="preserve"> when </w:t>
            </w:r>
            <w:r w:rsidR="00997DA6">
              <w:rPr>
                <w:rFonts w:eastAsia="Times New Roman" w:cs="Calibri"/>
                <w:snapToGrid w:val="0"/>
                <w:szCs w:val="24"/>
              </w:rPr>
              <w:t>required?</w:t>
            </w:r>
            <w:r>
              <w:rPr>
                <w:rFonts w:eastAsia="Times New Roman" w:cs="Calibri"/>
                <w:snapToGrid w:val="0"/>
                <w:szCs w:val="24"/>
              </w:rPr>
              <w:t xml:space="preserve"> </w:t>
            </w:r>
          </w:p>
          <w:p w14:paraId="358AB0CF" w14:textId="77777777" w:rsidR="00CF17DF" w:rsidRDefault="00CF17DF" w:rsidP="00E35E5F">
            <w:pPr>
              <w:widowControl w:val="0"/>
              <w:jc w:val="both"/>
              <w:rPr>
                <w:rFonts w:eastAsia="Times New Roman" w:cs="Calibri"/>
                <w:snapToGrid w:val="0"/>
                <w:szCs w:val="24"/>
                <w:u w:val="single"/>
              </w:rPr>
            </w:pPr>
          </w:p>
          <w:p w14:paraId="2FB5831E" w14:textId="5CA9AD58" w:rsidR="00CF17DF" w:rsidRPr="00CF17DF" w:rsidRDefault="00CF17DF" w:rsidP="00E35E5F">
            <w:pPr>
              <w:widowControl w:val="0"/>
              <w:jc w:val="both"/>
              <w:rPr>
                <w:rFonts w:eastAsia="Times New Roman" w:cs="Calibri"/>
                <w:snapToGrid w:val="0"/>
                <w:szCs w:val="24"/>
                <w:u w:val="single"/>
              </w:rPr>
            </w:pPr>
            <w:r w:rsidRPr="00CF17DF">
              <w:rPr>
                <w:rFonts w:eastAsia="Times New Roman" w:cs="Calibri"/>
                <w:snapToGrid w:val="0"/>
                <w:szCs w:val="24"/>
                <w:u w:val="single"/>
              </w:rPr>
              <w:t xml:space="preserve">Process </w:t>
            </w:r>
            <w:r w:rsidR="00E35E5F">
              <w:rPr>
                <w:rFonts w:eastAsia="Times New Roman" w:cs="Calibri"/>
                <w:snapToGrid w:val="0"/>
                <w:szCs w:val="24"/>
                <w:u w:val="single"/>
              </w:rPr>
              <w:t>E</w:t>
            </w:r>
            <w:r w:rsidRPr="00CF17DF">
              <w:rPr>
                <w:rFonts w:eastAsia="Times New Roman" w:cs="Calibri"/>
                <w:snapToGrid w:val="0"/>
                <w:szCs w:val="24"/>
                <w:u w:val="single"/>
              </w:rPr>
              <w:t>ngineer</w:t>
            </w:r>
            <w:r w:rsidR="00FF3EEE">
              <w:rPr>
                <w:rFonts w:eastAsia="Times New Roman" w:cs="Calibri"/>
                <w:snapToGrid w:val="0"/>
                <w:szCs w:val="24"/>
                <w:u w:val="single"/>
              </w:rPr>
              <w:t xml:space="preserve"> (requirement estimated only) x 1, 5% (0.05 FTE).</w:t>
            </w:r>
          </w:p>
          <w:p w14:paraId="556460AB" w14:textId="62B93662" w:rsidR="00CF17DF" w:rsidRDefault="00FF3EEE" w:rsidP="00E35E5F">
            <w:pPr>
              <w:widowControl w:val="0"/>
              <w:jc w:val="both"/>
              <w:rPr>
                <w:rFonts w:eastAsia="Times New Roman" w:cs="Calibri"/>
                <w:snapToGrid w:val="0"/>
                <w:szCs w:val="24"/>
              </w:rPr>
            </w:pPr>
            <w:r>
              <w:rPr>
                <w:rFonts w:eastAsia="Times New Roman" w:cs="Calibri"/>
                <w:snapToGrid w:val="0"/>
                <w:szCs w:val="24"/>
              </w:rPr>
              <w:t xml:space="preserve">Will provide </w:t>
            </w:r>
            <w:r w:rsidR="00CF17DF" w:rsidRPr="00CF17DF">
              <w:rPr>
                <w:rFonts w:eastAsia="Times New Roman" w:cs="Calibri"/>
                <w:snapToGrid w:val="0"/>
                <w:szCs w:val="24"/>
              </w:rPr>
              <w:t xml:space="preserve">Process </w:t>
            </w:r>
            <w:r>
              <w:rPr>
                <w:rFonts w:eastAsia="Times New Roman" w:cs="Calibri"/>
                <w:snapToGrid w:val="0"/>
                <w:szCs w:val="24"/>
              </w:rPr>
              <w:t>E</w:t>
            </w:r>
            <w:r w:rsidR="00CF17DF" w:rsidRPr="00CF17DF">
              <w:rPr>
                <w:rFonts w:eastAsia="Times New Roman" w:cs="Calibri"/>
                <w:snapToGrid w:val="0"/>
                <w:szCs w:val="24"/>
              </w:rPr>
              <w:t xml:space="preserve">ngineering </w:t>
            </w:r>
            <w:r>
              <w:rPr>
                <w:rFonts w:eastAsia="Times New Roman" w:cs="Calibri"/>
                <w:snapToGrid w:val="0"/>
                <w:szCs w:val="24"/>
              </w:rPr>
              <w:t>S</w:t>
            </w:r>
            <w:r w:rsidR="00CF17DF" w:rsidRPr="00CF17DF">
              <w:rPr>
                <w:rFonts w:eastAsia="Times New Roman" w:cs="Calibri"/>
                <w:snapToGrid w:val="0"/>
                <w:szCs w:val="24"/>
              </w:rPr>
              <w:t xml:space="preserve">ervices </w:t>
            </w:r>
            <w:r>
              <w:rPr>
                <w:rFonts w:eastAsia="Times New Roman" w:cs="Calibri"/>
                <w:snapToGrid w:val="0"/>
                <w:szCs w:val="24"/>
              </w:rPr>
              <w:t xml:space="preserve">in the vent new or modified processes are introduced </w:t>
            </w:r>
          </w:p>
          <w:p w14:paraId="3BC9DA59" w14:textId="77777777" w:rsidR="00CF17DF" w:rsidRPr="00CF17DF" w:rsidRDefault="00CF17DF" w:rsidP="00E35E5F">
            <w:pPr>
              <w:widowControl w:val="0"/>
              <w:ind w:left="360"/>
              <w:jc w:val="both"/>
              <w:rPr>
                <w:rFonts w:eastAsia="Times New Roman" w:cs="Calibri"/>
                <w:snapToGrid w:val="0"/>
                <w:szCs w:val="24"/>
                <w:u w:val="single"/>
              </w:rPr>
            </w:pPr>
          </w:p>
          <w:p w14:paraId="06DD5817" w14:textId="746BFD41" w:rsidR="00CF17DF" w:rsidRDefault="00CF17DF" w:rsidP="00E35E5F">
            <w:pPr>
              <w:widowControl w:val="0"/>
              <w:jc w:val="both"/>
              <w:rPr>
                <w:rFonts w:eastAsia="Times New Roman" w:cs="Calibri"/>
                <w:snapToGrid w:val="0"/>
                <w:szCs w:val="24"/>
                <w:u w:val="single"/>
              </w:rPr>
            </w:pPr>
            <w:r>
              <w:rPr>
                <w:rFonts w:eastAsia="Times New Roman" w:cs="Calibri"/>
                <w:snapToGrid w:val="0"/>
                <w:szCs w:val="24"/>
                <w:u w:val="single"/>
              </w:rPr>
              <w:t>M</w:t>
            </w:r>
            <w:r w:rsidRPr="00CF17DF">
              <w:rPr>
                <w:rFonts w:eastAsia="Times New Roman" w:cs="Calibri"/>
                <w:snapToGrid w:val="0"/>
                <w:szCs w:val="24"/>
                <w:u w:val="single"/>
              </w:rPr>
              <w:t>aintenance</w:t>
            </w:r>
            <w:r>
              <w:rPr>
                <w:rFonts w:eastAsia="Times New Roman" w:cs="Calibri"/>
                <w:snapToGrid w:val="0"/>
                <w:szCs w:val="24"/>
                <w:u w:val="single"/>
              </w:rPr>
              <w:t xml:space="preserve"> </w:t>
            </w:r>
            <w:r w:rsidR="00E35E5F">
              <w:rPr>
                <w:rFonts w:eastAsia="Times New Roman" w:cs="Calibri"/>
                <w:snapToGrid w:val="0"/>
                <w:szCs w:val="24"/>
                <w:u w:val="single"/>
              </w:rPr>
              <w:t>T</w:t>
            </w:r>
            <w:r>
              <w:rPr>
                <w:rFonts w:eastAsia="Times New Roman" w:cs="Calibri"/>
                <w:snapToGrid w:val="0"/>
                <w:szCs w:val="24"/>
                <w:u w:val="single"/>
              </w:rPr>
              <w:t>echnician</w:t>
            </w:r>
            <w:r w:rsidR="00FF3EEE">
              <w:rPr>
                <w:rFonts w:eastAsia="Times New Roman" w:cs="Calibri"/>
                <w:snapToGrid w:val="0"/>
                <w:szCs w:val="24"/>
                <w:u w:val="single"/>
              </w:rPr>
              <w:t xml:space="preserve"> x 1 10% (0.1 FTE)</w:t>
            </w:r>
          </w:p>
          <w:p w14:paraId="2CA60AA9" w14:textId="694D415D" w:rsidR="00FF3EEE" w:rsidRPr="00FF3EEE" w:rsidRDefault="00FF3EEE" w:rsidP="00E35E5F">
            <w:pPr>
              <w:widowControl w:val="0"/>
              <w:jc w:val="both"/>
              <w:rPr>
                <w:rFonts w:eastAsia="Times New Roman" w:cs="Calibri"/>
                <w:snapToGrid w:val="0"/>
                <w:szCs w:val="24"/>
              </w:rPr>
            </w:pPr>
            <w:r w:rsidRPr="00FF3EEE">
              <w:rPr>
                <w:rFonts w:eastAsia="Times New Roman" w:cs="Calibri"/>
                <w:snapToGrid w:val="0"/>
                <w:szCs w:val="24"/>
              </w:rPr>
              <w:lastRenderedPageBreak/>
              <w:t>Will assist with major maintenance projects</w:t>
            </w:r>
          </w:p>
          <w:p w14:paraId="524C5375" w14:textId="552A9448" w:rsidR="00CF17DF" w:rsidRDefault="00CF17DF" w:rsidP="00E35E5F">
            <w:pPr>
              <w:widowControl w:val="0"/>
              <w:jc w:val="both"/>
              <w:rPr>
                <w:rFonts w:eastAsia="Times New Roman" w:cs="Calibri"/>
                <w:snapToGrid w:val="0"/>
                <w:szCs w:val="24"/>
                <w:u w:val="single"/>
              </w:rPr>
            </w:pPr>
          </w:p>
          <w:p w14:paraId="5D8773C2" w14:textId="378577E2" w:rsidR="00CF17DF" w:rsidRPr="00CF17DF" w:rsidRDefault="00CF17DF" w:rsidP="00E35E5F">
            <w:pPr>
              <w:widowControl w:val="0"/>
              <w:jc w:val="both"/>
              <w:rPr>
                <w:rFonts w:eastAsia="Times New Roman" w:cs="Calibri"/>
                <w:snapToGrid w:val="0"/>
                <w:szCs w:val="24"/>
                <w:u w:val="single"/>
              </w:rPr>
            </w:pPr>
            <w:r>
              <w:rPr>
                <w:rFonts w:eastAsia="Times New Roman" w:cs="Calibri"/>
                <w:snapToGrid w:val="0"/>
                <w:szCs w:val="24"/>
                <w:u w:val="single"/>
              </w:rPr>
              <w:t xml:space="preserve">Technical </w:t>
            </w:r>
            <w:r w:rsidR="00E35E5F">
              <w:rPr>
                <w:rFonts w:eastAsia="Times New Roman" w:cs="Calibri"/>
                <w:snapToGrid w:val="0"/>
                <w:szCs w:val="24"/>
                <w:u w:val="single"/>
              </w:rPr>
              <w:t>S</w:t>
            </w:r>
            <w:r>
              <w:rPr>
                <w:rFonts w:eastAsia="Times New Roman" w:cs="Calibri"/>
                <w:snapToGrid w:val="0"/>
                <w:szCs w:val="24"/>
                <w:u w:val="single"/>
              </w:rPr>
              <w:t xml:space="preserve">ervices </w:t>
            </w:r>
            <w:r w:rsidR="00E35E5F">
              <w:rPr>
                <w:rFonts w:eastAsia="Times New Roman" w:cs="Calibri"/>
                <w:snapToGrid w:val="0"/>
                <w:szCs w:val="24"/>
                <w:u w:val="single"/>
              </w:rPr>
              <w:t>T</w:t>
            </w:r>
            <w:r>
              <w:rPr>
                <w:rFonts w:eastAsia="Times New Roman" w:cs="Calibri"/>
                <w:snapToGrid w:val="0"/>
                <w:szCs w:val="24"/>
                <w:u w:val="single"/>
              </w:rPr>
              <w:t>echnician</w:t>
            </w:r>
            <w:r w:rsidR="00FF3EEE">
              <w:rPr>
                <w:rFonts w:eastAsia="Times New Roman" w:cs="Calibri"/>
                <w:snapToGrid w:val="0"/>
                <w:szCs w:val="24"/>
                <w:u w:val="single"/>
              </w:rPr>
              <w:t xml:space="preserve"> x1 10% (0.1 FTE)</w:t>
            </w:r>
          </w:p>
          <w:p w14:paraId="4D114B64" w14:textId="605D9177" w:rsidR="00CF17DF" w:rsidRDefault="00CF17DF" w:rsidP="00E35E5F">
            <w:pPr>
              <w:widowControl w:val="0"/>
              <w:jc w:val="both"/>
              <w:rPr>
                <w:rFonts w:eastAsia="Times New Roman" w:cs="Calibri"/>
                <w:snapToGrid w:val="0"/>
                <w:szCs w:val="24"/>
              </w:rPr>
            </w:pPr>
            <w:r w:rsidRPr="00CF17DF">
              <w:rPr>
                <w:rFonts w:eastAsia="Times New Roman" w:cs="Calibri"/>
                <w:snapToGrid w:val="0"/>
                <w:szCs w:val="24"/>
              </w:rPr>
              <w:t>Provide technical services: Reflective sheeting, digital printing inks, protective clear laminate, specialized aluminum coil, Graphic Positioning System</w:t>
            </w:r>
            <w:r w:rsidR="00E35E5F">
              <w:rPr>
                <w:rFonts w:eastAsia="Times New Roman" w:cs="Calibri"/>
                <w:snapToGrid w:val="0"/>
                <w:szCs w:val="24"/>
              </w:rPr>
              <w:t>.</w:t>
            </w:r>
          </w:p>
          <w:p w14:paraId="1C680A4A" w14:textId="77777777" w:rsidR="00DF242F" w:rsidRDefault="00DF242F" w:rsidP="00D97F89">
            <w:pPr>
              <w:pStyle w:val="NoSpacing"/>
              <w:rPr>
                <w:rFonts w:ascii="Calibri" w:eastAsia="Times New Roman" w:hAnsi="Calibri" w:cstheme="minorHAnsi"/>
                <w:b/>
                <w:color w:val="000000"/>
                <w:sz w:val="24"/>
                <w:szCs w:val="24"/>
                <w:u w:val="single"/>
              </w:rPr>
            </w:pPr>
          </w:p>
          <w:p w14:paraId="5E5F7580" w14:textId="52BED85B" w:rsidR="00D97F89" w:rsidRPr="00F931E8" w:rsidRDefault="00ED71CC" w:rsidP="00E35E5F">
            <w:pPr>
              <w:pStyle w:val="NoSpacing"/>
              <w:spacing w:line="276" w:lineRule="auto"/>
              <w:rPr>
                <w:rFonts w:ascii="Calibri" w:hAnsi="Calibri" w:cs="Calibri"/>
                <w:sz w:val="24"/>
                <w:szCs w:val="24"/>
                <w:u w:val="single"/>
              </w:rPr>
            </w:pPr>
            <w:r w:rsidRPr="00B802FB">
              <w:rPr>
                <w:rFonts w:ascii="Calibri" w:eastAsia="Times New Roman" w:hAnsi="Calibri" w:cstheme="minorHAnsi"/>
                <w:b/>
                <w:color w:val="000000"/>
                <w:sz w:val="24"/>
                <w:szCs w:val="24"/>
                <w:u w:val="single"/>
              </w:rPr>
              <w:t xml:space="preserve">Pillow Logistics </w:t>
            </w:r>
            <w:r w:rsidR="00D97F89" w:rsidRPr="00D97F89">
              <w:rPr>
                <w:rFonts w:ascii="Calibri" w:eastAsia="Times New Roman" w:hAnsi="Calibri" w:cstheme="minorHAnsi"/>
                <w:b/>
                <w:color w:val="000000"/>
                <w:sz w:val="24"/>
                <w:szCs w:val="24"/>
                <w:u w:val="single"/>
              </w:rPr>
              <w:t>(</w:t>
            </w:r>
            <w:r w:rsidR="00D97F89" w:rsidRPr="00F931E8">
              <w:rPr>
                <w:rFonts w:ascii="Calibri" w:hAnsi="Calibri" w:cs="Calibri"/>
                <w:b/>
                <w:sz w:val="24"/>
                <w:szCs w:val="24"/>
                <w:u w:val="single"/>
              </w:rPr>
              <w:t>Total 0.32 FTE)</w:t>
            </w:r>
          </w:p>
          <w:p w14:paraId="0F2B8752" w14:textId="3B6C8280" w:rsidR="00F4579F" w:rsidRPr="0039609E" w:rsidRDefault="00F4579F" w:rsidP="00E35E5F">
            <w:pPr>
              <w:jc w:val="both"/>
              <w:rPr>
                <w:rFonts w:ascii="Calibri" w:hAnsi="Calibri" w:cs="Calibri"/>
                <w:bCs/>
                <w:szCs w:val="24"/>
              </w:rPr>
            </w:pPr>
            <w:r w:rsidRPr="00C247AD">
              <w:rPr>
                <w:rFonts w:ascii="Calibri" w:hAnsi="Calibri" w:cs="Calibri"/>
                <w:szCs w:val="24"/>
              </w:rPr>
              <w:t xml:space="preserve">Pillow will procure specialized coil aluminum for the manufacture of license plates.  Pillow will inspect for quality and </w:t>
            </w:r>
            <w:r w:rsidR="000F5C7E">
              <w:rPr>
                <w:rFonts w:ascii="Calibri" w:hAnsi="Calibri" w:cs="Calibri"/>
                <w:szCs w:val="24"/>
              </w:rPr>
              <w:t>verify</w:t>
            </w:r>
            <w:r w:rsidRPr="00C247AD">
              <w:rPr>
                <w:rFonts w:ascii="Calibri" w:hAnsi="Calibri" w:cs="Calibri"/>
                <w:szCs w:val="24"/>
              </w:rPr>
              <w:t xml:space="preserve"> the widths </w:t>
            </w:r>
            <w:r w:rsidR="00B77E57">
              <w:rPr>
                <w:rFonts w:ascii="Calibri" w:hAnsi="Calibri" w:cs="Calibri"/>
                <w:szCs w:val="24"/>
              </w:rPr>
              <w:t xml:space="preserve">and caliper </w:t>
            </w:r>
            <w:r w:rsidRPr="00C247AD">
              <w:rPr>
                <w:rFonts w:ascii="Calibri" w:hAnsi="Calibri" w:cs="Calibri"/>
                <w:szCs w:val="24"/>
              </w:rPr>
              <w:t xml:space="preserve">of the material.  Pillow will transport aluminum to IHG as needed.  Pillow will store </w:t>
            </w:r>
            <w:r w:rsidR="00B77E57">
              <w:rPr>
                <w:rFonts w:ascii="Calibri" w:hAnsi="Calibri" w:cs="Calibri"/>
                <w:szCs w:val="24"/>
              </w:rPr>
              <w:t xml:space="preserve">and rotate </w:t>
            </w:r>
            <w:r w:rsidRPr="00C247AD">
              <w:rPr>
                <w:rFonts w:ascii="Calibri" w:hAnsi="Calibri" w:cs="Calibri"/>
                <w:szCs w:val="24"/>
              </w:rPr>
              <w:t>aluminum for IHG as it relates to Disaster Recovery purposes.</w:t>
            </w:r>
          </w:p>
          <w:p w14:paraId="6F47B32E" w14:textId="77777777" w:rsidR="00B802FB" w:rsidRPr="0039609E" w:rsidRDefault="00B802FB" w:rsidP="00E35E5F">
            <w:pPr>
              <w:jc w:val="both"/>
              <w:rPr>
                <w:rFonts w:ascii="Calibri" w:hAnsi="Calibri" w:cs="Calibri"/>
                <w:bCs/>
                <w:szCs w:val="24"/>
              </w:rPr>
            </w:pPr>
          </w:p>
          <w:p w14:paraId="13F303C6" w14:textId="77777777" w:rsidR="00FD01E8" w:rsidRPr="003B65FA" w:rsidRDefault="00FD01E8" w:rsidP="00E35E5F">
            <w:pPr>
              <w:jc w:val="both"/>
              <w:rPr>
                <w:rFonts w:ascii="Calibri" w:eastAsia="Times New Roman" w:hAnsi="Calibri"/>
                <w:color w:val="000000" w:themeColor="text1"/>
                <w:szCs w:val="24"/>
                <w:u w:val="single"/>
              </w:rPr>
            </w:pPr>
            <w:r>
              <w:rPr>
                <w:rFonts w:ascii="Calibri" w:eastAsia="Times New Roman" w:hAnsi="Calibri"/>
                <w:color w:val="000000" w:themeColor="text1"/>
                <w:szCs w:val="24"/>
                <w:u w:val="single"/>
              </w:rPr>
              <w:t>Project Coordinator</w:t>
            </w:r>
            <w:r w:rsidRPr="003B65FA">
              <w:rPr>
                <w:rFonts w:ascii="Calibri" w:eastAsia="Times New Roman" w:hAnsi="Calibri"/>
                <w:color w:val="000000" w:themeColor="text1"/>
                <w:szCs w:val="24"/>
                <w:u w:val="single"/>
              </w:rPr>
              <w:t xml:space="preserve"> x 1, </w:t>
            </w:r>
            <w:r w:rsidR="00831F3C">
              <w:rPr>
                <w:rFonts w:ascii="Calibri" w:eastAsia="Times New Roman" w:hAnsi="Calibri"/>
                <w:color w:val="000000" w:themeColor="text1"/>
                <w:szCs w:val="24"/>
                <w:u w:val="single"/>
              </w:rPr>
              <w:t>25</w:t>
            </w:r>
            <w:r w:rsidRPr="003B65FA">
              <w:rPr>
                <w:rFonts w:ascii="Calibri" w:eastAsia="Times New Roman" w:hAnsi="Calibri"/>
                <w:color w:val="000000" w:themeColor="text1"/>
                <w:szCs w:val="24"/>
                <w:u w:val="single"/>
              </w:rPr>
              <w:t>% (0.</w:t>
            </w:r>
            <w:r w:rsidR="002E2C2D">
              <w:rPr>
                <w:rFonts w:ascii="Calibri" w:eastAsia="Times New Roman" w:hAnsi="Calibri"/>
                <w:color w:val="000000" w:themeColor="text1"/>
                <w:szCs w:val="24"/>
                <w:u w:val="single"/>
              </w:rPr>
              <w:t>02</w:t>
            </w:r>
            <w:r w:rsidRPr="003B65FA">
              <w:rPr>
                <w:rFonts w:ascii="Calibri" w:eastAsia="Times New Roman" w:hAnsi="Calibri"/>
                <w:color w:val="000000" w:themeColor="text1"/>
                <w:szCs w:val="24"/>
                <w:u w:val="single"/>
              </w:rPr>
              <w:t xml:space="preserve"> FTE</w:t>
            </w:r>
            <w:r w:rsidR="002E2C2D">
              <w:rPr>
                <w:rFonts w:ascii="Calibri" w:eastAsia="Times New Roman" w:hAnsi="Calibri"/>
                <w:color w:val="000000" w:themeColor="text1"/>
                <w:szCs w:val="24"/>
                <w:u w:val="single"/>
              </w:rPr>
              <w:t xml:space="preserve"> for 6 months</w:t>
            </w:r>
            <w:r w:rsidRPr="003B65FA">
              <w:rPr>
                <w:rFonts w:ascii="Calibri" w:eastAsia="Times New Roman" w:hAnsi="Calibri"/>
                <w:color w:val="000000" w:themeColor="text1"/>
                <w:szCs w:val="24"/>
                <w:u w:val="single"/>
              </w:rPr>
              <w:t>)</w:t>
            </w:r>
          </w:p>
          <w:p w14:paraId="6CE47222" w14:textId="77777777" w:rsidR="00ED71CC" w:rsidDel="00D000A7" w:rsidRDefault="00951777" w:rsidP="00E35E5F">
            <w:pPr>
              <w:jc w:val="both"/>
              <w:rPr>
                <w:rFonts w:ascii="Calibri" w:eastAsia="Times New Roman" w:hAnsi="Calibri" w:cstheme="minorHAnsi"/>
                <w:color w:val="000000"/>
                <w:szCs w:val="24"/>
              </w:rPr>
            </w:pPr>
            <w:r>
              <w:rPr>
                <w:rFonts w:ascii="Calibri" w:eastAsia="Times New Roman" w:hAnsi="Calibri" w:cstheme="minorHAnsi"/>
                <w:color w:val="000000"/>
                <w:szCs w:val="24"/>
              </w:rPr>
              <w:t>The p</w:t>
            </w:r>
            <w:r w:rsidR="00E071B2">
              <w:rPr>
                <w:rFonts w:ascii="Calibri" w:eastAsia="Times New Roman" w:hAnsi="Calibri" w:cstheme="minorHAnsi"/>
                <w:color w:val="000000"/>
                <w:szCs w:val="24"/>
              </w:rPr>
              <w:t>roject coordinator</w:t>
            </w:r>
            <w:r w:rsidR="00CE5547">
              <w:rPr>
                <w:rFonts w:ascii="Calibri" w:eastAsia="Times New Roman" w:hAnsi="Calibri" w:cstheme="minorHAnsi"/>
                <w:color w:val="000000"/>
                <w:szCs w:val="24"/>
              </w:rPr>
              <w:t xml:space="preserve"> will assist with ramp-up logistics</w:t>
            </w:r>
            <w:r w:rsidR="00D000A7">
              <w:rPr>
                <w:rFonts w:ascii="Calibri" w:eastAsia="Times New Roman" w:hAnsi="Calibri" w:cstheme="minorHAnsi"/>
                <w:color w:val="000000"/>
                <w:szCs w:val="24"/>
              </w:rPr>
              <w:t>.</w:t>
            </w:r>
          </w:p>
          <w:p w14:paraId="427726DE" w14:textId="77777777" w:rsidR="00B802FB" w:rsidRPr="00B802FB" w:rsidDel="00D000A7" w:rsidRDefault="00B802FB" w:rsidP="00E35E5F">
            <w:pPr>
              <w:jc w:val="both"/>
              <w:rPr>
                <w:rFonts w:ascii="Calibri" w:eastAsia="Times New Roman" w:hAnsi="Calibri" w:cstheme="minorHAnsi"/>
                <w:color w:val="000000"/>
                <w:szCs w:val="24"/>
              </w:rPr>
            </w:pPr>
          </w:p>
          <w:p w14:paraId="12FB6CD4" w14:textId="77777777" w:rsidR="003B3E9C" w:rsidRPr="00F931E8" w:rsidRDefault="000A1A55" w:rsidP="00E35E5F">
            <w:pPr>
              <w:pStyle w:val="NoSpacing"/>
              <w:spacing w:line="276" w:lineRule="auto"/>
              <w:rPr>
                <w:rFonts w:ascii="Calibri" w:hAnsi="Calibri" w:cs="Calibri"/>
                <w:sz w:val="23"/>
                <w:szCs w:val="23"/>
                <w:u w:val="single"/>
              </w:rPr>
            </w:pPr>
            <w:r w:rsidRPr="00F931E8">
              <w:rPr>
                <w:rFonts w:ascii="Calibri" w:hAnsi="Calibri" w:cs="Calibri"/>
                <w:sz w:val="23"/>
                <w:szCs w:val="23"/>
                <w:u w:val="single"/>
              </w:rPr>
              <w:t>Procurement Manager</w:t>
            </w:r>
            <w:r w:rsidR="00AC37A9" w:rsidRPr="00F931E8">
              <w:rPr>
                <w:rFonts w:ascii="Calibri" w:hAnsi="Calibri" w:cs="Calibri"/>
                <w:sz w:val="23"/>
                <w:szCs w:val="23"/>
                <w:u w:val="single"/>
              </w:rPr>
              <w:t xml:space="preserve"> x 1, 10% (</w:t>
            </w:r>
            <w:r w:rsidR="006C2857" w:rsidRPr="00F931E8">
              <w:rPr>
                <w:rFonts w:ascii="Calibri" w:hAnsi="Calibri" w:cs="Calibri"/>
                <w:sz w:val="23"/>
                <w:szCs w:val="23"/>
                <w:u w:val="single"/>
              </w:rPr>
              <w:t>0.1 FTE)</w:t>
            </w:r>
          </w:p>
          <w:p w14:paraId="528AB8D6" w14:textId="77777777" w:rsidR="00E24F15" w:rsidRPr="00F931E8" w:rsidRDefault="00CD033A" w:rsidP="00E35E5F">
            <w:pPr>
              <w:pStyle w:val="NoSpacing"/>
              <w:spacing w:line="276" w:lineRule="auto"/>
              <w:rPr>
                <w:rFonts w:ascii="Calibri" w:hAnsi="Calibri" w:cs="Calibri"/>
                <w:sz w:val="23"/>
                <w:szCs w:val="23"/>
              </w:rPr>
            </w:pPr>
            <w:r w:rsidRPr="00F931E8">
              <w:rPr>
                <w:rFonts w:ascii="Calibri" w:hAnsi="Calibri" w:cs="Calibri"/>
                <w:sz w:val="23"/>
                <w:szCs w:val="23"/>
              </w:rPr>
              <w:t>Purchasing</w:t>
            </w:r>
            <w:r w:rsidR="00CB0670" w:rsidRPr="00F931E8">
              <w:rPr>
                <w:rFonts w:ascii="Calibri" w:hAnsi="Calibri" w:cs="Calibri"/>
                <w:sz w:val="23"/>
                <w:szCs w:val="23"/>
              </w:rPr>
              <w:t>, invoicing and receivables</w:t>
            </w:r>
            <w:r w:rsidR="00B11C0B" w:rsidRPr="00F931E8">
              <w:rPr>
                <w:rFonts w:ascii="Calibri" w:hAnsi="Calibri" w:cs="Calibri"/>
                <w:sz w:val="23"/>
                <w:szCs w:val="23"/>
              </w:rPr>
              <w:t xml:space="preserve"> for aluminum</w:t>
            </w:r>
            <w:r w:rsidR="00CB0670" w:rsidRPr="00F931E8">
              <w:rPr>
                <w:rFonts w:ascii="Calibri" w:hAnsi="Calibri" w:cs="Calibri"/>
                <w:sz w:val="23"/>
                <w:szCs w:val="23"/>
              </w:rPr>
              <w:t>.</w:t>
            </w:r>
          </w:p>
          <w:p w14:paraId="2EE1CFF2" w14:textId="77777777" w:rsidR="00C247AD" w:rsidRPr="00F931E8" w:rsidRDefault="00C247AD" w:rsidP="00E35E5F">
            <w:pPr>
              <w:pStyle w:val="NoSpacing"/>
              <w:spacing w:line="276" w:lineRule="auto"/>
              <w:rPr>
                <w:rFonts w:ascii="Calibri" w:hAnsi="Calibri" w:cs="Calibri"/>
                <w:sz w:val="23"/>
                <w:szCs w:val="23"/>
                <w:u w:val="single"/>
              </w:rPr>
            </w:pPr>
          </w:p>
          <w:p w14:paraId="27F34777" w14:textId="77777777" w:rsidR="003F29DE" w:rsidRPr="00F931E8" w:rsidRDefault="00E24F15" w:rsidP="00E35E5F">
            <w:pPr>
              <w:pStyle w:val="NoSpacing"/>
              <w:spacing w:line="276" w:lineRule="auto"/>
              <w:rPr>
                <w:rFonts w:ascii="Calibri" w:hAnsi="Calibri" w:cs="Calibri"/>
                <w:sz w:val="23"/>
                <w:szCs w:val="23"/>
                <w:u w:val="single"/>
              </w:rPr>
            </w:pPr>
            <w:r w:rsidRPr="00F931E8">
              <w:rPr>
                <w:rFonts w:ascii="Calibri" w:hAnsi="Calibri" w:cs="Calibri"/>
                <w:sz w:val="23"/>
                <w:szCs w:val="23"/>
                <w:u w:val="single"/>
              </w:rPr>
              <w:t>Warehouse</w:t>
            </w:r>
            <w:r w:rsidR="003F29DE" w:rsidRPr="00F931E8">
              <w:rPr>
                <w:rFonts w:ascii="Calibri" w:hAnsi="Calibri" w:cs="Calibri"/>
                <w:sz w:val="23"/>
                <w:szCs w:val="23"/>
                <w:u w:val="single"/>
              </w:rPr>
              <w:t xml:space="preserve"> Manager x 1, 10% (0.1 FTE)</w:t>
            </w:r>
          </w:p>
          <w:p w14:paraId="3B095DD2" w14:textId="77777777" w:rsidR="003F29DE" w:rsidRPr="00F931E8" w:rsidRDefault="00EB13D4" w:rsidP="00E35E5F">
            <w:pPr>
              <w:pStyle w:val="NoSpacing"/>
              <w:spacing w:line="276" w:lineRule="auto"/>
              <w:rPr>
                <w:rFonts w:ascii="Calibri" w:hAnsi="Calibri" w:cs="Calibri"/>
                <w:sz w:val="23"/>
                <w:szCs w:val="23"/>
              </w:rPr>
            </w:pPr>
            <w:r w:rsidRPr="00F931E8">
              <w:rPr>
                <w:rFonts w:ascii="Calibri" w:hAnsi="Calibri" w:cs="Calibri"/>
                <w:sz w:val="23"/>
                <w:szCs w:val="23"/>
              </w:rPr>
              <w:t>Inspection and storage of aluminum</w:t>
            </w:r>
            <w:r w:rsidR="00D13849" w:rsidRPr="00F931E8">
              <w:rPr>
                <w:rFonts w:ascii="Calibri" w:hAnsi="Calibri" w:cs="Calibri"/>
                <w:sz w:val="23"/>
                <w:szCs w:val="23"/>
              </w:rPr>
              <w:t>, including for disaster recovery</w:t>
            </w:r>
            <w:r w:rsidR="003F29DE" w:rsidRPr="00F931E8">
              <w:rPr>
                <w:rFonts w:ascii="Calibri" w:hAnsi="Calibri" w:cs="Calibri"/>
                <w:sz w:val="23"/>
                <w:szCs w:val="23"/>
              </w:rPr>
              <w:t>.</w:t>
            </w:r>
          </w:p>
          <w:p w14:paraId="716126F7" w14:textId="77777777" w:rsidR="00B67E0D" w:rsidRPr="00F931E8" w:rsidRDefault="00B67E0D" w:rsidP="00E35E5F">
            <w:pPr>
              <w:pStyle w:val="NoSpacing"/>
              <w:spacing w:line="276" w:lineRule="auto"/>
              <w:rPr>
                <w:rFonts w:ascii="Calibri" w:hAnsi="Calibri" w:cs="Calibri"/>
                <w:sz w:val="23"/>
                <w:szCs w:val="23"/>
              </w:rPr>
            </w:pPr>
          </w:p>
          <w:p w14:paraId="3720BE3A" w14:textId="77777777" w:rsidR="00B67E0D" w:rsidRPr="00F931E8" w:rsidRDefault="00B67E0D" w:rsidP="00E35E5F">
            <w:pPr>
              <w:pStyle w:val="NoSpacing"/>
              <w:spacing w:line="276" w:lineRule="auto"/>
              <w:rPr>
                <w:rFonts w:ascii="Calibri" w:hAnsi="Calibri" w:cs="Calibri"/>
                <w:sz w:val="23"/>
                <w:szCs w:val="23"/>
                <w:u w:val="single"/>
              </w:rPr>
            </w:pPr>
            <w:r w:rsidRPr="00F931E8">
              <w:rPr>
                <w:rFonts w:ascii="Calibri" w:hAnsi="Calibri" w:cs="Calibri"/>
                <w:sz w:val="23"/>
                <w:szCs w:val="23"/>
                <w:u w:val="single"/>
              </w:rPr>
              <w:t>Shipping Manager x 1, 10% (0.1 FTE)</w:t>
            </w:r>
          </w:p>
          <w:p w14:paraId="7E2E9181" w14:textId="77777777" w:rsidR="00BD22DF" w:rsidRPr="00F931E8" w:rsidRDefault="00CA3D77" w:rsidP="00E35E5F">
            <w:pPr>
              <w:pStyle w:val="NoSpacing"/>
              <w:spacing w:line="276" w:lineRule="auto"/>
              <w:rPr>
                <w:rFonts w:ascii="Calibri" w:hAnsi="Calibri" w:cs="Calibri"/>
                <w:sz w:val="23"/>
                <w:szCs w:val="23"/>
              </w:rPr>
            </w:pPr>
            <w:r w:rsidRPr="00F931E8">
              <w:rPr>
                <w:rFonts w:ascii="Calibri" w:hAnsi="Calibri" w:cs="Calibri"/>
                <w:sz w:val="23"/>
                <w:szCs w:val="23"/>
              </w:rPr>
              <w:t>Shipping</w:t>
            </w:r>
            <w:r w:rsidR="00B67E0D" w:rsidRPr="00F931E8">
              <w:rPr>
                <w:rFonts w:ascii="Calibri" w:hAnsi="Calibri" w:cs="Calibri"/>
                <w:sz w:val="23"/>
                <w:szCs w:val="23"/>
              </w:rPr>
              <w:t xml:space="preserve"> of aluminum.</w:t>
            </w:r>
          </w:p>
          <w:p w14:paraId="5B910B48" w14:textId="77777777" w:rsidR="00D97F89" w:rsidRPr="00F931E8" w:rsidRDefault="00D97F89" w:rsidP="00E35E5F">
            <w:pPr>
              <w:jc w:val="both"/>
              <w:rPr>
                <w:rFonts w:ascii="Calibri" w:eastAsia="Times New Roman" w:hAnsi="Calibri" w:cs="Calibri"/>
                <w:b/>
                <w:color w:val="000000"/>
                <w:szCs w:val="23"/>
                <w:u w:val="single"/>
              </w:rPr>
            </w:pPr>
          </w:p>
          <w:p w14:paraId="666AA817" w14:textId="2EC3AA4C" w:rsidR="00ED71CC" w:rsidRPr="00F931E8" w:rsidRDefault="00396032" w:rsidP="00E35E5F">
            <w:pPr>
              <w:jc w:val="both"/>
              <w:rPr>
                <w:rFonts w:ascii="Calibri" w:eastAsia="Times New Roman" w:hAnsi="Calibri" w:cs="Calibri"/>
                <w:b/>
                <w:color w:val="000000"/>
                <w:sz w:val="24"/>
                <w:szCs w:val="24"/>
                <w:u w:val="single"/>
              </w:rPr>
            </w:pPr>
            <w:r w:rsidRPr="00F931E8">
              <w:rPr>
                <w:rFonts w:ascii="Calibri" w:eastAsia="Times New Roman" w:hAnsi="Calibri" w:cs="Calibri"/>
                <w:b/>
                <w:color w:val="000000"/>
                <w:sz w:val="24"/>
                <w:szCs w:val="24"/>
                <w:u w:val="single"/>
              </w:rPr>
              <w:t xml:space="preserve">Langham Logistics </w:t>
            </w:r>
            <w:r w:rsidR="00D97F89" w:rsidRPr="00F931E8">
              <w:rPr>
                <w:rFonts w:ascii="Calibri" w:eastAsia="Times New Roman" w:hAnsi="Calibri" w:cs="Calibri"/>
                <w:b/>
                <w:color w:val="000000"/>
                <w:sz w:val="24"/>
                <w:szCs w:val="24"/>
                <w:u w:val="single"/>
              </w:rPr>
              <w:t>(Total 0.32 FTE)</w:t>
            </w:r>
          </w:p>
          <w:p w14:paraId="24BF5984" w14:textId="34886D0E" w:rsidR="005348EE" w:rsidRPr="0039609E" w:rsidRDefault="005348EE" w:rsidP="00E35E5F">
            <w:pPr>
              <w:jc w:val="both"/>
              <w:rPr>
                <w:rFonts w:ascii="Calibri" w:hAnsi="Calibri" w:cs="Calibri"/>
                <w:bCs/>
                <w:szCs w:val="24"/>
              </w:rPr>
            </w:pPr>
            <w:r w:rsidRPr="00B802FB">
              <w:rPr>
                <w:rFonts w:ascii="Calibri" w:hAnsi="Calibri" w:cs="Calibri"/>
                <w:szCs w:val="24"/>
              </w:rPr>
              <w:t xml:space="preserve">Langham will procure reflective sheeting and other consumable items for the manufacture of license plates.  Langham will inspect </w:t>
            </w:r>
            <w:r w:rsidR="00BD1AD3">
              <w:rPr>
                <w:rFonts w:ascii="Calibri" w:hAnsi="Calibri" w:cs="Calibri"/>
                <w:szCs w:val="24"/>
              </w:rPr>
              <w:t xml:space="preserve">incoming </w:t>
            </w:r>
            <w:r w:rsidR="003C7EA2">
              <w:rPr>
                <w:rFonts w:ascii="Calibri" w:hAnsi="Calibri" w:cs="Calibri"/>
                <w:szCs w:val="24"/>
              </w:rPr>
              <w:t>materials</w:t>
            </w:r>
            <w:r w:rsidRPr="00B802FB">
              <w:rPr>
                <w:rFonts w:ascii="Calibri" w:hAnsi="Calibri" w:cs="Calibri"/>
                <w:szCs w:val="24"/>
              </w:rPr>
              <w:t xml:space="preserve"> for quality and proper sheeting widths.  Langham will store reflective sheeting for IGH and will store </w:t>
            </w:r>
            <w:r w:rsidR="00991CDF">
              <w:rPr>
                <w:rFonts w:ascii="Calibri" w:hAnsi="Calibri" w:cs="Calibri"/>
                <w:szCs w:val="24"/>
              </w:rPr>
              <w:t xml:space="preserve">and rotate </w:t>
            </w:r>
            <w:r w:rsidRPr="00B802FB">
              <w:rPr>
                <w:rFonts w:ascii="Calibri" w:hAnsi="Calibri" w:cs="Calibri"/>
                <w:szCs w:val="24"/>
              </w:rPr>
              <w:t>reflective sheeting and other consumable items for IHG as it relates to Disaster Recovery Purposes.</w:t>
            </w:r>
          </w:p>
          <w:p w14:paraId="11E4E340" w14:textId="77777777" w:rsidR="00B802FB" w:rsidRPr="00B802FB" w:rsidRDefault="00B802FB" w:rsidP="00E35E5F">
            <w:pPr>
              <w:jc w:val="both"/>
              <w:rPr>
                <w:rFonts w:ascii="Calibri" w:hAnsi="Calibri" w:cs="Calibri"/>
                <w:bCs/>
                <w:szCs w:val="24"/>
              </w:rPr>
            </w:pPr>
          </w:p>
          <w:p w14:paraId="5BD9EAA7" w14:textId="77777777" w:rsidR="00600E41" w:rsidRPr="003B65FA" w:rsidRDefault="00600E41" w:rsidP="00E35E5F">
            <w:pPr>
              <w:jc w:val="both"/>
              <w:rPr>
                <w:rFonts w:ascii="Calibri" w:eastAsia="Times New Roman" w:hAnsi="Calibri"/>
                <w:color w:val="000000" w:themeColor="text1"/>
                <w:szCs w:val="24"/>
                <w:u w:val="single"/>
              </w:rPr>
            </w:pPr>
            <w:r>
              <w:rPr>
                <w:rFonts w:ascii="Calibri" w:eastAsia="Times New Roman" w:hAnsi="Calibri"/>
                <w:color w:val="000000" w:themeColor="text1"/>
                <w:szCs w:val="24"/>
                <w:u w:val="single"/>
              </w:rPr>
              <w:t>Project Coordinator</w:t>
            </w:r>
            <w:r w:rsidRPr="003B65FA">
              <w:rPr>
                <w:rFonts w:ascii="Calibri" w:eastAsia="Times New Roman" w:hAnsi="Calibri"/>
                <w:color w:val="000000" w:themeColor="text1"/>
                <w:szCs w:val="24"/>
                <w:u w:val="single"/>
              </w:rPr>
              <w:t xml:space="preserve"> x 1, </w:t>
            </w:r>
            <w:r>
              <w:rPr>
                <w:rFonts w:ascii="Calibri" w:eastAsia="Times New Roman" w:hAnsi="Calibri"/>
                <w:color w:val="000000" w:themeColor="text1"/>
                <w:szCs w:val="24"/>
                <w:u w:val="single"/>
              </w:rPr>
              <w:t>25</w:t>
            </w:r>
            <w:r w:rsidRPr="003B65FA">
              <w:rPr>
                <w:rFonts w:ascii="Calibri" w:eastAsia="Times New Roman" w:hAnsi="Calibri"/>
                <w:color w:val="000000" w:themeColor="text1"/>
                <w:szCs w:val="24"/>
                <w:u w:val="single"/>
              </w:rPr>
              <w:t>% (0.</w:t>
            </w:r>
            <w:r>
              <w:rPr>
                <w:rFonts w:ascii="Calibri" w:eastAsia="Times New Roman" w:hAnsi="Calibri"/>
                <w:color w:val="000000" w:themeColor="text1"/>
                <w:szCs w:val="24"/>
                <w:u w:val="single"/>
              </w:rPr>
              <w:t>02</w:t>
            </w:r>
            <w:r w:rsidRPr="003B65FA">
              <w:rPr>
                <w:rFonts w:ascii="Calibri" w:eastAsia="Times New Roman" w:hAnsi="Calibri"/>
                <w:color w:val="000000" w:themeColor="text1"/>
                <w:szCs w:val="24"/>
                <w:u w:val="single"/>
              </w:rPr>
              <w:t xml:space="preserve"> FTE</w:t>
            </w:r>
            <w:r>
              <w:rPr>
                <w:rFonts w:ascii="Calibri" w:eastAsia="Times New Roman" w:hAnsi="Calibri"/>
                <w:color w:val="000000" w:themeColor="text1"/>
                <w:szCs w:val="24"/>
                <w:u w:val="single"/>
              </w:rPr>
              <w:t xml:space="preserve"> for 6 months</w:t>
            </w:r>
            <w:r w:rsidRPr="003B65FA">
              <w:rPr>
                <w:rFonts w:ascii="Calibri" w:eastAsia="Times New Roman" w:hAnsi="Calibri"/>
                <w:color w:val="000000" w:themeColor="text1"/>
                <w:szCs w:val="24"/>
                <w:u w:val="single"/>
              </w:rPr>
              <w:t>)</w:t>
            </w:r>
          </w:p>
          <w:p w14:paraId="520BF05E" w14:textId="77777777" w:rsidR="00600E41" w:rsidRPr="00F931E8" w:rsidRDefault="00600E41" w:rsidP="00E35E5F">
            <w:pPr>
              <w:pStyle w:val="NoSpacing"/>
              <w:spacing w:line="276" w:lineRule="auto"/>
              <w:rPr>
                <w:rFonts w:ascii="Calibri" w:eastAsia="Times New Roman" w:hAnsi="Calibri" w:cs="Calibri"/>
                <w:color w:val="000000"/>
                <w:sz w:val="23"/>
                <w:szCs w:val="23"/>
              </w:rPr>
            </w:pPr>
            <w:r w:rsidRPr="00F931E8">
              <w:rPr>
                <w:rFonts w:ascii="Calibri" w:eastAsia="Times New Roman" w:hAnsi="Calibri" w:cs="Calibri"/>
                <w:color w:val="000000"/>
                <w:sz w:val="23"/>
                <w:szCs w:val="23"/>
              </w:rPr>
              <w:t>The project coordinator will assist with ramp-up logistics.</w:t>
            </w:r>
          </w:p>
          <w:p w14:paraId="2F112EF9" w14:textId="77777777" w:rsidR="00600E41" w:rsidRPr="00F931E8" w:rsidRDefault="00600E41" w:rsidP="00E35E5F">
            <w:pPr>
              <w:pStyle w:val="NoSpacing"/>
              <w:spacing w:line="276" w:lineRule="auto"/>
              <w:rPr>
                <w:rFonts w:ascii="Calibri" w:eastAsia="Times New Roman" w:hAnsi="Calibri" w:cs="Calibri"/>
                <w:color w:val="000000"/>
                <w:sz w:val="23"/>
                <w:szCs w:val="23"/>
              </w:rPr>
            </w:pPr>
          </w:p>
          <w:p w14:paraId="4143E4B8" w14:textId="77777777" w:rsidR="00600E41" w:rsidRPr="00F931E8" w:rsidRDefault="00600E41" w:rsidP="00E35E5F">
            <w:pPr>
              <w:pStyle w:val="NoSpacing"/>
              <w:spacing w:line="276" w:lineRule="auto"/>
              <w:rPr>
                <w:rFonts w:ascii="Calibri" w:hAnsi="Calibri" w:cs="Calibri"/>
                <w:sz w:val="23"/>
                <w:szCs w:val="23"/>
                <w:u w:val="single"/>
              </w:rPr>
            </w:pPr>
            <w:r w:rsidRPr="00F931E8">
              <w:rPr>
                <w:rFonts w:ascii="Calibri" w:hAnsi="Calibri" w:cs="Calibri"/>
                <w:sz w:val="23"/>
                <w:szCs w:val="23"/>
                <w:u w:val="single"/>
              </w:rPr>
              <w:t>Procurement Manager x 1, 10% (0.1 FTE)</w:t>
            </w:r>
          </w:p>
          <w:p w14:paraId="64AA2DA6" w14:textId="77777777" w:rsidR="00600E41" w:rsidRPr="00F931E8" w:rsidRDefault="00600E41" w:rsidP="00E35E5F">
            <w:pPr>
              <w:pStyle w:val="NoSpacing"/>
              <w:spacing w:line="276" w:lineRule="auto"/>
              <w:rPr>
                <w:rFonts w:ascii="Calibri" w:hAnsi="Calibri" w:cs="Calibri"/>
                <w:sz w:val="23"/>
                <w:szCs w:val="23"/>
              </w:rPr>
            </w:pPr>
            <w:r w:rsidRPr="00F931E8">
              <w:rPr>
                <w:rFonts w:ascii="Calibri" w:hAnsi="Calibri" w:cs="Calibri"/>
                <w:sz w:val="23"/>
                <w:szCs w:val="23"/>
              </w:rPr>
              <w:t xml:space="preserve">Purchasing, invoicing and receivables for </w:t>
            </w:r>
            <w:r w:rsidR="00135427" w:rsidRPr="00F931E8">
              <w:rPr>
                <w:rFonts w:ascii="Calibri" w:hAnsi="Calibri" w:cs="Calibri"/>
                <w:sz w:val="23"/>
                <w:szCs w:val="23"/>
              </w:rPr>
              <w:t>reflective sheeting and other consumable</w:t>
            </w:r>
            <w:r w:rsidR="001522AF" w:rsidRPr="00F931E8">
              <w:rPr>
                <w:rFonts w:ascii="Calibri" w:hAnsi="Calibri" w:cs="Calibri"/>
                <w:sz w:val="23"/>
                <w:szCs w:val="23"/>
              </w:rPr>
              <w:t xml:space="preserve"> items</w:t>
            </w:r>
            <w:r w:rsidRPr="00F931E8">
              <w:rPr>
                <w:rFonts w:ascii="Calibri" w:hAnsi="Calibri" w:cs="Calibri"/>
                <w:sz w:val="23"/>
                <w:szCs w:val="23"/>
              </w:rPr>
              <w:t>.</w:t>
            </w:r>
          </w:p>
          <w:p w14:paraId="6FA62C18" w14:textId="77777777" w:rsidR="00135427" w:rsidRPr="00F931E8" w:rsidRDefault="00135427" w:rsidP="00E35E5F">
            <w:pPr>
              <w:pStyle w:val="NoSpacing"/>
              <w:spacing w:line="276" w:lineRule="auto"/>
              <w:rPr>
                <w:rFonts w:ascii="Calibri" w:hAnsi="Calibri" w:cs="Calibri"/>
                <w:sz w:val="23"/>
                <w:szCs w:val="23"/>
              </w:rPr>
            </w:pPr>
          </w:p>
          <w:p w14:paraId="54F6790C" w14:textId="77777777" w:rsidR="00600E41" w:rsidRPr="00F931E8" w:rsidRDefault="00600E41" w:rsidP="00E35E5F">
            <w:pPr>
              <w:pStyle w:val="NoSpacing"/>
              <w:spacing w:line="276" w:lineRule="auto"/>
              <w:rPr>
                <w:rFonts w:ascii="Calibri" w:hAnsi="Calibri" w:cs="Calibri"/>
                <w:sz w:val="23"/>
                <w:szCs w:val="23"/>
                <w:u w:val="single"/>
              </w:rPr>
            </w:pPr>
            <w:r w:rsidRPr="00F931E8">
              <w:rPr>
                <w:rFonts w:ascii="Calibri" w:hAnsi="Calibri" w:cs="Calibri"/>
                <w:sz w:val="23"/>
                <w:szCs w:val="23"/>
                <w:u w:val="single"/>
              </w:rPr>
              <w:t>Warehouse Manager x 1, 10% (0.1 FTE)</w:t>
            </w:r>
          </w:p>
          <w:p w14:paraId="0E8EA398" w14:textId="77777777" w:rsidR="00600E41" w:rsidRPr="00F931E8" w:rsidRDefault="00600E41" w:rsidP="00E35E5F">
            <w:pPr>
              <w:pStyle w:val="NoSpacing"/>
              <w:spacing w:line="276" w:lineRule="auto"/>
              <w:rPr>
                <w:rFonts w:ascii="Calibri" w:hAnsi="Calibri" w:cs="Calibri"/>
                <w:sz w:val="23"/>
                <w:szCs w:val="23"/>
              </w:rPr>
            </w:pPr>
            <w:r w:rsidRPr="00F931E8">
              <w:rPr>
                <w:rFonts w:ascii="Calibri" w:hAnsi="Calibri" w:cs="Calibri"/>
                <w:sz w:val="23"/>
                <w:szCs w:val="23"/>
              </w:rPr>
              <w:t xml:space="preserve">Inspection and storage of </w:t>
            </w:r>
            <w:r w:rsidR="00135427" w:rsidRPr="00F931E8">
              <w:rPr>
                <w:rFonts w:ascii="Calibri" w:hAnsi="Calibri" w:cs="Calibri"/>
                <w:sz w:val="23"/>
                <w:szCs w:val="23"/>
              </w:rPr>
              <w:t>reflective sheeting and other consumable</w:t>
            </w:r>
            <w:r w:rsidR="001522AF" w:rsidRPr="00F931E8">
              <w:rPr>
                <w:rFonts w:ascii="Calibri" w:hAnsi="Calibri" w:cs="Calibri"/>
                <w:sz w:val="23"/>
                <w:szCs w:val="23"/>
              </w:rPr>
              <w:t xml:space="preserve"> items</w:t>
            </w:r>
            <w:r w:rsidR="00513633" w:rsidRPr="00F931E8">
              <w:rPr>
                <w:rFonts w:ascii="Calibri" w:hAnsi="Calibri" w:cs="Calibri"/>
                <w:sz w:val="23"/>
                <w:szCs w:val="23"/>
              </w:rPr>
              <w:t>, including disaster recovery materials</w:t>
            </w:r>
            <w:r w:rsidRPr="00F931E8">
              <w:rPr>
                <w:rFonts w:ascii="Calibri" w:hAnsi="Calibri" w:cs="Calibri"/>
                <w:sz w:val="23"/>
                <w:szCs w:val="23"/>
              </w:rPr>
              <w:t>.</w:t>
            </w:r>
          </w:p>
          <w:p w14:paraId="1126B6B8" w14:textId="77777777" w:rsidR="00600E41" w:rsidRPr="00F931E8" w:rsidRDefault="00600E41" w:rsidP="00E35E5F">
            <w:pPr>
              <w:pStyle w:val="NoSpacing"/>
              <w:spacing w:line="276" w:lineRule="auto"/>
              <w:rPr>
                <w:rFonts w:ascii="Calibri" w:hAnsi="Calibri" w:cs="Calibri"/>
                <w:sz w:val="23"/>
                <w:szCs w:val="23"/>
              </w:rPr>
            </w:pPr>
          </w:p>
          <w:p w14:paraId="153C62AD" w14:textId="77777777" w:rsidR="00600E41" w:rsidRPr="00F931E8" w:rsidRDefault="00600E41" w:rsidP="00E35E5F">
            <w:pPr>
              <w:pStyle w:val="NoSpacing"/>
              <w:spacing w:line="276" w:lineRule="auto"/>
              <w:rPr>
                <w:rFonts w:ascii="Calibri" w:hAnsi="Calibri" w:cs="Calibri"/>
                <w:sz w:val="23"/>
                <w:szCs w:val="23"/>
                <w:u w:val="single"/>
              </w:rPr>
            </w:pPr>
            <w:r w:rsidRPr="00F931E8">
              <w:rPr>
                <w:rFonts w:ascii="Calibri" w:hAnsi="Calibri" w:cs="Calibri"/>
                <w:sz w:val="23"/>
                <w:szCs w:val="23"/>
                <w:u w:val="single"/>
              </w:rPr>
              <w:t>Shipping Manager x 1, 10% (0.1 FTE)</w:t>
            </w:r>
          </w:p>
          <w:p w14:paraId="48A2324E" w14:textId="77777777" w:rsidR="00A16B4E" w:rsidRPr="00F931E8" w:rsidRDefault="00600E41" w:rsidP="00E35E5F">
            <w:pPr>
              <w:pStyle w:val="NoSpacing"/>
              <w:spacing w:line="276" w:lineRule="auto"/>
              <w:rPr>
                <w:rFonts w:ascii="Calibri" w:hAnsi="Calibri" w:cs="Calibri"/>
                <w:sz w:val="23"/>
                <w:szCs w:val="23"/>
              </w:rPr>
            </w:pPr>
            <w:r w:rsidRPr="00F931E8">
              <w:rPr>
                <w:rFonts w:ascii="Calibri" w:hAnsi="Calibri" w:cs="Calibri"/>
                <w:sz w:val="23"/>
                <w:szCs w:val="23"/>
              </w:rPr>
              <w:t xml:space="preserve">Shipping of </w:t>
            </w:r>
            <w:r w:rsidR="009C6C1B" w:rsidRPr="00F931E8">
              <w:rPr>
                <w:rFonts w:ascii="Calibri" w:hAnsi="Calibri" w:cs="Calibri"/>
                <w:sz w:val="23"/>
                <w:szCs w:val="23"/>
              </w:rPr>
              <w:t xml:space="preserve">reflective sheeting and other </w:t>
            </w:r>
            <w:r w:rsidR="001522AF" w:rsidRPr="00F931E8">
              <w:rPr>
                <w:rFonts w:ascii="Calibri" w:hAnsi="Calibri" w:cs="Calibri"/>
                <w:sz w:val="23"/>
                <w:szCs w:val="23"/>
              </w:rPr>
              <w:t>consumable items</w:t>
            </w:r>
            <w:r w:rsidRPr="00F931E8">
              <w:rPr>
                <w:rFonts w:ascii="Calibri" w:hAnsi="Calibri" w:cs="Calibri"/>
                <w:sz w:val="23"/>
                <w:szCs w:val="23"/>
              </w:rPr>
              <w:t>.</w:t>
            </w:r>
          </w:p>
          <w:p w14:paraId="117BBB23" w14:textId="77777777" w:rsidR="00EE39A4" w:rsidRPr="00F931E8" w:rsidRDefault="00EE39A4" w:rsidP="00E35E5F">
            <w:pPr>
              <w:pStyle w:val="NoSpacing"/>
              <w:spacing w:line="276" w:lineRule="auto"/>
              <w:rPr>
                <w:rFonts w:ascii="Calibri" w:hAnsi="Calibri" w:cs="Calibri"/>
                <w:sz w:val="23"/>
                <w:szCs w:val="23"/>
              </w:rPr>
            </w:pPr>
          </w:p>
          <w:p w14:paraId="294226C4" w14:textId="4C119D21" w:rsidR="00603CE6" w:rsidRPr="00F931E8" w:rsidRDefault="00734FCB" w:rsidP="00F931E8">
            <w:pPr>
              <w:pStyle w:val="NoSpacing"/>
              <w:jc w:val="both"/>
              <w:rPr>
                <w:rFonts w:ascii="Calibri" w:hAnsi="Calibri" w:cs="Calibri"/>
                <w:sz w:val="23"/>
                <w:szCs w:val="23"/>
              </w:rPr>
            </w:pPr>
            <w:r w:rsidRPr="00F931E8">
              <w:rPr>
                <w:rFonts w:ascii="Calibri" w:hAnsi="Calibri" w:cs="Calibri"/>
                <w:sz w:val="23"/>
                <w:szCs w:val="23"/>
              </w:rPr>
              <w:t>For this contract, IHG will also</w:t>
            </w:r>
            <w:r w:rsidR="00CA138E" w:rsidRPr="00F931E8">
              <w:rPr>
                <w:rFonts w:ascii="Calibri" w:hAnsi="Calibri" w:cs="Calibri"/>
                <w:sz w:val="23"/>
                <w:szCs w:val="23"/>
              </w:rPr>
              <w:t xml:space="preserve"> be using</w:t>
            </w:r>
            <w:r w:rsidR="00A227C5" w:rsidRPr="00F931E8">
              <w:rPr>
                <w:rFonts w:ascii="Calibri" w:hAnsi="Calibri" w:cs="Calibri"/>
                <w:sz w:val="23"/>
                <w:szCs w:val="23"/>
              </w:rPr>
              <w:t xml:space="preserve"> two firms</w:t>
            </w:r>
            <w:r w:rsidR="00581716" w:rsidRPr="00F931E8">
              <w:rPr>
                <w:rFonts w:ascii="Calibri" w:hAnsi="Calibri" w:cs="Calibri"/>
                <w:sz w:val="23"/>
                <w:szCs w:val="23"/>
              </w:rPr>
              <w:t xml:space="preserve"> that have a presence in Indiana.</w:t>
            </w:r>
            <w:r w:rsidR="00603E7A" w:rsidRPr="00F931E8">
              <w:rPr>
                <w:rFonts w:ascii="Calibri" w:hAnsi="Calibri" w:cs="Calibri"/>
                <w:sz w:val="23"/>
                <w:szCs w:val="23"/>
              </w:rPr>
              <w:t xml:space="preserve">  </w:t>
            </w:r>
            <w:r w:rsidR="00BD6B29" w:rsidRPr="00F931E8">
              <w:rPr>
                <w:rFonts w:ascii="Calibri" w:hAnsi="Calibri" w:cs="Calibri"/>
                <w:sz w:val="23"/>
                <w:szCs w:val="23"/>
              </w:rPr>
              <w:t>Pillow Logistics</w:t>
            </w:r>
            <w:r w:rsidR="00603E7A" w:rsidRPr="00F931E8">
              <w:rPr>
                <w:rFonts w:ascii="Calibri" w:hAnsi="Calibri" w:cs="Calibri"/>
                <w:sz w:val="23"/>
                <w:szCs w:val="23"/>
              </w:rPr>
              <w:t xml:space="preserve"> will </w:t>
            </w:r>
            <w:r w:rsidR="00E1489D" w:rsidRPr="00F931E8">
              <w:rPr>
                <w:rFonts w:ascii="Calibri" w:hAnsi="Calibri" w:cs="Calibri"/>
                <w:sz w:val="23"/>
                <w:szCs w:val="23"/>
              </w:rPr>
              <w:t>source aluminum from Jupiter Alum</w:t>
            </w:r>
            <w:r w:rsidR="00C67D8B" w:rsidRPr="00F931E8">
              <w:rPr>
                <w:rFonts w:ascii="Calibri" w:hAnsi="Calibri" w:cs="Calibri"/>
                <w:sz w:val="23"/>
                <w:szCs w:val="23"/>
              </w:rPr>
              <w:t>inum</w:t>
            </w:r>
            <w:r w:rsidR="00273A08" w:rsidRPr="00F931E8">
              <w:rPr>
                <w:rFonts w:ascii="Calibri" w:hAnsi="Calibri" w:cs="Calibri"/>
                <w:sz w:val="23"/>
                <w:szCs w:val="23"/>
              </w:rPr>
              <w:t xml:space="preserve">.  Jupiter’s mill is located in Hammond, IN and their converting plant is located in </w:t>
            </w:r>
            <w:r w:rsidR="00273A08" w:rsidRPr="00F931E8">
              <w:rPr>
                <w:rFonts w:ascii="Calibri" w:hAnsi="Calibri" w:cs="Calibri"/>
                <w:sz w:val="23"/>
                <w:szCs w:val="23"/>
              </w:rPr>
              <w:lastRenderedPageBreak/>
              <w:t>Fairland, IN.</w:t>
            </w:r>
            <w:r w:rsidR="00E72AB5" w:rsidRPr="00F931E8">
              <w:rPr>
                <w:rFonts w:ascii="Calibri" w:hAnsi="Calibri" w:cs="Calibri"/>
                <w:sz w:val="23"/>
                <w:szCs w:val="23"/>
              </w:rPr>
              <w:t xml:space="preserve">  IHG will source </w:t>
            </w:r>
            <w:r w:rsidR="00A93B70" w:rsidRPr="00F931E8">
              <w:rPr>
                <w:rFonts w:ascii="Calibri" w:hAnsi="Calibri" w:cs="Calibri"/>
                <w:sz w:val="23"/>
                <w:szCs w:val="23"/>
              </w:rPr>
              <w:t>forms and decals from RR Donnelly, and these forms will be manufactured in Angola, IN.</w:t>
            </w:r>
          </w:p>
        </w:tc>
      </w:tr>
      <w:tr w:rsidR="00CB43AD" w:rsidRPr="00070CB4" w14:paraId="4E31B570" w14:textId="77777777" w:rsidTr="398C6338">
        <w:trPr>
          <w:trHeight w:val="22"/>
        </w:trPr>
        <w:tc>
          <w:tcPr>
            <w:tcW w:w="1512" w:type="dxa"/>
            <w:shd w:val="clear" w:color="auto" w:fill="auto"/>
            <w:noWrap/>
          </w:tcPr>
          <w:p w14:paraId="19ED6E8B" w14:textId="1820ABDB" w:rsidR="00CB43AD" w:rsidRPr="00070CB4" w:rsidRDefault="008C138F" w:rsidP="00CB43AD">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2.4.3.2</w:t>
            </w:r>
          </w:p>
        </w:tc>
        <w:tc>
          <w:tcPr>
            <w:tcW w:w="8815" w:type="dxa"/>
            <w:shd w:val="clear" w:color="auto" w:fill="auto"/>
            <w:noWrap/>
          </w:tcPr>
          <w:p w14:paraId="27BB0EC0" w14:textId="1A624186" w:rsidR="00CB43AD" w:rsidRPr="00070CB4" w:rsidRDefault="008C138F" w:rsidP="00CB43AD">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What is the Respondent’s definition of a dedicated Account Manager? Provide a resume for the Account Manager and include details about the percentage of time that will be dedicated to the Indiana BMV (assuming 40 hour FTE). Label all attachments as “</w:t>
            </w:r>
            <w:r w:rsidRPr="00070CB4">
              <w:rPr>
                <w:rFonts w:ascii="Garamond" w:eastAsia="Times New Roman" w:hAnsi="Garamond" w:cs="Arial"/>
                <w:b/>
                <w:bCs/>
                <w:color w:val="000000"/>
                <w:sz w:val="20"/>
                <w:szCs w:val="20"/>
              </w:rPr>
              <w:t>Account2</w:t>
            </w:r>
            <w:r w:rsidRPr="00070CB4">
              <w:rPr>
                <w:rFonts w:ascii="Garamond" w:eastAsia="Times New Roman" w:hAnsi="Garamond" w:cs="Arial"/>
                <w:color w:val="000000"/>
                <w:sz w:val="20"/>
                <w:szCs w:val="20"/>
              </w:rPr>
              <w:t>.”</w:t>
            </w:r>
          </w:p>
        </w:tc>
      </w:tr>
      <w:tr w:rsidR="00CB43AD" w:rsidRPr="00070CB4" w14:paraId="6BE01F24" w14:textId="77777777" w:rsidTr="398C6338">
        <w:trPr>
          <w:trHeight w:val="22"/>
        </w:trPr>
        <w:tc>
          <w:tcPr>
            <w:tcW w:w="10327" w:type="dxa"/>
            <w:gridSpan w:val="2"/>
            <w:shd w:val="clear" w:color="auto" w:fill="FFFF99"/>
            <w:noWrap/>
          </w:tcPr>
          <w:p w14:paraId="6587E81F" w14:textId="66AC67E0" w:rsidR="007E3482" w:rsidRDefault="004A71BF" w:rsidP="004F7B74">
            <w:pPr>
              <w:jc w:val="both"/>
              <w:rPr>
                <w:rFonts w:ascii="Calibri" w:eastAsia="Garamond" w:hAnsi="Calibri" w:cstheme="minorHAnsi"/>
                <w:szCs w:val="24"/>
              </w:rPr>
            </w:pPr>
            <w:r w:rsidRPr="00935D02">
              <w:rPr>
                <w:rFonts w:ascii="Calibri" w:eastAsia="Times New Roman" w:hAnsi="Calibri" w:cstheme="minorHAnsi"/>
                <w:color w:val="000000"/>
                <w:szCs w:val="24"/>
              </w:rPr>
              <w:t>IHG’s definition of a</w:t>
            </w:r>
            <w:r w:rsidR="006B6093" w:rsidRPr="00935D02">
              <w:rPr>
                <w:rFonts w:ascii="Calibri" w:eastAsia="Times New Roman" w:hAnsi="Calibri" w:cstheme="minorHAnsi"/>
                <w:color w:val="000000"/>
                <w:szCs w:val="24"/>
              </w:rPr>
              <w:t xml:space="preserve"> dedicated Account Manager is one </w:t>
            </w:r>
            <w:r w:rsidR="00396818" w:rsidRPr="00935D02">
              <w:rPr>
                <w:rFonts w:ascii="Calibri" w:eastAsia="Times New Roman" w:hAnsi="Calibri" w:cstheme="minorHAnsi"/>
                <w:color w:val="000000"/>
                <w:szCs w:val="24"/>
              </w:rPr>
              <w:t xml:space="preserve">who </w:t>
            </w:r>
            <w:r w:rsidR="00A23FE8">
              <w:rPr>
                <w:rFonts w:ascii="Calibri" w:eastAsia="Times New Roman" w:hAnsi="Calibri" w:cstheme="minorHAnsi"/>
                <w:color w:val="000000"/>
                <w:szCs w:val="24"/>
              </w:rPr>
              <w:t>focuses solely on</w:t>
            </w:r>
            <w:r w:rsidR="006B6093">
              <w:rPr>
                <w:rFonts w:ascii="Calibri" w:eastAsia="Times New Roman" w:hAnsi="Calibri" w:cstheme="minorHAnsi"/>
                <w:color w:val="000000"/>
                <w:szCs w:val="24"/>
              </w:rPr>
              <w:t xml:space="preserve"> the </w:t>
            </w:r>
            <w:r w:rsidR="00A23FE8">
              <w:rPr>
                <w:rFonts w:ascii="Calibri" w:eastAsia="Times New Roman" w:hAnsi="Calibri" w:cstheme="minorHAnsi"/>
                <w:color w:val="000000"/>
                <w:szCs w:val="24"/>
              </w:rPr>
              <w:t>needs of</w:t>
            </w:r>
            <w:r w:rsidR="006B6093" w:rsidRPr="00935D02">
              <w:rPr>
                <w:rFonts w:ascii="Calibri" w:eastAsia="Times New Roman" w:hAnsi="Calibri" w:cstheme="minorHAnsi"/>
                <w:color w:val="000000"/>
                <w:szCs w:val="24"/>
              </w:rPr>
              <w:t xml:space="preserve"> the State of Indiana </w:t>
            </w:r>
            <w:r w:rsidR="00A23FE8">
              <w:rPr>
                <w:rFonts w:ascii="Calibri" w:eastAsia="Times New Roman" w:hAnsi="Calibri" w:cstheme="minorHAnsi"/>
                <w:color w:val="000000"/>
                <w:szCs w:val="24"/>
              </w:rPr>
              <w:t xml:space="preserve">and puts the BMV </w:t>
            </w:r>
            <w:r w:rsidR="006B6093" w:rsidRPr="00935D02">
              <w:rPr>
                <w:rFonts w:ascii="Calibri" w:eastAsia="Times New Roman" w:hAnsi="Calibri" w:cstheme="minorHAnsi"/>
                <w:color w:val="000000"/>
                <w:szCs w:val="24"/>
              </w:rPr>
              <w:t xml:space="preserve">at the fore-front </w:t>
            </w:r>
            <w:r w:rsidR="001E1ED9" w:rsidRPr="00935D02">
              <w:rPr>
                <w:rFonts w:ascii="Calibri" w:eastAsia="Times New Roman" w:hAnsi="Calibri" w:cstheme="minorHAnsi"/>
                <w:color w:val="000000"/>
                <w:szCs w:val="24"/>
              </w:rPr>
              <w:t xml:space="preserve">of everything </w:t>
            </w:r>
            <w:r w:rsidR="00912626">
              <w:rPr>
                <w:rFonts w:ascii="Calibri" w:eastAsia="Times New Roman" w:hAnsi="Calibri" w:cstheme="minorHAnsi"/>
                <w:color w:val="000000"/>
                <w:szCs w:val="24"/>
              </w:rPr>
              <w:t xml:space="preserve">that </w:t>
            </w:r>
            <w:r w:rsidR="001E1ED9" w:rsidRPr="00935D02">
              <w:rPr>
                <w:rFonts w:ascii="Calibri" w:eastAsia="Times New Roman" w:hAnsi="Calibri" w:cstheme="minorHAnsi"/>
                <w:color w:val="000000"/>
                <w:szCs w:val="24"/>
              </w:rPr>
              <w:t>they do</w:t>
            </w:r>
            <w:r w:rsidR="006B6093" w:rsidRPr="00935D02">
              <w:rPr>
                <w:rFonts w:ascii="Calibri" w:eastAsia="Times New Roman" w:hAnsi="Calibri" w:cstheme="minorHAnsi"/>
                <w:color w:val="000000"/>
                <w:szCs w:val="24"/>
              </w:rPr>
              <w:t>.</w:t>
            </w:r>
            <w:r w:rsidR="00873510" w:rsidRPr="00935D02">
              <w:rPr>
                <w:rFonts w:ascii="Calibri" w:eastAsia="Times New Roman" w:hAnsi="Calibri" w:cstheme="minorHAnsi"/>
                <w:color w:val="000000"/>
                <w:szCs w:val="24"/>
              </w:rPr>
              <w:t xml:space="preserve"> </w:t>
            </w:r>
            <w:r w:rsidR="0083029A">
              <w:rPr>
                <w:rFonts w:ascii="Calibri" w:eastAsia="Times New Roman" w:hAnsi="Calibri" w:cstheme="minorHAnsi"/>
                <w:color w:val="000000"/>
                <w:szCs w:val="24"/>
              </w:rPr>
              <w:t xml:space="preserve">The dedicated Indiana Account Manager will spend 100% </w:t>
            </w:r>
            <w:r w:rsidR="00285B26">
              <w:rPr>
                <w:rFonts w:ascii="Calibri" w:eastAsia="Times New Roman" w:hAnsi="Calibri" w:cstheme="minorHAnsi"/>
                <w:color w:val="000000"/>
                <w:szCs w:val="24"/>
              </w:rPr>
              <w:t xml:space="preserve">of their time working on the Indiana Account. </w:t>
            </w:r>
            <w:r w:rsidR="00873510" w:rsidRPr="00935D02">
              <w:rPr>
                <w:rFonts w:ascii="Calibri" w:eastAsia="Times New Roman" w:hAnsi="Calibri" w:cstheme="minorHAnsi"/>
                <w:color w:val="000000"/>
                <w:szCs w:val="24"/>
              </w:rPr>
              <w:t xml:space="preserve">The top priority of </w:t>
            </w:r>
            <w:r w:rsidR="00A23FE8">
              <w:rPr>
                <w:rFonts w:ascii="Calibri" w:eastAsia="Times New Roman" w:hAnsi="Calibri" w:cstheme="minorHAnsi"/>
                <w:color w:val="000000"/>
                <w:szCs w:val="24"/>
              </w:rPr>
              <w:t>the</w:t>
            </w:r>
            <w:r w:rsidR="00873510" w:rsidRPr="00935D02">
              <w:rPr>
                <w:rFonts w:ascii="Calibri" w:eastAsia="Times New Roman" w:hAnsi="Calibri" w:cstheme="minorHAnsi"/>
                <w:color w:val="000000"/>
                <w:szCs w:val="24"/>
              </w:rPr>
              <w:t xml:space="preserve"> </w:t>
            </w:r>
            <w:r w:rsidR="003665BD" w:rsidRPr="00935D02">
              <w:rPr>
                <w:rFonts w:ascii="Calibri" w:eastAsia="Times New Roman" w:hAnsi="Calibri" w:cstheme="minorHAnsi"/>
                <w:color w:val="000000"/>
                <w:szCs w:val="24"/>
              </w:rPr>
              <w:t>IHG</w:t>
            </w:r>
            <w:r w:rsidR="00A23FE8">
              <w:rPr>
                <w:rFonts w:ascii="Calibri" w:eastAsia="Times New Roman" w:hAnsi="Calibri" w:cstheme="minorHAnsi"/>
                <w:color w:val="000000"/>
                <w:szCs w:val="24"/>
              </w:rPr>
              <w:t xml:space="preserve"> Indiana</w:t>
            </w:r>
            <w:r w:rsidR="00873510" w:rsidRPr="00935D02">
              <w:rPr>
                <w:rFonts w:ascii="Calibri" w:eastAsia="Times New Roman" w:hAnsi="Calibri" w:cstheme="minorHAnsi"/>
                <w:color w:val="000000"/>
                <w:szCs w:val="24"/>
              </w:rPr>
              <w:t xml:space="preserve"> </w:t>
            </w:r>
            <w:r w:rsidR="00ED71CC" w:rsidRPr="00935D02">
              <w:rPr>
                <w:rFonts w:ascii="Calibri" w:eastAsia="Times New Roman" w:hAnsi="Calibri" w:cstheme="minorHAnsi"/>
                <w:color w:val="000000"/>
                <w:szCs w:val="24"/>
              </w:rPr>
              <w:t>A</w:t>
            </w:r>
            <w:r w:rsidR="00873510" w:rsidRPr="00935D02">
              <w:rPr>
                <w:rFonts w:ascii="Calibri" w:eastAsia="Times New Roman" w:hAnsi="Calibri" w:cstheme="minorHAnsi"/>
                <w:color w:val="000000"/>
                <w:szCs w:val="24"/>
              </w:rPr>
              <w:t xml:space="preserve">ccount </w:t>
            </w:r>
            <w:r w:rsidR="00ED71CC" w:rsidRPr="00935D02">
              <w:rPr>
                <w:rFonts w:ascii="Calibri" w:eastAsia="Times New Roman" w:hAnsi="Calibri" w:cstheme="minorHAnsi"/>
                <w:color w:val="000000"/>
                <w:szCs w:val="24"/>
              </w:rPr>
              <w:t>Ma</w:t>
            </w:r>
            <w:r w:rsidR="00873510" w:rsidRPr="00935D02">
              <w:rPr>
                <w:rFonts w:ascii="Calibri" w:eastAsia="Times New Roman" w:hAnsi="Calibri" w:cstheme="minorHAnsi"/>
                <w:color w:val="000000"/>
                <w:szCs w:val="24"/>
              </w:rPr>
              <w:t>nager is to deliver peace of mind</w:t>
            </w:r>
            <w:r w:rsidR="000F11FF" w:rsidRPr="00935D02">
              <w:rPr>
                <w:rFonts w:ascii="Calibri" w:eastAsia="Times New Roman" w:hAnsi="Calibri" w:cstheme="minorHAnsi"/>
                <w:color w:val="000000"/>
                <w:szCs w:val="24"/>
              </w:rPr>
              <w:t xml:space="preserve"> </w:t>
            </w:r>
            <w:r w:rsidR="00F8140E">
              <w:rPr>
                <w:rFonts w:ascii="Calibri" w:eastAsia="Times New Roman" w:hAnsi="Calibri" w:cstheme="minorHAnsi"/>
                <w:color w:val="000000"/>
                <w:szCs w:val="24"/>
              </w:rPr>
              <w:t xml:space="preserve">to the customer </w:t>
            </w:r>
            <w:r w:rsidR="000F11FF" w:rsidRPr="00935D02">
              <w:rPr>
                <w:rFonts w:ascii="Calibri" w:eastAsia="Times New Roman" w:hAnsi="Calibri" w:cstheme="minorHAnsi"/>
                <w:color w:val="000000"/>
                <w:szCs w:val="24"/>
              </w:rPr>
              <w:t>a</w:t>
            </w:r>
            <w:r w:rsidR="00376555" w:rsidRPr="00935D02">
              <w:rPr>
                <w:rFonts w:ascii="Calibri" w:eastAsia="Times New Roman" w:hAnsi="Calibri" w:cstheme="minorHAnsi"/>
                <w:color w:val="000000"/>
                <w:szCs w:val="24"/>
              </w:rPr>
              <w:t>nd ensure</w:t>
            </w:r>
            <w:r w:rsidR="00873510" w:rsidRPr="00935D02">
              <w:rPr>
                <w:rFonts w:ascii="Calibri" w:eastAsia="Times New Roman" w:hAnsi="Calibri" w:cstheme="minorHAnsi"/>
                <w:color w:val="000000"/>
                <w:szCs w:val="24"/>
              </w:rPr>
              <w:t xml:space="preserve"> the highest level of customer service is provided each day.</w:t>
            </w:r>
            <w:r w:rsidR="00396818" w:rsidRPr="00935D02">
              <w:rPr>
                <w:rFonts w:ascii="Calibri" w:eastAsia="Times New Roman" w:hAnsi="Calibri" w:cstheme="minorHAnsi"/>
                <w:color w:val="000000"/>
                <w:szCs w:val="24"/>
              </w:rPr>
              <w:t xml:space="preserve"> </w:t>
            </w:r>
            <w:r w:rsidR="000B7369" w:rsidRPr="00935D02">
              <w:rPr>
                <w:rFonts w:ascii="Calibri" w:eastAsia="Garamond" w:hAnsi="Calibri" w:cstheme="minorHAnsi"/>
                <w:szCs w:val="24"/>
              </w:rPr>
              <w:t xml:space="preserve">With the full support of the IHG Corporate Management Team, the IHG </w:t>
            </w:r>
            <w:r w:rsidR="00A23FE8">
              <w:rPr>
                <w:rFonts w:ascii="Calibri" w:eastAsia="Garamond" w:hAnsi="Calibri" w:cstheme="minorHAnsi"/>
                <w:szCs w:val="24"/>
              </w:rPr>
              <w:t xml:space="preserve">Indiana </w:t>
            </w:r>
            <w:r w:rsidR="000B7369" w:rsidRPr="00935D02">
              <w:rPr>
                <w:rFonts w:ascii="Calibri" w:eastAsia="Garamond" w:hAnsi="Calibri" w:cstheme="minorHAnsi"/>
                <w:szCs w:val="24"/>
              </w:rPr>
              <w:t xml:space="preserve">Account Manager is the voice of the BMV when dealing with schedules, specific order requests, packaging requirements and meeting ship and delivery dates. The </w:t>
            </w:r>
            <w:r w:rsidR="00A23FE8">
              <w:rPr>
                <w:rFonts w:ascii="Calibri" w:eastAsia="Garamond" w:hAnsi="Calibri" w:cstheme="minorHAnsi"/>
                <w:szCs w:val="24"/>
              </w:rPr>
              <w:t xml:space="preserve">IHG Indiana </w:t>
            </w:r>
            <w:r w:rsidR="000B7369" w:rsidRPr="00935D02">
              <w:rPr>
                <w:rFonts w:ascii="Calibri" w:eastAsia="Garamond" w:hAnsi="Calibri" w:cstheme="minorHAnsi"/>
                <w:szCs w:val="24"/>
              </w:rPr>
              <w:t>Account Manager</w:t>
            </w:r>
            <w:r w:rsidR="00DE56EE" w:rsidRPr="00935D02">
              <w:rPr>
                <w:rFonts w:ascii="Calibri" w:eastAsia="Garamond" w:hAnsi="Calibri" w:cstheme="minorHAnsi"/>
                <w:szCs w:val="24"/>
              </w:rPr>
              <w:t xml:space="preserve"> </w:t>
            </w:r>
            <w:r w:rsidR="000B7369" w:rsidRPr="00935D02">
              <w:rPr>
                <w:rFonts w:ascii="Calibri" w:eastAsia="Garamond" w:hAnsi="Calibri" w:cstheme="minorHAnsi"/>
                <w:szCs w:val="24"/>
              </w:rPr>
              <w:t>ensure</w:t>
            </w:r>
            <w:r w:rsidR="00A23FE8">
              <w:rPr>
                <w:rFonts w:ascii="Calibri" w:eastAsia="Garamond" w:hAnsi="Calibri" w:cstheme="minorHAnsi"/>
                <w:szCs w:val="24"/>
              </w:rPr>
              <w:t>s</w:t>
            </w:r>
            <w:r w:rsidR="000B7369" w:rsidRPr="00935D02">
              <w:rPr>
                <w:rFonts w:ascii="Calibri" w:eastAsia="Garamond" w:hAnsi="Calibri" w:cstheme="minorHAnsi"/>
                <w:szCs w:val="24"/>
              </w:rPr>
              <w:t xml:space="preserve"> that IHG meets all the important criteria for </w:t>
            </w:r>
            <w:r w:rsidR="00FB4E13">
              <w:rPr>
                <w:rFonts w:ascii="Calibri" w:eastAsia="Garamond" w:hAnsi="Calibri" w:cstheme="minorHAnsi"/>
                <w:szCs w:val="24"/>
              </w:rPr>
              <w:t>BMV</w:t>
            </w:r>
            <w:r w:rsidR="00FB4E13" w:rsidRPr="00935D02">
              <w:rPr>
                <w:rFonts w:ascii="Calibri" w:eastAsia="Garamond" w:hAnsi="Calibri" w:cstheme="minorHAnsi"/>
                <w:szCs w:val="24"/>
              </w:rPr>
              <w:t xml:space="preserve"> </w:t>
            </w:r>
            <w:r w:rsidR="000B7369" w:rsidRPr="00935D02">
              <w:rPr>
                <w:rFonts w:ascii="Calibri" w:eastAsia="Garamond" w:hAnsi="Calibri" w:cstheme="minorHAnsi"/>
                <w:szCs w:val="24"/>
              </w:rPr>
              <w:t>satisfaction, including quick response to inquiries</w:t>
            </w:r>
            <w:r w:rsidR="00FA7EB6">
              <w:rPr>
                <w:rFonts w:ascii="Calibri" w:eastAsia="Garamond" w:hAnsi="Calibri" w:cstheme="minorHAnsi"/>
                <w:szCs w:val="24"/>
              </w:rPr>
              <w:t xml:space="preserve"> or special request</w:t>
            </w:r>
            <w:r w:rsidR="00F174FE">
              <w:rPr>
                <w:rFonts w:ascii="Calibri" w:eastAsia="Garamond" w:hAnsi="Calibri" w:cstheme="minorHAnsi"/>
                <w:szCs w:val="24"/>
              </w:rPr>
              <w:t>s</w:t>
            </w:r>
            <w:r w:rsidR="000B7369" w:rsidRPr="00935D02">
              <w:rPr>
                <w:rFonts w:ascii="Calibri" w:eastAsia="Garamond" w:hAnsi="Calibri" w:cstheme="minorHAnsi"/>
                <w:szCs w:val="24"/>
              </w:rPr>
              <w:t xml:space="preserve">, on-time delivery, and accurate and quality order fulfillment. Most importantly, the </w:t>
            </w:r>
            <w:r w:rsidR="00A23FE8">
              <w:rPr>
                <w:rFonts w:ascii="Calibri" w:eastAsia="Garamond" w:hAnsi="Calibri" w:cstheme="minorHAnsi"/>
                <w:szCs w:val="24"/>
              </w:rPr>
              <w:t>IHG Indiana</w:t>
            </w:r>
            <w:r w:rsidR="000B7369" w:rsidRPr="00935D02">
              <w:rPr>
                <w:rFonts w:ascii="Calibri" w:eastAsia="Garamond" w:hAnsi="Calibri" w:cstheme="minorHAnsi"/>
                <w:szCs w:val="24"/>
              </w:rPr>
              <w:t xml:space="preserve"> Account Manager ensures that the </w:t>
            </w:r>
            <w:r w:rsidR="00365677">
              <w:rPr>
                <w:rFonts w:ascii="Calibri" w:eastAsia="Garamond" w:hAnsi="Calibri" w:cstheme="minorHAnsi"/>
                <w:szCs w:val="24"/>
              </w:rPr>
              <w:t xml:space="preserve">BMV </w:t>
            </w:r>
            <w:r w:rsidR="000B7369" w:rsidRPr="00935D02">
              <w:rPr>
                <w:rFonts w:ascii="Calibri" w:eastAsia="Garamond" w:hAnsi="Calibri" w:cstheme="minorHAnsi"/>
                <w:szCs w:val="24"/>
              </w:rPr>
              <w:t>is satisfied with every aspect of the product and service they receive.</w:t>
            </w:r>
          </w:p>
          <w:p w14:paraId="2AF61A0F" w14:textId="77777777" w:rsidR="00D20CE4" w:rsidRPr="00935D02" w:rsidRDefault="00D20CE4" w:rsidP="004F7B74">
            <w:pPr>
              <w:jc w:val="both"/>
              <w:rPr>
                <w:rFonts w:ascii="Calibri" w:eastAsia="Garamond" w:hAnsi="Calibri" w:cstheme="minorHAnsi"/>
                <w:szCs w:val="24"/>
              </w:rPr>
            </w:pPr>
          </w:p>
          <w:p w14:paraId="7D882C26" w14:textId="58D74D95" w:rsidR="00CB43AD" w:rsidRDefault="00396818" w:rsidP="004F7B74">
            <w:pPr>
              <w:jc w:val="both"/>
              <w:rPr>
                <w:rFonts w:ascii="Calibri" w:eastAsia="Times New Roman" w:hAnsi="Calibri"/>
                <w:color w:val="000000" w:themeColor="text1"/>
                <w:szCs w:val="24"/>
              </w:rPr>
            </w:pPr>
            <w:r w:rsidRPr="68CA15D8">
              <w:rPr>
                <w:rFonts w:ascii="Calibri" w:eastAsia="Times New Roman" w:hAnsi="Calibri"/>
                <w:color w:val="000000" w:themeColor="text1"/>
                <w:szCs w:val="24"/>
              </w:rPr>
              <w:t xml:space="preserve">Brad Barondeau </w:t>
            </w:r>
            <w:r w:rsidR="007962F9" w:rsidRPr="68CA15D8">
              <w:rPr>
                <w:rFonts w:ascii="Calibri" w:eastAsia="Times New Roman" w:hAnsi="Calibri"/>
                <w:color w:val="000000" w:themeColor="text1"/>
                <w:szCs w:val="24"/>
              </w:rPr>
              <w:t xml:space="preserve">is </w:t>
            </w:r>
            <w:r w:rsidR="001268F5" w:rsidRPr="68CA15D8">
              <w:rPr>
                <w:rFonts w:ascii="Calibri" w:eastAsia="Times New Roman" w:hAnsi="Calibri"/>
                <w:color w:val="000000" w:themeColor="text1"/>
                <w:szCs w:val="24"/>
              </w:rPr>
              <w:t>IHG’s dedicated Account Manager</w:t>
            </w:r>
            <w:r w:rsidR="00526924" w:rsidRPr="68CA15D8">
              <w:rPr>
                <w:rFonts w:ascii="Calibri" w:eastAsia="Times New Roman" w:hAnsi="Calibri"/>
                <w:color w:val="000000" w:themeColor="text1"/>
                <w:szCs w:val="24"/>
              </w:rPr>
              <w:t xml:space="preserve"> </w:t>
            </w:r>
            <w:r w:rsidR="00627B2E" w:rsidRPr="68CA15D8">
              <w:rPr>
                <w:rFonts w:ascii="Calibri" w:eastAsia="Times New Roman" w:hAnsi="Calibri"/>
                <w:color w:val="000000" w:themeColor="text1"/>
                <w:szCs w:val="24"/>
              </w:rPr>
              <w:t xml:space="preserve">for </w:t>
            </w:r>
            <w:r w:rsidR="002D0091" w:rsidRPr="68CA15D8">
              <w:rPr>
                <w:rFonts w:ascii="Calibri" w:eastAsia="Times New Roman" w:hAnsi="Calibri"/>
                <w:color w:val="000000" w:themeColor="text1"/>
                <w:szCs w:val="24"/>
              </w:rPr>
              <w:t>Indiana.</w:t>
            </w:r>
            <w:r w:rsidR="001268F5" w:rsidRPr="68CA15D8">
              <w:rPr>
                <w:rFonts w:ascii="Calibri" w:eastAsia="Times New Roman" w:hAnsi="Calibri"/>
                <w:color w:val="000000" w:themeColor="text1"/>
                <w:szCs w:val="24"/>
              </w:rPr>
              <w:t xml:space="preserve"> </w:t>
            </w:r>
            <w:r w:rsidR="00526924" w:rsidRPr="68CA15D8">
              <w:rPr>
                <w:rFonts w:ascii="Calibri" w:eastAsia="Times New Roman" w:hAnsi="Calibri"/>
                <w:color w:val="000000" w:themeColor="text1"/>
                <w:szCs w:val="24"/>
              </w:rPr>
              <w:t>Brad</w:t>
            </w:r>
            <w:r w:rsidRPr="68CA15D8">
              <w:rPr>
                <w:rFonts w:ascii="Calibri" w:eastAsia="Times New Roman" w:hAnsi="Calibri"/>
                <w:color w:val="000000" w:themeColor="text1"/>
                <w:szCs w:val="24"/>
              </w:rPr>
              <w:t xml:space="preserve"> has been </w:t>
            </w:r>
            <w:r w:rsidR="006B0099" w:rsidRPr="68CA15D8">
              <w:rPr>
                <w:rFonts w:ascii="Calibri" w:eastAsia="Times New Roman" w:hAnsi="Calibri"/>
                <w:color w:val="000000" w:themeColor="text1"/>
                <w:szCs w:val="24"/>
              </w:rPr>
              <w:t>directly</w:t>
            </w:r>
            <w:r w:rsidRPr="68CA15D8">
              <w:rPr>
                <w:rFonts w:ascii="Calibri" w:eastAsia="Times New Roman" w:hAnsi="Calibri"/>
                <w:color w:val="000000" w:themeColor="text1"/>
                <w:szCs w:val="24"/>
              </w:rPr>
              <w:t xml:space="preserve"> involved with the “</w:t>
            </w:r>
            <w:r w:rsidR="009B364A">
              <w:rPr>
                <w:rFonts w:ascii="Calibri" w:eastAsia="Times New Roman" w:hAnsi="Calibri"/>
                <w:color w:val="000000" w:themeColor="text1"/>
                <w:szCs w:val="24"/>
              </w:rPr>
              <w:t>d</w:t>
            </w:r>
            <w:r w:rsidRPr="68CA15D8">
              <w:rPr>
                <w:rFonts w:ascii="Calibri" w:eastAsia="Times New Roman" w:hAnsi="Calibri"/>
                <w:color w:val="000000" w:themeColor="text1"/>
                <w:szCs w:val="24"/>
              </w:rPr>
              <w:t>eliver</w:t>
            </w:r>
            <w:r w:rsidR="009B364A">
              <w:rPr>
                <w:rFonts w:ascii="Calibri" w:eastAsia="Times New Roman" w:hAnsi="Calibri"/>
                <w:color w:val="000000" w:themeColor="text1"/>
                <w:szCs w:val="24"/>
              </w:rPr>
              <w:t>-</w:t>
            </w:r>
            <w:r w:rsidR="00697ED1" w:rsidRPr="68CA15D8">
              <w:rPr>
                <w:rFonts w:ascii="Calibri" w:eastAsia="Times New Roman" w:hAnsi="Calibri"/>
                <w:color w:val="000000" w:themeColor="text1"/>
                <w:szCs w:val="24"/>
              </w:rPr>
              <w:t>on</w:t>
            </w:r>
            <w:r w:rsidR="009B364A">
              <w:rPr>
                <w:rFonts w:ascii="Calibri" w:eastAsia="Times New Roman" w:hAnsi="Calibri"/>
                <w:color w:val="000000" w:themeColor="text1"/>
                <w:szCs w:val="24"/>
              </w:rPr>
              <w:t>-d</w:t>
            </w:r>
            <w:r w:rsidRPr="68CA15D8">
              <w:rPr>
                <w:rFonts w:ascii="Calibri" w:eastAsia="Times New Roman" w:hAnsi="Calibri"/>
                <w:color w:val="000000" w:themeColor="text1"/>
                <w:szCs w:val="24"/>
              </w:rPr>
              <w:t xml:space="preserve">emand” business model since 2008 when he worked for 3M </w:t>
            </w:r>
            <w:r w:rsidR="00F919C4" w:rsidRPr="68CA15D8">
              <w:rPr>
                <w:rFonts w:ascii="Calibri" w:eastAsia="Times New Roman" w:hAnsi="Calibri"/>
                <w:color w:val="000000" w:themeColor="text1"/>
                <w:szCs w:val="24"/>
              </w:rPr>
              <w:t>as a member</w:t>
            </w:r>
            <w:r w:rsidR="00697ED1" w:rsidRPr="68CA15D8">
              <w:rPr>
                <w:rFonts w:ascii="Calibri" w:eastAsia="Times New Roman" w:hAnsi="Calibri"/>
                <w:color w:val="000000" w:themeColor="text1"/>
                <w:szCs w:val="24"/>
              </w:rPr>
              <w:t xml:space="preserve"> of the team who </w:t>
            </w:r>
            <w:r w:rsidR="002C41AD" w:rsidRPr="68CA15D8">
              <w:rPr>
                <w:rFonts w:ascii="Calibri" w:eastAsia="Times New Roman" w:hAnsi="Calibri"/>
                <w:color w:val="000000" w:themeColor="text1"/>
                <w:szCs w:val="24"/>
              </w:rPr>
              <w:t xml:space="preserve">originally </w:t>
            </w:r>
            <w:r w:rsidRPr="68CA15D8">
              <w:rPr>
                <w:rFonts w:ascii="Calibri" w:eastAsia="Times New Roman" w:hAnsi="Calibri"/>
                <w:color w:val="000000" w:themeColor="text1"/>
                <w:szCs w:val="24"/>
              </w:rPr>
              <w:t xml:space="preserve">approached the State of Indiana </w:t>
            </w:r>
            <w:r w:rsidR="00C712EF" w:rsidRPr="68CA15D8">
              <w:rPr>
                <w:rFonts w:ascii="Calibri" w:eastAsia="Times New Roman" w:hAnsi="Calibri"/>
                <w:color w:val="000000" w:themeColor="text1"/>
                <w:szCs w:val="24"/>
              </w:rPr>
              <w:t xml:space="preserve">BMV </w:t>
            </w:r>
            <w:r w:rsidRPr="68CA15D8">
              <w:rPr>
                <w:rFonts w:ascii="Calibri" w:eastAsia="Times New Roman" w:hAnsi="Calibri"/>
                <w:color w:val="000000" w:themeColor="text1"/>
                <w:szCs w:val="24"/>
              </w:rPr>
              <w:t>with th</w:t>
            </w:r>
            <w:r w:rsidR="00F96D5D" w:rsidRPr="68CA15D8">
              <w:rPr>
                <w:rFonts w:ascii="Calibri" w:eastAsia="Times New Roman" w:hAnsi="Calibri"/>
                <w:color w:val="000000" w:themeColor="text1"/>
                <w:szCs w:val="24"/>
              </w:rPr>
              <w:t>e</w:t>
            </w:r>
            <w:r w:rsidRPr="68CA15D8">
              <w:rPr>
                <w:rFonts w:ascii="Calibri" w:eastAsia="Times New Roman" w:hAnsi="Calibri"/>
                <w:color w:val="000000" w:themeColor="text1"/>
                <w:szCs w:val="24"/>
              </w:rPr>
              <w:t xml:space="preserve"> model</w:t>
            </w:r>
            <w:r w:rsidR="006B0099" w:rsidRPr="68CA15D8">
              <w:rPr>
                <w:rFonts w:ascii="Calibri" w:eastAsia="Times New Roman" w:hAnsi="Calibri"/>
                <w:color w:val="000000" w:themeColor="text1"/>
                <w:szCs w:val="24"/>
              </w:rPr>
              <w:t>.</w:t>
            </w:r>
            <w:r w:rsidR="0002341C" w:rsidRPr="68CA15D8">
              <w:rPr>
                <w:rFonts w:ascii="Calibri" w:eastAsia="Times New Roman" w:hAnsi="Calibri"/>
                <w:color w:val="000000" w:themeColor="text1"/>
                <w:szCs w:val="24"/>
              </w:rPr>
              <w:t xml:space="preserve"> </w:t>
            </w:r>
            <w:r w:rsidR="00346BF7" w:rsidRPr="68CA15D8">
              <w:rPr>
                <w:rFonts w:ascii="Calibri" w:eastAsia="Times New Roman" w:hAnsi="Calibri"/>
                <w:color w:val="000000" w:themeColor="text1"/>
                <w:szCs w:val="24"/>
              </w:rPr>
              <w:t>In 2014, Brad was hired by IHG</w:t>
            </w:r>
            <w:r w:rsidR="00FD6C95" w:rsidRPr="68CA15D8">
              <w:rPr>
                <w:rFonts w:ascii="Calibri" w:eastAsia="Times New Roman" w:hAnsi="Calibri"/>
                <w:color w:val="000000" w:themeColor="text1"/>
                <w:szCs w:val="24"/>
              </w:rPr>
              <w:t xml:space="preserve"> to</w:t>
            </w:r>
            <w:r w:rsidR="00346BF7" w:rsidRPr="68CA15D8">
              <w:rPr>
                <w:rFonts w:ascii="Calibri" w:eastAsia="Times New Roman" w:hAnsi="Calibri"/>
                <w:color w:val="000000" w:themeColor="text1"/>
                <w:szCs w:val="24"/>
              </w:rPr>
              <w:t xml:space="preserve"> specifically manage the Indiana </w:t>
            </w:r>
            <w:r w:rsidR="00766B15" w:rsidRPr="68CA15D8">
              <w:rPr>
                <w:rFonts w:ascii="Calibri" w:eastAsia="Times New Roman" w:hAnsi="Calibri"/>
                <w:color w:val="000000" w:themeColor="text1"/>
                <w:szCs w:val="24"/>
              </w:rPr>
              <w:t xml:space="preserve">deliver-on-demand </w:t>
            </w:r>
            <w:r w:rsidR="00346BF7" w:rsidRPr="68CA15D8">
              <w:rPr>
                <w:rFonts w:ascii="Calibri" w:eastAsia="Times New Roman" w:hAnsi="Calibri"/>
                <w:color w:val="000000" w:themeColor="text1"/>
                <w:szCs w:val="24"/>
              </w:rPr>
              <w:t>operations</w:t>
            </w:r>
            <w:r w:rsidRPr="68CA15D8">
              <w:rPr>
                <w:rFonts w:ascii="Calibri" w:eastAsia="Times New Roman" w:hAnsi="Calibri"/>
                <w:color w:val="000000" w:themeColor="text1"/>
                <w:szCs w:val="24"/>
              </w:rPr>
              <w:t xml:space="preserve"> at </w:t>
            </w:r>
            <w:r w:rsidR="00FD6C95" w:rsidRPr="68CA15D8">
              <w:rPr>
                <w:rFonts w:ascii="Calibri" w:eastAsia="Times New Roman" w:hAnsi="Calibri"/>
                <w:color w:val="000000" w:themeColor="text1"/>
                <w:szCs w:val="24"/>
              </w:rPr>
              <w:t xml:space="preserve">the </w:t>
            </w:r>
            <w:r w:rsidRPr="68CA15D8">
              <w:rPr>
                <w:rFonts w:ascii="Calibri" w:eastAsia="Times New Roman" w:hAnsi="Calibri"/>
                <w:color w:val="000000" w:themeColor="text1"/>
                <w:szCs w:val="24"/>
              </w:rPr>
              <w:t xml:space="preserve">IHG Fort Wayne </w:t>
            </w:r>
            <w:r w:rsidR="00FD6C95" w:rsidRPr="68CA15D8">
              <w:rPr>
                <w:rFonts w:ascii="Calibri" w:eastAsia="Times New Roman" w:hAnsi="Calibri"/>
                <w:color w:val="000000" w:themeColor="text1"/>
                <w:szCs w:val="24"/>
              </w:rPr>
              <w:t>location</w:t>
            </w:r>
            <w:r w:rsidRPr="68CA15D8">
              <w:rPr>
                <w:rFonts w:ascii="Calibri" w:eastAsia="Times New Roman" w:hAnsi="Calibri"/>
                <w:color w:val="000000" w:themeColor="text1"/>
                <w:szCs w:val="24"/>
              </w:rPr>
              <w:t xml:space="preserve"> for the current </w:t>
            </w:r>
            <w:r w:rsidR="009B364A" w:rsidRPr="68CA15D8">
              <w:rPr>
                <w:rFonts w:ascii="Calibri" w:eastAsia="Times New Roman" w:hAnsi="Calibri"/>
                <w:color w:val="000000" w:themeColor="text1"/>
                <w:szCs w:val="24"/>
              </w:rPr>
              <w:t>contract.</w:t>
            </w:r>
            <w:r w:rsidRPr="68CA15D8">
              <w:rPr>
                <w:rFonts w:ascii="Calibri" w:eastAsia="Times New Roman" w:hAnsi="Calibri"/>
                <w:color w:val="000000" w:themeColor="text1"/>
                <w:szCs w:val="24"/>
              </w:rPr>
              <w:t xml:space="preserve"> </w:t>
            </w:r>
            <w:r w:rsidR="00873510" w:rsidRPr="68CA15D8">
              <w:rPr>
                <w:rFonts w:ascii="Calibri" w:eastAsia="Times New Roman" w:hAnsi="Calibri"/>
                <w:color w:val="000000" w:themeColor="text1"/>
                <w:szCs w:val="24"/>
              </w:rPr>
              <w:t xml:space="preserve">Having </w:t>
            </w:r>
            <w:r w:rsidR="00307918" w:rsidRPr="68CA15D8">
              <w:rPr>
                <w:rFonts w:ascii="Calibri" w:eastAsia="Times New Roman" w:hAnsi="Calibri"/>
                <w:color w:val="000000" w:themeColor="text1"/>
                <w:szCs w:val="24"/>
              </w:rPr>
              <w:t>Brad as the</w:t>
            </w:r>
            <w:r w:rsidR="0057485D" w:rsidRPr="68CA15D8">
              <w:rPr>
                <w:rFonts w:ascii="Calibri" w:eastAsia="Times New Roman" w:hAnsi="Calibri"/>
                <w:color w:val="000000" w:themeColor="text1"/>
                <w:szCs w:val="24"/>
              </w:rPr>
              <w:t xml:space="preserve"> </w:t>
            </w:r>
            <w:r w:rsidR="00C712EF" w:rsidRPr="68CA15D8">
              <w:rPr>
                <w:rFonts w:ascii="Calibri" w:eastAsia="Times New Roman" w:hAnsi="Calibri"/>
                <w:color w:val="000000" w:themeColor="text1"/>
                <w:szCs w:val="24"/>
              </w:rPr>
              <w:t>IHG Indiana</w:t>
            </w:r>
            <w:r w:rsidR="00873510" w:rsidRPr="68CA15D8">
              <w:rPr>
                <w:rFonts w:ascii="Calibri" w:eastAsia="Times New Roman" w:hAnsi="Calibri"/>
                <w:color w:val="000000" w:themeColor="text1"/>
                <w:szCs w:val="24"/>
              </w:rPr>
              <w:t xml:space="preserve"> </w:t>
            </w:r>
            <w:r w:rsidR="001769CC" w:rsidRPr="68CA15D8">
              <w:rPr>
                <w:rFonts w:ascii="Calibri" w:eastAsia="Times New Roman" w:hAnsi="Calibri"/>
                <w:color w:val="000000" w:themeColor="text1"/>
                <w:szCs w:val="24"/>
              </w:rPr>
              <w:t>A</w:t>
            </w:r>
            <w:r w:rsidR="00873510" w:rsidRPr="68CA15D8">
              <w:rPr>
                <w:rFonts w:ascii="Calibri" w:eastAsia="Times New Roman" w:hAnsi="Calibri"/>
                <w:color w:val="000000" w:themeColor="text1"/>
                <w:szCs w:val="24"/>
              </w:rPr>
              <w:t xml:space="preserve">ccount </w:t>
            </w:r>
            <w:r w:rsidR="001769CC" w:rsidRPr="68CA15D8">
              <w:rPr>
                <w:rFonts w:ascii="Calibri" w:eastAsia="Times New Roman" w:hAnsi="Calibri"/>
                <w:color w:val="000000" w:themeColor="text1"/>
                <w:szCs w:val="24"/>
              </w:rPr>
              <w:t>M</w:t>
            </w:r>
            <w:r w:rsidR="00873510" w:rsidRPr="68CA15D8">
              <w:rPr>
                <w:rFonts w:ascii="Calibri" w:eastAsia="Times New Roman" w:hAnsi="Calibri"/>
                <w:color w:val="000000" w:themeColor="text1"/>
                <w:szCs w:val="24"/>
              </w:rPr>
              <w:t xml:space="preserve">anager </w:t>
            </w:r>
            <w:r w:rsidR="00F23A46" w:rsidRPr="68CA15D8">
              <w:rPr>
                <w:rFonts w:ascii="Calibri" w:eastAsia="Times New Roman" w:hAnsi="Calibri"/>
                <w:color w:val="000000" w:themeColor="text1"/>
                <w:szCs w:val="24"/>
              </w:rPr>
              <w:t>not only</w:t>
            </w:r>
            <w:r w:rsidR="001769CC" w:rsidRPr="68CA15D8">
              <w:rPr>
                <w:rFonts w:ascii="Calibri" w:eastAsia="Times New Roman" w:hAnsi="Calibri"/>
                <w:color w:val="000000" w:themeColor="text1"/>
                <w:szCs w:val="24"/>
              </w:rPr>
              <w:t xml:space="preserve"> benefit</w:t>
            </w:r>
            <w:r w:rsidR="00F23A46" w:rsidRPr="68CA15D8">
              <w:rPr>
                <w:rFonts w:ascii="Calibri" w:eastAsia="Times New Roman" w:hAnsi="Calibri"/>
                <w:color w:val="000000" w:themeColor="text1"/>
                <w:szCs w:val="24"/>
              </w:rPr>
              <w:t>s t</w:t>
            </w:r>
            <w:r w:rsidR="001769CC" w:rsidRPr="68CA15D8">
              <w:rPr>
                <w:rFonts w:ascii="Calibri" w:eastAsia="Times New Roman" w:hAnsi="Calibri"/>
                <w:color w:val="000000" w:themeColor="text1"/>
                <w:szCs w:val="24"/>
              </w:rPr>
              <w:t>he BMV, but also IHG</w:t>
            </w:r>
            <w:r w:rsidR="0057485D" w:rsidRPr="68CA15D8">
              <w:rPr>
                <w:rFonts w:ascii="Calibri" w:eastAsia="Times New Roman" w:hAnsi="Calibri"/>
                <w:color w:val="000000" w:themeColor="text1"/>
                <w:szCs w:val="24"/>
              </w:rPr>
              <w:t xml:space="preserve">, as his </w:t>
            </w:r>
            <w:r w:rsidR="00925226" w:rsidRPr="68CA15D8">
              <w:rPr>
                <w:rFonts w:ascii="Calibri" w:eastAsia="Times New Roman" w:hAnsi="Calibri"/>
                <w:color w:val="000000" w:themeColor="text1"/>
                <w:szCs w:val="24"/>
              </w:rPr>
              <w:t xml:space="preserve">experience and knowledge of the industry </w:t>
            </w:r>
            <w:r w:rsidR="00881FE0" w:rsidRPr="68CA15D8">
              <w:rPr>
                <w:rFonts w:ascii="Calibri" w:eastAsia="Times New Roman" w:hAnsi="Calibri"/>
                <w:color w:val="000000" w:themeColor="text1"/>
                <w:szCs w:val="24"/>
              </w:rPr>
              <w:t xml:space="preserve">naturally </w:t>
            </w:r>
            <w:r w:rsidR="003868FE" w:rsidRPr="68CA15D8">
              <w:rPr>
                <w:rFonts w:ascii="Calibri" w:eastAsia="Times New Roman" w:hAnsi="Calibri"/>
                <w:color w:val="000000" w:themeColor="text1"/>
                <w:szCs w:val="24"/>
              </w:rPr>
              <w:t>co</w:t>
            </w:r>
            <w:r w:rsidR="005D3764" w:rsidRPr="68CA15D8">
              <w:rPr>
                <w:rFonts w:ascii="Calibri" w:eastAsia="Times New Roman" w:hAnsi="Calibri"/>
                <w:color w:val="000000" w:themeColor="text1"/>
                <w:szCs w:val="24"/>
              </w:rPr>
              <w:t>mpl</w:t>
            </w:r>
            <w:r w:rsidR="00D067D9">
              <w:rPr>
                <w:rFonts w:ascii="Calibri" w:eastAsia="Times New Roman" w:hAnsi="Calibri"/>
                <w:color w:val="000000" w:themeColor="text1"/>
                <w:szCs w:val="24"/>
              </w:rPr>
              <w:t>e</w:t>
            </w:r>
            <w:r w:rsidR="005D3764" w:rsidRPr="68CA15D8">
              <w:rPr>
                <w:rFonts w:ascii="Calibri" w:eastAsia="Times New Roman" w:hAnsi="Calibri"/>
                <w:color w:val="000000" w:themeColor="text1"/>
                <w:szCs w:val="24"/>
              </w:rPr>
              <w:t>ment the</w:t>
            </w:r>
            <w:r w:rsidR="00CE7157" w:rsidRPr="68CA15D8">
              <w:rPr>
                <w:rFonts w:ascii="Calibri" w:eastAsia="Times New Roman" w:hAnsi="Calibri"/>
                <w:color w:val="000000" w:themeColor="text1"/>
                <w:szCs w:val="24"/>
              </w:rPr>
              <w:t xml:space="preserve"> </w:t>
            </w:r>
            <w:r w:rsidR="0057485D" w:rsidRPr="68CA15D8">
              <w:rPr>
                <w:rFonts w:ascii="Calibri" w:eastAsia="Times New Roman" w:hAnsi="Calibri"/>
                <w:color w:val="000000" w:themeColor="text1"/>
                <w:szCs w:val="24"/>
              </w:rPr>
              <w:t>requirements of this</w:t>
            </w:r>
            <w:r w:rsidR="000964DB" w:rsidRPr="68CA15D8">
              <w:rPr>
                <w:rFonts w:ascii="Calibri" w:eastAsia="Times New Roman" w:hAnsi="Calibri"/>
                <w:color w:val="000000" w:themeColor="text1"/>
                <w:szCs w:val="24"/>
              </w:rPr>
              <w:t xml:space="preserve"> RFP,</w:t>
            </w:r>
            <w:r w:rsidR="005D3764" w:rsidRPr="68CA15D8">
              <w:rPr>
                <w:rFonts w:ascii="Calibri" w:eastAsia="Times New Roman" w:hAnsi="Calibri"/>
                <w:color w:val="000000" w:themeColor="text1"/>
                <w:szCs w:val="24"/>
              </w:rPr>
              <w:t xml:space="preserve"> and his understanding</w:t>
            </w:r>
            <w:r w:rsidR="000964DB" w:rsidRPr="68CA15D8">
              <w:rPr>
                <w:rFonts w:ascii="Calibri" w:eastAsia="Times New Roman" w:hAnsi="Calibri"/>
                <w:color w:val="000000" w:themeColor="text1"/>
                <w:szCs w:val="24"/>
              </w:rPr>
              <w:t xml:space="preserve"> </w:t>
            </w:r>
            <w:r w:rsidR="005D3764" w:rsidRPr="68CA15D8">
              <w:rPr>
                <w:rFonts w:ascii="Calibri" w:eastAsia="Times New Roman" w:hAnsi="Calibri"/>
                <w:color w:val="000000" w:themeColor="text1"/>
                <w:szCs w:val="24"/>
              </w:rPr>
              <w:t xml:space="preserve">of  </w:t>
            </w:r>
            <w:r w:rsidR="001769CC" w:rsidRPr="68CA15D8">
              <w:rPr>
                <w:rFonts w:ascii="Calibri" w:eastAsia="Times New Roman" w:hAnsi="Calibri"/>
                <w:color w:val="000000" w:themeColor="text1"/>
                <w:szCs w:val="24"/>
              </w:rPr>
              <w:t>the</w:t>
            </w:r>
            <w:r w:rsidR="00873510" w:rsidRPr="68CA15D8">
              <w:rPr>
                <w:rFonts w:ascii="Calibri" w:eastAsia="Times New Roman" w:hAnsi="Calibri"/>
                <w:color w:val="000000" w:themeColor="text1"/>
                <w:szCs w:val="24"/>
              </w:rPr>
              <w:t xml:space="preserve"> needs</w:t>
            </w:r>
            <w:r w:rsidR="001769CC" w:rsidRPr="68CA15D8">
              <w:rPr>
                <w:rFonts w:ascii="Calibri" w:eastAsia="Times New Roman" w:hAnsi="Calibri"/>
                <w:color w:val="000000" w:themeColor="text1"/>
                <w:szCs w:val="24"/>
              </w:rPr>
              <w:t xml:space="preserve"> of the BMV</w:t>
            </w:r>
            <w:r w:rsidR="00873510" w:rsidRPr="68CA15D8">
              <w:rPr>
                <w:rFonts w:ascii="Calibri" w:eastAsia="Times New Roman" w:hAnsi="Calibri"/>
                <w:color w:val="000000" w:themeColor="text1"/>
                <w:szCs w:val="24"/>
              </w:rPr>
              <w:t xml:space="preserve"> </w:t>
            </w:r>
            <w:r w:rsidR="000964DB" w:rsidRPr="68CA15D8">
              <w:rPr>
                <w:rFonts w:ascii="Calibri" w:eastAsia="Times New Roman" w:hAnsi="Calibri"/>
                <w:color w:val="000000" w:themeColor="text1"/>
                <w:szCs w:val="24"/>
              </w:rPr>
              <w:t xml:space="preserve">will </w:t>
            </w:r>
            <w:r w:rsidR="00873510" w:rsidRPr="68CA15D8">
              <w:rPr>
                <w:rFonts w:ascii="Calibri" w:eastAsia="Times New Roman" w:hAnsi="Calibri"/>
                <w:color w:val="000000" w:themeColor="text1"/>
                <w:szCs w:val="24"/>
              </w:rPr>
              <w:t xml:space="preserve">allow </w:t>
            </w:r>
            <w:r w:rsidR="001769CC" w:rsidRPr="68CA15D8">
              <w:rPr>
                <w:rFonts w:ascii="Calibri" w:eastAsia="Times New Roman" w:hAnsi="Calibri"/>
                <w:color w:val="000000" w:themeColor="text1"/>
                <w:szCs w:val="24"/>
              </w:rPr>
              <w:t>IHG</w:t>
            </w:r>
            <w:r w:rsidR="00873510" w:rsidRPr="68CA15D8">
              <w:rPr>
                <w:rFonts w:ascii="Calibri" w:eastAsia="Times New Roman" w:hAnsi="Calibri"/>
                <w:color w:val="000000" w:themeColor="text1"/>
                <w:szCs w:val="24"/>
              </w:rPr>
              <w:t xml:space="preserve"> to be proactive so that each need is met to the </w:t>
            </w:r>
            <w:r w:rsidR="001769CC" w:rsidRPr="68CA15D8">
              <w:rPr>
                <w:rFonts w:ascii="Calibri" w:eastAsia="Times New Roman" w:hAnsi="Calibri"/>
                <w:color w:val="000000" w:themeColor="text1"/>
                <w:szCs w:val="24"/>
              </w:rPr>
              <w:t xml:space="preserve">BMV’s </w:t>
            </w:r>
            <w:r w:rsidR="00873510" w:rsidRPr="68CA15D8">
              <w:rPr>
                <w:rFonts w:ascii="Calibri" w:eastAsia="Times New Roman" w:hAnsi="Calibri"/>
                <w:color w:val="000000" w:themeColor="text1"/>
                <w:szCs w:val="24"/>
              </w:rPr>
              <w:t xml:space="preserve">satisfaction. </w:t>
            </w:r>
            <w:r w:rsidR="00C712EF" w:rsidRPr="68CA15D8">
              <w:rPr>
                <w:rFonts w:ascii="Calibri" w:eastAsia="Times New Roman" w:hAnsi="Calibri"/>
                <w:color w:val="000000" w:themeColor="text1"/>
                <w:szCs w:val="24"/>
              </w:rPr>
              <w:t>As he is today, Brad will be 100% dedicated to the Indiana BMV</w:t>
            </w:r>
            <w:r w:rsidR="00995C30" w:rsidRPr="68CA15D8">
              <w:rPr>
                <w:rFonts w:ascii="Calibri" w:eastAsia="Times New Roman" w:hAnsi="Calibri"/>
                <w:color w:val="000000" w:themeColor="text1"/>
                <w:szCs w:val="24"/>
              </w:rPr>
              <w:t xml:space="preserve"> Account</w:t>
            </w:r>
            <w:r w:rsidR="0029344C">
              <w:rPr>
                <w:rFonts w:ascii="Calibri" w:eastAsia="Times New Roman" w:hAnsi="Calibri"/>
                <w:color w:val="000000" w:themeColor="text1"/>
                <w:szCs w:val="24"/>
              </w:rPr>
              <w:t xml:space="preserve"> </w:t>
            </w:r>
            <w:r w:rsidR="00C50B63">
              <w:rPr>
                <w:rFonts w:ascii="Calibri" w:eastAsia="Times New Roman" w:hAnsi="Calibri"/>
                <w:color w:val="000000" w:themeColor="text1"/>
                <w:szCs w:val="24"/>
              </w:rPr>
              <w:t>working 40</w:t>
            </w:r>
            <w:r w:rsidR="002B549A">
              <w:rPr>
                <w:rFonts w:ascii="Calibri" w:eastAsia="Times New Roman" w:hAnsi="Calibri"/>
                <w:color w:val="000000" w:themeColor="text1"/>
                <w:szCs w:val="24"/>
              </w:rPr>
              <w:t>+</w:t>
            </w:r>
            <w:r w:rsidR="00C50B63">
              <w:rPr>
                <w:rFonts w:ascii="Calibri" w:eastAsia="Times New Roman" w:hAnsi="Calibri"/>
                <w:color w:val="000000" w:themeColor="text1"/>
                <w:szCs w:val="24"/>
              </w:rPr>
              <w:t xml:space="preserve"> </w:t>
            </w:r>
            <w:r w:rsidR="00D546CC">
              <w:rPr>
                <w:rFonts w:ascii="Calibri" w:eastAsia="Times New Roman" w:hAnsi="Calibri"/>
                <w:color w:val="000000" w:themeColor="text1"/>
                <w:szCs w:val="24"/>
              </w:rPr>
              <w:t>full-tim</w:t>
            </w:r>
            <w:r w:rsidR="00993E47">
              <w:rPr>
                <w:rFonts w:ascii="Calibri" w:eastAsia="Times New Roman" w:hAnsi="Calibri"/>
                <w:color w:val="000000" w:themeColor="text1"/>
                <w:szCs w:val="24"/>
              </w:rPr>
              <w:t xml:space="preserve">e </w:t>
            </w:r>
            <w:r w:rsidR="00872E98">
              <w:rPr>
                <w:rFonts w:ascii="Calibri" w:eastAsia="Times New Roman" w:hAnsi="Calibri"/>
                <w:color w:val="000000" w:themeColor="text1"/>
                <w:szCs w:val="24"/>
              </w:rPr>
              <w:t>hours a week</w:t>
            </w:r>
            <w:r w:rsidR="00FB685E">
              <w:rPr>
                <w:rFonts w:ascii="Calibri" w:eastAsia="Times New Roman" w:hAnsi="Calibri"/>
                <w:color w:val="000000" w:themeColor="text1"/>
                <w:szCs w:val="24"/>
              </w:rPr>
              <w:t xml:space="preserve"> (1.0 FTE)</w:t>
            </w:r>
            <w:r w:rsidR="00993E47">
              <w:rPr>
                <w:rFonts w:ascii="Calibri" w:eastAsia="Times New Roman" w:hAnsi="Calibri"/>
                <w:color w:val="000000" w:themeColor="text1"/>
                <w:szCs w:val="24"/>
              </w:rPr>
              <w:t xml:space="preserve">. </w:t>
            </w:r>
            <w:r w:rsidR="005D7952" w:rsidRPr="68CA15D8">
              <w:rPr>
                <w:rFonts w:ascii="Calibri" w:eastAsia="Times New Roman" w:hAnsi="Calibri"/>
                <w:color w:val="000000" w:themeColor="text1"/>
                <w:szCs w:val="24"/>
              </w:rPr>
              <w:t>A resume for</w:t>
            </w:r>
            <w:r w:rsidR="00C712EF" w:rsidRPr="68CA15D8">
              <w:rPr>
                <w:rFonts w:ascii="Calibri" w:eastAsia="Times New Roman" w:hAnsi="Calibri"/>
                <w:color w:val="000000" w:themeColor="text1"/>
                <w:szCs w:val="24"/>
              </w:rPr>
              <w:t xml:space="preserve"> </w:t>
            </w:r>
            <w:r w:rsidR="005D7952" w:rsidRPr="68CA15D8">
              <w:rPr>
                <w:rFonts w:ascii="Calibri" w:eastAsia="Times New Roman" w:hAnsi="Calibri"/>
                <w:color w:val="000000" w:themeColor="text1"/>
                <w:szCs w:val="24"/>
              </w:rPr>
              <w:t xml:space="preserve">Brad </w:t>
            </w:r>
            <w:r w:rsidR="00995C30" w:rsidRPr="68CA15D8">
              <w:rPr>
                <w:rFonts w:ascii="Calibri" w:eastAsia="Times New Roman" w:hAnsi="Calibri"/>
                <w:color w:val="000000" w:themeColor="text1"/>
                <w:szCs w:val="24"/>
              </w:rPr>
              <w:t>can be found in Attachment “</w:t>
            </w:r>
            <w:r w:rsidR="00995C30" w:rsidRPr="68CA15D8">
              <w:rPr>
                <w:rFonts w:ascii="Calibri" w:eastAsia="Times New Roman" w:hAnsi="Calibri"/>
                <w:b/>
                <w:color w:val="000000" w:themeColor="text1"/>
                <w:szCs w:val="24"/>
              </w:rPr>
              <w:t>Account2</w:t>
            </w:r>
            <w:r w:rsidR="00995C30" w:rsidRPr="68CA15D8">
              <w:rPr>
                <w:rFonts w:ascii="Calibri" w:eastAsia="Times New Roman" w:hAnsi="Calibri"/>
                <w:color w:val="000000" w:themeColor="text1"/>
                <w:szCs w:val="24"/>
              </w:rPr>
              <w:t xml:space="preserve">” </w:t>
            </w:r>
          </w:p>
          <w:p w14:paraId="485F8113" w14:textId="77777777" w:rsidR="00872E98" w:rsidRPr="00935D02" w:rsidRDefault="00872E98" w:rsidP="004F7B74">
            <w:pPr>
              <w:jc w:val="both"/>
              <w:rPr>
                <w:rFonts w:ascii="Calibri" w:eastAsia="Times New Roman" w:hAnsi="Calibri" w:cstheme="minorHAnsi"/>
                <w:color w:val="000000"/>
                <w:szCs w:val="24"/>
              </w:rPr>
            </w:pPr>
          </w:p>
          <w:p w14:paraId="12C324E5" w14:textId="0D4F6DF3" w:rsidR="68CA15D8" w:rsidRDefault="47EB3048" w:rsidP="004F7B74">
            <w:pPr>
              <w:jc w:val="both"/>
              <w:rPr>
                <w:rFonts w:ascii="Calibri" w:eastAsia="Calibri" w:hAnsi="Calibri" w:cs="Calibri"/>
              </w:rPr>
            </w:pPr>
            <w:r w:rsidRPr="64B9FE9F">
              <w:rPr>
                <w:rFonts w:ascii="Calibri" w:eastAsia="Calibri" w:hAnsi="Calibri" w:cs="Calibri"/>
              </w:rPr>
              <w:t>Stoney Hale</w:t>
            </w:r>
            <w:r w:rsidR="00FB2291" w:rsidRPr="64B9FE9F">
              <w:rPr>
                <w:rFonts w:ascii="Calibri" w:eastAsia="Calibri" w:hAnsi="Calibri" w:cs="Calibri"/>
              </w:rPr>
              <w:t>,</w:t>
            </w:r>
            <w:r w:rsidRPr="64B9FE9F">
              <w:rPr>
                <w:rFonts w:ascii="Calibri" w:eastAsia="Calibri" w:hAnsi="Calibri" w:cs="Calibri"/>
              </w:rPr>
              <w:t xml:space="preserve"> </w:t>
            </w:r>
            <w:r w:rsidR="00FB2291" w:rsidRPr="64B9FE9F">
              <w:rPr>
                <w:rFonts w:ascii="Calibri" w:eastAsia="Calibri" w:hAnsi="Calibri" w:cs="Calibri"/>
              </w:rPr>
              <w:t xml:space="preserve">Assistant Program Manager, </w:t>
            </w:r>
            <w:r w:rsidRPr="64B9FE9F">
              <w:rPr>
                <w:rFonts w:ascii="Calibri" w:eastAsia="Calibri" w:hAnsi="Calibri" w:cs="Calibri"/>
              </w:rPr>
              <w:t>will</w:t>
            </w:r>
            <w:r w:rsidR="00FB2291" w:rsidRPr="64B9FE9F">
              <w:rPr>
                <w:rFonts w:ascii="Calibri" w:eastAsia="Calibri" w:hAnsi="Calibri" w:cs="Calibri"/>
              </w:rPr>
              <w:t xml:space="preserve"> </w:t>
            </w:r>
            <w:r w:rsidRPr="64B9FE9F">
              <w:rPr>
                <w:rFonts w:ascii="Calibri" w:eastAsia="Calibri" w:hAnsi="Calibri" w:cs="Calibri"/>
              </w:rPr>
              <w:t>serve as Indiana BMV’s backup Account Manager, bringing more than 17 years’ experience with motor vehicle and inventory management to the partnership.  Stoney served as a key member of the print-on-demand services implementation team in Tennessee in 2012.  His consulting services and expertise have proven instrumental to the success of the system’s use at the state level and within all 95 Tennessee counties since that time. Stoney has been part of the BIS management team responsible for installation of more than 1,000 print-on-demand printers and training of more than 2,000 users.</w:t>
            </w:r>
            <w:r w:rsidR="0099580B" w:rsidRPr="64B9FE9F">
              <w:rPr>
                <w:rFonts w:ascii="Calibri" w:eastAsia="Calibri" w:hAnsi="Calibri" w:cs="Calibri"/>
              </w:rPr>
              <w:t xml:space="preserve"> </w:t>
            </w:r>
            <w:r w:rsidRPr="64B9FE9F">
              <w:rPr>
                <w:rFonts w:ascii="Calibri" w:eastAsia="Calibri" w:hAnsi="Calibri" w:cs="Calibri"/>
              </w:rPr>
              <w:t>Stoney’s demonstrated proficiency with statewide system oversight led to successful consult, design</w:t>
            </w:r>
            <w:r w:rsidR="00435D46" w:rsidRPr="64B9FE9F">
              <w:rPr>
                <w:rFonts w:ascii="Calibri" w:eastAsia="Calibri" w:hAnsi="Calibri" w:cs="Calibri"/>
              </w:rPr>
              <w:t>,</w:t>
            </w:r>
            <w:r w:rsidRPr="64B9FE9F">
              <w:rPr>
                <w:rFonts w:ascii="Calibri" w:eastAsia="Calibri" w:hAnsi="Calibri" w:cs="Calibri"/>
              </w:rPr>
              <w:t xml:space="preserve"> and implementation of more than 40 self-service registration/decal print-on-demand kiosks in Tennessee.  Additionally, he served as the subject matter expert and Solutions Consultant to the State of Tennessee during VTRS, EIVS, and Dealer Drive-Out EZ Tag system implementations.  Stoney’s record of outstanding customer service and solution engineering is exceptional.  A resume for Stoney can be found in Attachment “</w:t>
            </w:r>
            <w:r w:rsidRPr="64B9FE9F">
              <w:rPr>
                <w:rFonts w:ascii="Calibri" w:eastAsia="Calibri" w:hAnsi="Calibri" w:cs="Calibri"/>
                <w:b/>
              </w:rPr>
              <w:t>Account2</w:t>
            </w:r>
            <w:r w:rsidRPr="64B9FE9F">
              <w:rPr>
                <w:rFonts w:ascii="Calibri" w:eastAsia="Calibri" w:hAnsi="Calibri" w:cs="Calibri"/>
              </w:rPr>
              <w:t>”.</w:t>
            </w:r>
          </w:p>
          <w:p w14:paraId="28757B3B" w14:textId="77777777" w:rsidR="00A636F1" w:rsidRDefault="00A636F1" w:rsidP="001C4B52">
            <w:pPr>
              <w:jc w:val="both"/>
              <w:rPr>
                <w:rFonts w:ascii="Calibri" w:eastAsia="Times New Roman" w:hAnsi="Calibri"/>
                <w:color w:val="000000" w:themeColor="text1"/>
                <w:szCs w:val="24"/>
              </w:rPr>
            </w:pPr>
          </w:p>
          <w:p w14:paraId="0008C7A8" w14:textId="4F9EC478" w:rsidR="00B87690" w:rsidRPr="004F7B74" w:rsidRDefault="00862E92" w:rsidP="001C4B52">
            <w:pPr>
              <w:jc w:val="both"/>
              <w:rPr>
                <w:rFonts w:ascii="Calibri" w:eastAsia="Times New Roman" w:hAnsi="Calibri" w:cstheme="minorHAnsi"/>
                <w:color w:val="000000" w:themeColor="text1"/>
                <w:szCs w:val="24"/>
              </w:rPr>
            </w:pPr>
            <w:r w:rsidRPr="00935D02">
              <w:rPr>
                <w:rFonts w:ascii="Calibri" w:eastAsia="Times New Roman" w:hAnsi="Calibri" w:cstheme="minorHAnsi"/>
                <w:color w:val="000000" w:themeColor="text1"/>
                <w:szCs w:val="24"/>
              </w:rPr>
              <w:t>IHG takes</w:t>
            </w:r>
            <w:r w:rsidR="00396818" w:rsidRPr="00935D02">
              <w:rPr>
                <w:rFonts w:ascii="Calibri" w:eastAsia="Times New Roman" w:hAnsi="Calibri" w:cstheme="minorHAnsi"/>
                <w:color w:val="000000" w:themeColor="text1"/>
                <w:szCs w:val="24"/>
              </w:rPr>
              <w:t xml:space="preserve"> pride in </w:t>
            </w:r>
            <w:r w:rsidR="00AD3B80" w:rsidRPr="00935D02">
              <w:rPr>
                <w:rFonts w:ascii="Calibri" w:eastAsia="Times New Roman" w:hAnsi="Calibri" w:cstheme="minorHAnsi"/>
                <w:color w:val="000000" w:themeColor="text1"/>
                <w:szCs w:val="24"/>
              </w:rPr>
              <w:t xml:space="preserve">exceeding every </w:t>
            </w:r>
            <w:r w:rsidR="00311730" w:rsidRPr="00935D02">
              <w:rPr>
                <w:rFonts w:ascii="Calibri" w:eastAsia="Times New Roman" w:hAnsi="Calibri" w:cstheme="minorHAnsi"/>
                <w:color w:val="000000" w:themeColor="text1"/>
                <w:szCs w:val="24"/>
              </w:rPr>
              <w:t xml:space="preserve">customer </w:t>
            </w:r>
            <w:r w:rsidR="00AD3B80" w:rsidRPr="00935D02">
              <w:rPr>
                <w:rFonts w:ascii="Calibri" w:eastAsia="Times New Roman" w:hAnsi="Calibri" w:cstheme="minorHAnsi"/>
                <w:color w:val="000000" w:themeColor="text1"/>
                <w:szCs w:val="24"/>
              </w:rPr>
              <w:t>expectation</w:t>
            </w:r>
            <w:r w:rsidR="00B869D4" w:rsidRPr="00935D02">
              <w:rPr>
                <w:rFonts w:ascii="Calibri" w:eastAsia="Times New Roman" w:hAnsi="Calibri" w:cstheme="minorHAnsi"/>
                <w:color w:val="000000" w:themeColor="text1"/>
                <w:szCs w:val="24"/>
              </w:rPr>
              <w:t xml:space="preserve"> and </w:t>
            </w:r>
            <w:r w:rsidR="00C80213" w:rsidRPr="00935D02">
              <w:rPr>
                <w:rFonts w:ascii="Calibri" w:eastAsia="Times New Roman" w:hAnsi="Calibri" w:cstheme="minorHAnsi"/>
                <w:color w:val="000000" w:themeColor="text1"/>
                <w:szCs w:val="24"/>
              </w:rPr>
              <w:t xml:space="preserve">works </w:t>
            </w:r>
            <w:r w:rsidR="00396818" w:rsidRPr="00935D02">
              <w:rPr>
                <w:rFonts w:ascii="Calibri" w:eastAsia="Times New Roman" w:hAnsi="Calibri" w:cstheme="minorHAnsi"/>
                <w:color w:val="000000" w:themeColor="text1"/>
                <w:szCs w:val="24"/>
              </w:rPr>
              <w:t xml:space="preserve">with customers </w:t>
            </w:r>
            <w:r w:rsidR="00942007" w:rsidRPr="00935D02">
              <w:rPr>
                <w:rFonts w:ascii="Calibri" w:eastAsia="Times New Roman" w:hAnsi="Calibri" w:cstheme="minorHAnsi"/>
                <w:color w:val="000000" w:themeColor="text1"/>
                <w:szCs w:val="24"/>
              </w:rPr>
              <w:t xml:space="preserve">on </w:t>
            </w:r>
            <w:r w:rsidR="00396818" w:rsidRPr="00935D02">
              <w:rPr>
                <w:rFonts w:ascii="Calibri" w:eastAsia="Times New Roman" w:hAnsi="Calibri" w:cstheme="minorHAnsi"/>
                <w:color w:val="000000" w:themeColor="text1"/>
                <w:szCs w:val="24"/>
              </w:rPr>
              <w:t>urgent</w:t>
            </w:r>
            <w:r w:rsidR="00F46D33" w:rsidRPr="00935D02">
              <w:rPr>
                <w:rFonts w:ascii="Calibri" w:eastAsia="Times New Roman" w:hAnsi="Calibri" w:cstheme="minorHAnsi"/>
                <w:color w:val="000000" w:themeColor="text1"/>
                <w:szCs w:val="24"/>
              </w:rPr>
              <w:t xml:space="preserve"> orders o</w:t>
            </w:r>
            <w:r w:rsidR="00865849" w:rsidRPr="00935D02">
              <w:rPr>
                <w:rFonts w:ascii="Calibri" w:eastAsia="Times New Roman" w:hAnsi="Calibri" w:cstheme="minorHAnsi"/>
                <w:color w:val="000000" w:themeColor="text1"/>
                <w:szCs w:val="24"/>
              </w:rPr>
              <w:t>r ones</w:t>
            </w:r>
            <w:r w:rsidR="00F46D33" w:rsidRPr="00935D02">
              <w:rPr>
                <w:rFonts w:ascii="Calibri" w:eastAsia="Times New Roman" w:hAnsi="Calibri" w:cstheme="minorHAnsi"/>
                <w:color w:val="000000" w:themeColor="text1"/>
                <w:szCs w:val="24"/>
              </w:rPr>
              <w:t xml:space="preserve"> that</w:t>
            </w:r>
            <w:r w:rsidR="00396818" w:rsidRPr="00935D02">
              <w:rPr>
                <w:rFonts w:ascii="Calibri" w:eastAsia="Times New Roman" w:hAnsi="Calibri" w:cstheme="minorHAnsi"/>
                <w:color w:val="000000" w:themeColor="text1"/>
                <w:szCs w:val="24"/>
              </w:rPr>
              <w:t xml:space="preserve"> require special attention. </w:t>
            </w:r>
            <w:r w:rsidR="002A3475" w:rsidRPr="00935D02">
              <w:rPr>
                <w:rFonts w:ascii="Calibri" w:eastAsia="Times New Roman" w:hAnsi="Calibri" w:cstheme="minorHAnsi"/>
                <w:color w:val="000000" w:themeColor="text1"/>
                <w:szCs w:val="24"/>
              </w:rPr>
              <w:t>There have been numerous times over the past five years where the BMV has asked for a license plate to be expedited for a motorist</w:t>
            </w:r>
            <w:r w:rsidR="004F394A" w:rsidRPr="00935D02">
              <w:rPr>
                <w:rFonts w:ascii="Calibri" w:eastAsia="Times New Roman" w:hAnsi="Calibri" w:cstheme="minorHAnsi"/>
                <w:color w:val="000000" w:themeColor="text1"/>
                <w:szCs w:val="24"/>
              </w:rPr>
              <w:t>,</w:t>
            </w:r>
            <w:r w:rsidR="002A3475" w:rsidRPr="00935D02">
              <w:rPr>
                <w:rFonts w:ascii="Calibri" w:eastAsia="Times New Roman" w:hAnsi="Calibri" w:cstheme="minorHAnsi"/>
                <w:color w:val="000000" w:themeColor="text1"/>
                <w:szCs w:val="24"/>
              </w:rPr>
              <w:t xml:space="preserve"> elected official, special civic event</w:t>
            </w:r>
            <w:r w:rsidR="004F394A" w:rsidRPr="00935D02">
              <w:rPr>
                <w:rFonts w:ascii="Calibri" w:eastAsia="Times New Roman" w:hAnsi="Calibri" w:cstheme="minorHAnsi"/>
                <w:color w:val="000000" w:themeColor="text1"/>
                <w:szCs w:val="24"/>
              </w:rPr>
              <w:t>,</w:t>
            </w:r>
            <w:r w:rsidR="002A3475" w:rsidRPr="00935D02">
              <w:rPr>
                <w:rFonts w:ascii="Calibri" w:eastAsia="Times New Roman" w:hAnsi="Calibri" w:cstheme="minorHAnsi"/>
                <w:color w:val="000000" w:themeColor="text1"/>
                <w:szCs w:val="24"/>
              </w:rPr>
              <w:t xml:space="preserve"> and for BMV Employee Appreciation Week. </w:t>
            </w:r>
            <w:r w:rsidR="00ED3850" w:rsidRPr="00935D02">
              <w:rPr>
                <w:rFonts w:ascii="Calibri" w:eastAsia="Times New Roman" w:hAnsi="Calibri" w:cstheme="minorHAnsi"/>
                <w:color w:val="000000" w:themeColor="text1"/>
                <w:szCs w:val="24"/>
              </w:rPr>
              <w:t>It is the responsibility of the</w:t>
            </w:r>
            <w:r w:rsidR="00C712EF">
              <w:rPr>
                <w:rFonts w:ascii="Calibri" w:eastAsia="Times New Roman" w:hAnsi="Calibri" w:cstheme="minorHAnsi"/>
                <w:color w:val="000000" w:themeColor="text1"/>
                <w:szCs w:val="24"/>
              </w:rPr>
              <w:t xml:space="preserve"> IHG</w:t>
            </w:r>
            <w:r w:rsidR="00ED3850" w:rsidRPr="00935D02">
              <w:rPr>
                <w:rFonts w:ascii="Calibri" w:eastAsia="Times New Roman" w:hAnsi="Calibri" w:cstheme="minorHAnsi"/>
                <w:color w:val="000000" w:themeColor="text1"/>
                <w:szCs w:val="24"/>
              </w:rPr>
              <w:t xml:space="preserve"> </w:t>
            </w:r>
            <w:r w:rsidR="00C712EF">
              <w:rPr>
                <w:rFonts w:ascii="Calibri" w:eastAsia="Times New Roman" w:hAnsi="Calibri" w:cstheme="minorHAnsi"/>
                <w:color w:val="000000" w:themeColor="text1"/>
                <w:szCs w:val="24"/>
              </w:rPr>
              <w:t>Indiana</w:t>
            </w:r>
            <w:r w:rsidR="00ED3850" w:rsidRPr="00935D02">
              <w:rPr>
                <w:rFonts w:ascii="Calibri" w:eastAsia="Times New Roman" w:hAnsi="Calibri" w:cstheme="minorHAnsi"/>
                <w:color w:val="000000" w:themeColor="text1"/>
                <w:szCs w:val="24"/>
              </w:rPr>
              <w:t xml:space="preserve"> Account Manager to</w:t>
            </w:r>
            <w:r w:rsidR="00396818" w:rsidRPr="00935D02">
              <w:rPr>
                <w:rFonts w:ascii="Calibri" w:eastAsia="Times New Roman" w:hAnsi="Calibri" w:cstheme="minorHAnsi"/>
                <w:color w:val="000000" w:themeColor="text1"/>
                <w:szCs w:val="24"/>
              </w:rPr>
              <w:t xml:space="preserve"> ensure that these special circumstances are </w:t>
            </w:r>
            <w:r w:rsidR="00B87690" w:rsidRPr="00935D02">
              <w:rPr>
                <w:rFonts w:ascii="Calibri" w:eastAsia="Times New Roman" w:hAnsi="Calibri" w:cstheme="minorHAnsi"/>
                <w:color w:val="000000" w:themeColor="text1"/>
                <w:szCs w:val="24"/>
              </w:rPr>
              <w:t xml:space="preserve">also </w:t>
            </w:r>
            <w:r w:rsidR="00396818" w:rsidRPr="00935D02">
              <w:rPr>
                <w:rFonts w:ascii="Calibri" w:eastAsia="Times New Roman" w:hAnsi="Calibri" w:cstheme="minorHAnsi"/>
                <w:color w:val="000000" w:themeColor="text1"/>
                <w:szCs w:val="24"/>
              </w:rPr>
              <w:t>met to the satisfaction of the State of Indiana.</w:t>
            </w:r>
          </w:p>
        </w:tc>
      </w:tr>
      <w:tr w:rsidR="00CB43AD" w:rsidRPr="00070CB4" w14:paraId="2088CE0B" w14:textId="77777777" w:rsidTr="398C6338">
        <w:trPr>
          <w:trHeight w:val="22"/>
        </w:trPr>
        <w:tc>
          <w:tcPr>
            <w:tcW w:w="1512" w:type="dxa"/>
            <w:shd w:val="clear" w:color="auto" w:fill="auto"/>
            <w:noWrap/>
          </w:tcPr>
          <w:p w14:paraId="2FB34491" w14:textId="386DA070" w:rsidR="00CB43AD" w:rsidRPr="00070CB4" w:rsidRDefault="008C138F" w:rsidP="00CB43AD">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2.4.3.3</w:t>
            </w:r>
          </w:p>
        </w:tc>
        <w:tc>
          <w:tcPr>
            <w:tcW w:w="8815" w:type="dxa"/>
            <w:shd w:val="clear" w:color="auto" w:fill="auto"/>
            <w:noWrap/>
          </w:tcPr>
          <w:p w14:paraId="0B5A4153" w14:textId="2EC5F54F" w:rsidR="00CB43AD" w:rsidRPr="00070CB4" w:rsidRDefault="00C4023E" w:rsidP="00CB43AD">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Is Respondent willing to give the BMV final approval in selecting a replacement Account Manager?</w:t>
            </w:r>
          </w:p>
        </w:tc>
      </w:tr>
      <w:tr w:rsidR="00CB43AD" w:rsidRPr="00070CB4" w14:paraId="6E65DB0A" w14:textId="77777777" w:rsidTr="398C6338">
        <w:trPr>
          <w:trHeight w:val="22"/>
        </w:trPr>
        <w:tc>
          <w:tcPr>
            <w:tcW w:w="10327" w:type="dxa"/>
            <w:gridSpan w:val="2"/>
            <w:shd w:val="clear" w:color="auto" w:fill="FFFF99"/>
            <w:noWrap/>
          </w:tcPr>
          <w:p w14:paraId="4FC5B2B6" w14:textId="476F0684" w:rsidR="00CB43AD" w:rsidRPr="00935D02" w:rsidRDefault="00026AAA" w:rsidP="001C4B52">
            <w:pPr>
              <w:jc w:val="both"/>
              <w:rPr>
                <w:rFonts w:ascii="Calibri" w:eastAsia="Times New Roman" w:hAnsi="Calibri" w:cstheme="minorHAnsi"/>
                <w:color w:val="000000"/>
              </w:rPr>
            </w:pPr>
            <w:r w:rsidRPr="00935D02">
              <w:rPr>
                <w:rFonts w:ascii="Calibri" w:eastAsia="Times New Roman" w:hAnsi="Calibri" w:cstheme="minorHAnsi"/>
                <w:color w:val="000000"/>
                <w:szCs w:val="24"/>
              </w:rPr>
              <w:t xml:space="preserve">Yes, </w:t>
            </w:r>
            <w:r w:rsidR="00B56ADA" w:rsidRPr="00935D02">
              <w:rPr>
                <w:rFonts w:ascii="Calibri" w:eastAsia="Times New Roman" w:hAnsi="Calibri" w:cstheme="minorHAnsi"/>
                <w:color w:val="000000"/>
                <w:szCs w:val="24"/>
              </w:rPr>
              <w:t xml:space="preserve">IHG is willing to give the BMV final approval in selecting a replacement Account Manager. </w:t>
            </w:r>
            <w:r w:rsidR="002172AD" w:rsidRPr="00935D02">
              <w:rPr>
                <w:rFonts w:ascii="Calibri" w:eastAsia="Times New Roman" w:hAnsi="Calibri" w:cstheme="minorHAnsi"/>
                <w:color w:val="000000"/>
                <w:szCs w:val="24"/>
              </w:rPr>
              <w:t xml:space="preserve">IHG </w:t>
            </w:r>
            <w:r w:rsidR="00B94A8F" w:rsidRPr="00935D02">
              <w:rPr>
                <w:rFonts w:ascii="Calibri" w:eastAsia="Times New Roman" w:hAnsi="Calibri" w:cstheme="minorHAnsi"/>
                <w:color w:val="000000"/>
                <w:szCs w:val="24"/>
              </w:rPr>
              <w:t xml:space="preserve">acknowledges </w:t>
            </w:r>
            <w:r w:rsidR="000D7567" w:rsidRPr="00935D02">
              <w:rPr>
                <w:rFonts w:ascii="Calibri" w:eastAsia="Times New Roman" w:hAnsi="Calibri" w:cstheme="minorHAnsi"/>
                <w:color w:val="000000"/>
                <w:szCs w:val="24"/>
              </w:rPr>
              <w:t>how</w:t>
            </w:r>
            <w:r w:rsidR="00B84BEF" w:rsidRPr="00935D02">
              <w:rPr>
                <w:rFonts w:ascii="Calibri" w:eastAsia="Times New Roman" w:hAnsi="Calibri" w:cstheme="minorHAnsi"/>
                <w:color w:val="000000"/>
                <w:szCs w:val="24"/>
              </w:rPr>
              <w:t xml:space="preserve"> </w:t>
            </w:r>
            <w:r w:rsidR="00B94A8F" w:rsidRPr="00935D02" w:rsidDel="000D7567">
              <w:rPr>
                <w:rFonts w:ascii="Calibri" w:eastAsia="Times New Roman" w:hAnsi="Calibri" w:cstheme="minorHAnsi"/>
                <w:color w:val="000000"/>
                <w:szCs w:val="24"/>
              </w:rPr>
              <w:t>important</w:t>
            </w:r>
            <w:r w:rsidR="00B94A8F" w:rsidRPr="00935D02">
              <w:rPr>
                <w:rFonts w:ascii="Calibri" w:eastAsia="Times New Roman" w:hAnsi="Calibri" w:cstheme="minorHAnsi"/>
                <w:color w:val="000000"/>
                <w:szCs w:val="24"/>
              </w:rPr>
              <w:t xml:space="preserve"> the </w:t>
            </w:r>
            <w:r w:rsidR="00C712EF">
              <w:rPr>
                <w:rFonts w:ascii="Calibri" w:eastAsia="Times New Roman" w:hAnsi="Calibri" w:cstheme="minorHAnsi"/>
                <w:color w:val="000000"/>
                <w:szCs w:val="24"/>
              </w:rPr>
              <w:t>Indiana</w:t>
            </w:r>
            <w:r w:rsidR="00B94A8F" w:rsidRPr="00935D02">
              <w:rPr>
                <w:rFonts w:ascii="Calibri" w:eastAsia="Times New Roman" w:hAnsi="Calibri" w:cstheme="minorHAnsi"/>
                <w:color w:val="000000"/>
                <w:szCs w:val="24"/>
              </w:rPr>
              <w:t xml:space="preserve"> Account Manager</w:t>
            </w:r>
            <w:r w:rsidR="00B35692">
              <w:rPr>
                <w:rFonts w:ascii="Calibri" w:eastAsia="Times New Roman" w:hAnsi="Calibri" w:cstheme="minorHAnsi"/>
                <w:color w:val="000000"/>
                <w:szCs w:val="24"/>
              </w:rPr>
              <w:t xml:space="preserve"> role</w:t>
            </w:r>
            <w:r w:rsidR="00B94A8F" w:rsidRPr="00935D02">
              <w:rPr>
                <w:rFonts w:ascii="Calibri" w:eastAsia="Times New Roman" w:hAnsi="Calibri" w:cstheme="minorHAnsi"/>
                <w:color w:val="000000"/>
                <w:szCs w:val="24"/>
              </w:rPr>
              <w:t xml:space="preserve"> </w:t>
            </w:r>
            <w:r w:rsidR="00B0370C" w:rsidRPr="00935D02">
              <w:rPr>
                <w:rFonts w:ascii="Calibri" w:eastAsia="Times New Roman" w:hAnsi="Calibri" w:cstheme="minorHAnsi"/>
                <w:color w:val="000000"/>
                <w:szCs w:val="24"/>
              </w:rPr>
              <w:t>is</w:t>
            </w:r>
            <w:r w:rsidR="00B94A8F" w:rsidRPr="00935D02">
              <w:rPr>
                <w:rFonts w:ascii="Calibri" w:eastAsia="Times New Roman" w:hAnsi="Calibri" w:cstheme="minorHAnsi"/>
                <w:color w:val="000000"/>
                <w:szCs w:val="24"/>
              </w:rPr>
              <w:t xml:space="preserve"> to the relationship between IHG and the BMV</w:t>
            </w:r>
            <w:r w:rsidR="00433D63" w:rsidRPr="00935D02">
              <w:rPr>
                <w:rFonts w:ascii="Calibri" w:eastAsia="Times New Roman" w:hAnsi="Calibri" w:cstheme="minorHAnsi"/>
                <w:color w:val="000000"/>
                <w:szCs w:val="24"/>
              </w:rPr>
              <w:t>. This individual must have the communication</w:t>
            </w:r>
            <w:r w:rsidR="007728E6" w:rsidRPr="00935D02">
              <w:rPr>
                <w:rFonts w:ascii="Calibri" w:eastAsia="Times New Roman" w:hAnsi="Calibri" w:cstheme="minorHAnsi"/>
                <w:color w:val="000000"/>
                <w:szCs w:val="24"/>
              </w:rPr>
              <w:t xml:space="preserve"> and interpersonal</w:t>
            </w:r>
            <w:r w:rsidR="00433D63" w:rsidRPr="00935D02">
              <w:rPr>
                <w:rFonts w:ascii="Calibri" w:eastAsia="Times New Roman" w:hAnsi="Calibri" w:cstheme="minorHAnsi"/>
                <w:color w:val="000000"/>
                <w:szCs w:val="24"/>
              </w:rPr>
              <w:t xml:space="preserve"> skills, </w:t>
            </w:r>
            <w:r w:rsidR="007728E6" w:rsidRPr="00935D02">
              <w:rPr>
                <w:rFonts w:ascii="Calibri" w:eastAsia="Times New Roman" w:hAnsi="Calibri" w:cstheme="minorHAnsi"/>
                <w:color w:val="000000"/>
                <w:szCs w:val="24"/>
              </w:rPr>
              <w:t>foundation of the business</w:t>
            </w:r>
            <w:r w:rsidR="00433D63" w:rsidRPr="00935D02">
              <w:rPr>
                <w:rFonts w:ascii="Calibri" w:eastAsia="Times New Roman" w:hAnsi="Calibri" w:cstheme="minorHAnsi"/>
                <w:color w:val="000000"/>
                <w:szCs w:val="24"/>
              </w:rPr>
              <w:t xml:space="preserve"> and </w:t>
            </w:r>
            <w:r w:rsidR="00B0370C" w:rsidRPr="00935D02">
              <w:rPr>
                <w:rFonts w:ascii="Calibri" w:eastAsia="Times New Roman" w:hAnsi="Calibri" w:cstheme="minorHAnsi"/>
                <w:color w:val="000000"/>
                <w:szCs w:val="24"/>
              </w:rPr>
              <w:t xml:space="preserve">the </w:t>
            </w:r>
            <w:r w:rsidR="00B10D2A" w:rsidRPr="00935D02">
              <w:rPr>
                <w:rFonts w:ascii="Calibri" w:eastAsia="Times New Roman" w:hAnsi="Calibri" w:cstheme="minorHAnsi"/>
                <w:color w:val="000000"/>
                <w:szCs w:val="24"/>
              </w:rPr>
              <w:t>dedication</w:t>
            </w:r>
            <w:r w:rsidR="00433D63" w:rsidRPr="00935D02">
              <w:rPr>
                <w:rFonts w:ascii="Calibri" w:eastAsia="Times New Roman" w:hAnsi="Calibri" w:cstheme="minorHAnsi"/>
                <w:color w:val="000000"/>
                <w:szCs w:val="24"/>
              </w:rPr>
              <w:t xml:space="preserve"> to</w:t>
            </w:r>
            <w:r w:rsidR="00B10D2A" w:rsidRPr="00935D02">
              <w:rPr>
                <w:rFonts w:ascii="Calibri" w:eastAsia="Times New Roman" w:hAnsi="Calibri" w:cstheme="minorHAnsi"/>
                <w:color w:val="000000"/>
                <w:szCs w:val="24"/>
              </w:rPr>
              <w:t xml:space="preserve"> devote themselves to </w:t>
            </w:r>
            <w:r w:rsidR="0032445B" w:rsidRPr="00935D02">
              <w:rPr>
                <w:rFonts w:ascii="Calibri" w:eastAsia="Times New Roman" w:hAnsi="Calibri" w:cstheme="minorHAnsi"/>
                <w:color w:val="000000"/>
                <w:szCs w:val="24"/>
              </w:rPr>
              <w:t xml:space="preserve">making sure IHG delivers on all the product and service specifications. </w:t>
            </w:r>
            <w:r w:rsidR="00536D54" w:rsidRPr="00935D02">
              <w:rPr>
                <w:rFonts w:ascii="Calibri" w:eastAsia="Times New Roman" w:hAnsi="Calibri" w:cstheme="minorHAnsi"/>
                <w:color w:val="000000"/>
                <w:szCs w:val="24"/>
              </w:rPr>
              <w:t>W</w:t>
            </w:r>
            <w:r w:rsidR="002172AD" w:rsidRPr="00935D02">
              <w:rPr>
                <w:rFonts w:ascii="Calibri" w:eastAsia="Times New Roman" w:hAnsi="Calibri" w:cstheme="minorHAnsi"/>
                <w:color w:val="000000"/>
                <w:szCs w:val="24"/>
              </w:rPr>
              <w:t>hen</w:t>
            </w:r>
            <w:r w:rsidR="00E44CE5" w:rsidRPr="00935D02">
              <w:rPr>
                <w:rFonts w:ascii="Calibri" w:eastAsia="Times New Roman" w:hAnsi="Calibri" w:cstheme="minorHAnsi"/>
                <w:color w:val="000000"/>
                <w:szCs w:val="24"/>
              </w:rPr>
              <w:t xml:space="preserve"> </w:t>
            </w:r>
            <w:r w:rsidR="002172AD" w:rsidRPr="00935D02">
              <w:rPr>
                <w:rFonts w:ascii="Calibri" w:eastAsia="Times New Roman" w:hAnsi="Calibri" w:cstheme="minorHAnsi"/>
                <w:color w:val="000000"/>
                <w:szCs w:val="24"/>
              </w:rPr>
              <w:t xml:space="preserve">IHG </w:t>
            </w:r>
            <w:r w:rsidR="008F0A04">
              <w:rPr>
                <w:rFonts w:ascii="Calibri" w:eastAsia="Times New Roman" w:hAnsi="Calibri" w:cstheme="minorHAnsi"/>
                <w:color w:val="000000"/>
                <w:szCs w:val="24"/>
              </w:rPr>
              <w:t>began</w:t>
            </w:r>
            <w:r w:rsidR="002172AD" w:rsidRPr="00935D02">
              <w:rPr>
                <w:rFonts w:ascii="Calibri" w:eastAsia="Times New Roman" w:hAnsi="Calibri" w:cstheme="minorHAnsi"/>
                <w:color w:val="000000"/>
                <w:szCs w:val="24"/>
              </w:rPr>
              <w:t xml:space="preserve"> the license plate </w:t>
            </w:r>
            <w:r w:rsidR="008F0A04">
              <w:rPr>
                <w:rFonts w:ascii="Calibri" w:eastAsia="Times New Roman" w:hAnsi="Calibri" w:cstheme="minorHAnsi"/>
                <w:color w:val="000000"/>
                <w:szCs w:val="24"/>
              </w:rPr>
              <w:t xml:space="preserve">manufacturing </w:t>
            </w:r>
            <w:r w:rsidR="00536D54" w:rsidRPr="00935D02">
              <w:rPr>
                <w:rFonts w:ascii="Calibri" w:eastAsia="Times New Roman" w:hAnsi="Calibri" w:cstheme="minorHAnsi"/>
                <w:color w:val="000000"/>
                <w:szCs w:val="24"/>
              </w:rPr>
              <w:t>portion</w:t>
            </w:r>
            <w:r w:rsidR="002172AD" w:rsidRPr="00935D02">
              <w:rPr>
                <w:rFonts w:ascii="Calibri" w:eastAsia="Times New Roman" w:hAnsi="Calibri" w:cstheme="minorHAnsi"/>
                <w:color w:val="000000"/>
                <w:szCs w:val="24"/>
              </w:rPr>
              <w:t xml:space="preserve"> of the </w:t>
            </w:r>
            <w:r w:rsidR="004B343E" w:rsidRPr="00935D02">
              <w:rPr>
                <w:rFonts w:ascii="Calibri" w:eastAsia="Times New Roman" w:hAnsi="Calibri" w:cstheme="minorHAnsi"/>
                <w:color w:val="000000"/>
                <w:szCs w:val="24"/>
              </w:rPr>
              <w:t xml:space="preserve">Indiana </w:t>
            </w:r>
            <w:r w:rsidR="002172AD" w:rsidRPr="00935D02">
              <w:rPr>
                <w:rFonts w:ascii="Calibri" w:eastAsia="Times New Roman" w:hAnsi="Calibri" w:cstheme="minorHAnsi"/>
                <w:color w:val="000000"/>
                <w:szCs w:val="24"/>
              </w:rPr>
              <w:t>contract</w:t>
            </w:r>
            <w:r w:rsidR="00536D54" w:rsidRPr="00935D02">
              <w:rPr>
                <w:rFonts w:ascii="Calibri" w:eastAsia="Times New Roman" w:hAnsi="Calibri" w:cstheme="minorHAnsi"/>
                <w:color w:val="000000"/>
                <w:szCs w:val="24"/>
              </w:rPr>
              <w:t xml:space="preserve"> in 2015</w:t>
            </w:r>
            <w:r w:rsidR="002172AD" w:rsidRPr="00935D02">
              <w:rPr>
                <w:rFonts w:ascii="Calibri" w:eastAsia="Times New Roman" w:hAnsi="Calibri" w:cstheme="minorHAnsi"/>
                <w:color w:val="000000"/>
                <w:szCs w:val="24"/>
              </w:rPr>
              <w:t xml:space="preserve">, the Account Manager </w:t>
            </w:r>
            <w:r w:rsidR="00812D02" w:rsidRPr="00935D02">
              <w:rPr>
                <w:rFonts w:ascii="Calibri" w:eastAsia="Times New Roman" w:hAnsi="Calibri" w:cstheme="minorHAnsi"/>
                <w:color w:val="000000"/>
                <w:szCs w:val="24"/>
              </w:rPr>
              <w:t xml:space="preserve">position </w:t>
            </w:r>
            <w:r w:rsidR="002172AD" w:rsidRPr="00935D02">
              <w:rPr>
                <w:rFonts w:ascii="Calibri" w:eastAsia="Times New Roman" w:hAnsi="Calibri" w:cstheme="minorHAnsi"/>
                <w:color w:val="000000"/>
                <w:szCs w:val="24"/>
              </w:rPr>
              <w:t xml:space="preserve">was </w:t>
            </w:r>
            <w:r w:rsidR="00AA518A" w:rsidRPr="00935D02">
              <w:rPr>
                <w:rFonts w:ascii="Calibri" w:eastAsia="Times New Roman" w:hAnsi="Calibri" w:cstheme="minorHAnsi"/>
                <w:color w:val="000000"/>
                <w:szCs w:val="24"/>
              </w:rPr>
              <w:t>considered a critical role</w:t>
            </w:r>
            <w:r w:rsidR="00CD3654" w:rsidRPr="00935D02">
              <w:rPr>
                <w:rFonts w:ascii="Calibri" w:eastAsia="Times New Roman" w:hAnsi="Calibri" w:cstheme="minorHAnsi"/>
                <w:color w:val="000000"/>
                <w:szCs w:val="24"/>
              </w:rPr>
              <w:t xml:space="preserve"> even without direct communication to the BMV. IHG </w:t>
            </w:r>
            <w:r w:rsidR="00433D63" w:rsidRPr="00935D02">
              <w:rPr>
                <w:rFonts w:ascii="Calibri" w:eastAsia="Times New Roman" w:hAnsi="Calibri" w:cstheme="minorHAnsi"/>
                <w:color w:val="000000"/>
                <w:szCs w:val="24"/>
              </w:rPr>
              <w:t>believes Brad Barondeau is the right person for the Account Manager position and has the full support and commitment of the entire IHG organization to be the face of IHG for Indiana.</w:t>
            </w:r>
          </w:p>
        </w:tc>
      </w:tr>
      <w:tr w:rsidR="00CB43AD" w:rsidRPr="00070CB4" w14:paraId="64DDC35B" w14:textId="77777777" w:rsidTr="398C6338">
        <w:trPr>
          <w:trHeight w:val="22"/>
        </w:trPr>
        <w:tc>
          <w:tcPr>
            <w:tcW w:w="1512" w:type="dxa"/>
            <w:shd w:val="clear" w:color="auto" w:fill="auto"/>
            <w:noWrap/>
          </w:tcPr>
          <w:p w14:paraId="5490F030" w14:textId="60B0C526" w:rsidR="00CB43AD" w:rsidRPr="00070CB4" w:rsidRDefault="008C138F" w:rsidP="00CB43AD">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2.4.3.4</w:t>
            </w:r>
          </w:p>
        </w:tc>
        <w:tc>
          <w:tcPr>
            <w:tcW w:w="8815" w:type="dxa"/>
            <w:shd w:val="clear" w:color="auto" w:fill="auto"/>
            <w:noWrap/>
          </w:tcPr>
          <w:p w14:paraId="575B4E75" w14:textId="7DF63CF0" w:rsidR="00CB43AD" w:rsidRPr="00070CB4" w:rsidRDefault="00C4023E" w:rsidP="00CB43AD">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 xml:space="preserve">Will the Account Manager be available to be onsite within 24 hours at the Indiana Government Center in Indianapolis at the BMV’s request, if </w:t>
            </w:r>
            <w:r w:rsidR="00B477DB" w:rsidRPr="00070CB4">
              <w:rPr>
                <w:rFonts w:ascii="Garamond" w:eastAsia="Times New Roman" w:hAnsi="Garamond" w:cs="Arial"/>
                <w:color w:val="000000"/>
                <w:sz w:val="20"/>
                <w:szCs w:val="20"/>
              </w:rPr>
              <w:t>necessary,</w:t>
            </w:r>
            <w:r w:rsidRPr="00070CB4">
              <w:rPr>
                <w:rFonts w:ascii="Garamond" w:eastAsia="Times New Roman" w:hAnsi="Garamond" w:cs="Arial"/>
                <w:color w:val="000000"/>
                <w:sz w:val="20"/>
                <w:szCs w:val="20"/>
              </w:rPr>
              <w:t xml:space="preserve"> for urgent issues? If unavailable to be onsite, provide an explanation of the alternative solution your company will offer.</w:t>
            </w:r>
          </w:p>
        </w:tc>
      </w:tr>
      <w:tr w:rsidR="00CB43AD" w:rsidRPr="00070CB4" w14:paraId="7BE0A31F" w14:textId="77777777" w:rsidTr="398C6338">
        <w:trPr>
          <w:trHeight w:val="22"/>
        </w:trPr>
        <w:tc>
          <w:tcPr>
            <w:tcW w:w="10327" w:type="dxa"/>
            <w:gridSpan w:val="2"/>
            <w:shd w:val="clear" w:color="auto" w:fill="FFFF99"/>
            <w:noWrap/>
          </w:tcPr>
          <w:p w14:paraId="1DC69FEA" w14:textId="7A5481A9" w:rsidR="00DD3852" w:rsidRDefault="00026AAA" w:rsidP="00F931E8">
            <w:pPr>
              <w:jc w:val="both"/>
            </w:pPr>
            <w:r w:rsidRPr="7A04171A">
              <w:t xml:space="preserve">Yes, </w:t>
            </w:r>
            <w:r w:rsidR="00A4755F" w:rsidRPr="7A04171A">
              <w:t xml:space="preserve">IHG’s Indiana Account Manager, </w:t>
            </w:r>
            <w:r w:rsidRPr="7A04171A">
              <w:t>Brad Barondeau</w:t>
            </w:r>
            <w:r w:rsidR="00A4755F" w:rsidRPr="7A04171A">
              <w:t>,</w:t>
            </w:r>
            <w:r w:rsidRPr="7A04171A">
              <w:t xml:space="preserve"> is located </w:t>
            </w:r>
            <w:r w:rsidR="00702A2E" w:rsidRPr="7A04171A">
              <w:t>at IHG’s</w:t>
            </w:r>
            <w:r w:rsidR="00A4755F" w:rsidRPr="7A04171A">
              <w:t xml:space="preserve"> </w:t>
            </w:r>
            <w:r w:rsidR="00F95037" w:rsidRPr="7A04171A">
              <w:t>Indiana</w:t>
            </w:r>
            <w:r w:rsidR="00A4755F" w:rsidRPr="7A04171A">
              <w:t xml:space="preserve"> Production Facility</w:t>
            </w:r>
            <w:r w:rsidR="00702A2E" w:rsidRPr="7A04171A">
              <w:t xml:space="preserve"> </w:t>
            </w:r>
            <w:r w:rsidRPr="7A04171A">
              <w:t>in Fort Wayne</w:t>
            </w:r>
            <w:r w:rsidR="003F72F1" w:rsidRPr="7A04171A">
              <w:t xml:space="preserve"> and is available to the BMV via phone or email.</w:t>
            </w:r>
            <w:r w:rsidR="006B6093" w:rsidRPr="7A04171A">
              <w:t xml:space="preserve"> </w:t>
            </w:r>
            <w:r w:rsidR="00243801" w:rsidRPr="7A04171A">
              <w:t xml:space="preserve">At the BMV’s request, </w:t>
            </w:r>
            <w:r w:rsidR="00A57EDC" w:rsidRPr="7A04171A">
              <w:t xml:space="preserve">Brad </w:t>
            </w:r>
            <w:r w:rsidR="002749A9" w:rsidRPr="7A04171A">
              <w:t xml:space="preserve">would be </w:t>
            </w:r>
            <w:r w:rsidR="00243801" w:rsidRPr="7A04171A">
              <w:t xml:space="preserve">onsite within 24 hours at the Indiana Government Center in Indianapolis. </w:t>
            </w:r>
            <w:r w:rsidR="00A01192" w:rsidRPr="7A04171A">
              <w:t xml:space="preserve">Should </w:t>
            </w:r>
            <w:r w:rsidR="00C712EF" w:rsidRPr="7A04171A">
              <w:t>Brad be</w:t>
            </w:r>
            <w:r w:rsidR="006B6093" w:rsidRPr="7A04171A">
              <w:t xml:space="preserve"> un</w:t>
            </w:r>
            <w:r w:rsidR="004448E9" w:rsidRPr="7A04171A">
              <w:t>reachable</w:t>
            </w:r>
            <w:r w:rsidR="006B6093" w:rsidRPr="7A04171A">
              <w:t>,</w:t>
            </w:r>
            <w:r w:rsidR="00A4755F" w:rsidRPr="7A04171A">
              <w:t xml:space="preserve"> </w:t>
            </w:r>
            <w:r w:rsidR="006B6093" w:rsidRPr="7A04171A">
              <w:t xml:space="preserve">the </w:t>
            </w:r>
            <w:r w:rsidR="0012790C" w:rsidRPr="7A04171A">
              <w:t xml:space="preserve">BMV </w:t>
            </w:r>
            <w:r w:rsidR="00A636F1" w:rsidRPr="7A04171A">
              <w:t>has access</w:t>
            </w:r>
            <w:r w:rsidR="0012790C" w:rsidRPr="7A04171A">
              <w:t xml:space="preserve"> to </w:t>
            </w:r>
            <w:r w:rsidR="00A15788">
              <w:t>Assistant Program Manager</w:t>
            </w:r>
            <w:r w:rsidR="00055A45">
              <w:t>,</w:t>
            </w:r>
            <w:r w:rsidR="00A15788">
              <w:t xml:space="preserve"> Stoney Hale</w:t>
            </w:r>
            <w:r w:rsidR="00B91C62" w:rsidRPr="7A04171A">
              <w:t xml:space="preserve">, who </w:t>
            </w:r>
            <w:r w:rsidR="00AC789D" w:rsidRPr="7A04171A">
              <w:t xml:space="preserve">would also be available </w:t>
            </w:r>
            <w:r w:rsidR="001A551D" w:rsidRPr="7A04171A">
              <w:t xml:space="preserve">to be </w:t>
            </w:r>
            <w:r w:rsidR="00AC789D" w:rsidRPr="7A04171A">
              <w:t>onsite with 24 hours.</w:t>
            </w:r>
            <w:r w:rsidR="00A4755F" w:rsidRPr="7A04171A">
              <w:t xml:space="preserve"> </w:t>
            </w:r>
            <w:r w:rsidR="00367397">
              <w:t>Additionally, t</w:t>
            </w:r>
            <w:r w:rsidR="00762010" w:rsidRPr="7A04171A">
              <w:t xml:space="preserve">he BMV has full access to </w:t>
            </w:r>
            <w:r w:rsidR="00973BAB">
              <w:t>the Program Manager</w:t>
            </w:r>
            <w:r w:rsidR="00055A45">
              <w:t>,</w:t>
            </w:r>
            <w:r w:rsidR="00576C05" w:rsidRPr="7A04171A">
              <w:t xml:space="preserve"> </w:t>
            </w:r>
            <w:r w:rsidR="00A15788">
              <w:t xml:space="preserve">Paul </w:t>
            </w:r>
            <w:r w:rsidR="00A636F1">
              <w:t>Fussner</w:t>
            </w:r>
            <w:r w:rsidR="00A636F1" w:rsidRPr="7A04171A">
              <w:t>, via</w:t>
            </w:r>
            <w:r w:rsidR="00A01192" w:rsidRPr="7A04171A">
              <w:t xml:space="preserve"> phone or email.</w:t>
            </w:r>
            <w:r w:rsidR="00535009" w:rsidRPr="7A04171A">
              <w:t xml:space="preserve"> </w:t>
            </w:r>
          </w:p>
          <w:p w14:paraId="6F7D2DB3" w14:textId="77777777" w:rsidR="00F931E8" w:rsidRDefault="00F931E8" w:rsidP="00F931E8">
            <w:pPr>
              <w:jc w:val="both"/>
              <w:rPr>
                <w:color w:val="000000"/>
              </w:rPr>
            </w:pPr>
          </w:p>
          <w:p w14:paraId="4D1A0FE5" w14:textId="6C56F408" w:rsidR="00CB43AD" w:rsidRPr="00935D02" w:rsidRDefault="00762010" w:rsidP="00F931E8">
            <w:pPr>
              <w:jc w:val="both"/>
              <w:rPr>
                <w:color w:val="000000"/>
              </w:rPr>
            </w:pPr>
            <w:r w:rsidRPr="7A04171A">
              <w:t xml:space="preserve">In addition to Brad, the </w:t>
            </w:r>
            <w:r w:rsidR="00B67332" w:rsidRPr="7A04171A">
              <w:t>IHG Indiana</w:t>
            </w:r>
            <w:r w:rsidRPr="7A04171A">
              <w:t xml:space="preserve"> </w:t>
            </w:r>
            <w:r w:rsidR="006872A6" w:rsidRPr="7A04171A">
              <w:t>Production Facility</w:t>
            </w:r>
            <w:r w:rsidR="00B67332" w:rsidRPr="7A04171A">
              <w:t xml:space="preserve"> </w:t>
            </w:r>
            <w:r w:rsidRPr="7A04171A">
              <w:t>operates with both</w:t>
            </w:r>
            <w:r w:rsidR="00B67332" w:rsidRPr="7A04171A">
              <w:t xml:space="preserve"> </w:t>
            </w:r>
            <w:r w:rsidRPr="7A04171A">
              <w:t xml:space="preserve">an </w:t>
            </w:r>
            <w:r w:rsidR="00B67332" w:rsidRPr="7A04171A">
              <w:t>Operations and Production Manager, should</w:t>
            </w:r>
            <w:r w:rsidR="005A75B2" w:rsidRPr="7A04171A">
              <w:t xml:space="preserve"> either Stoney </w:t>
            </w:r>
            <w:r w:rsidR="00D53A2D">
              <w:t xml:space="preserve">or Paul </w:t>
            </w:r>
            <w:r w:rsidR="005A75B2" w:rsidRPr="7A04171A">
              <w:t xml:space="preserve">require direct information or updates </w:t>
            </w:r>
            <w:r w:rsidR="008A43F3" w:rsidRPr="7A04171A">
              <w:t>from the license plate and registration facility</w:t>
            </w:r>
            <w:r w:rsidR="00A01192" w:rsidRPr="7A04171A">
              <w:t>.</w:t>
            </w:r>
            <w:r w:rsidR="008A43F3" w:rsidRPr="7A04171A">
              <w:t xml:space="preserve"> </w:t>
            </w:r>
            <w:r w:rsidR="00A01192" w:rsidRPr="7A04171A">
              <w:t>The Operations and</w:t>
            </w:r>
            <w:r w:rsidR="006B6093" w:rsidRPr="7A04171A">
              <w:t xml:space="preserve"> Production Manager</w:t>
            </w:r>
            <w:r w:rsidR="00A01192" w:rsidRPr="7A04171A">
              <w:t xml:space="preserve"> have been</w:t>
            </w:r>
            <w:r w:rsidR="006B6093" w:rsidRPr="7A04171A">
              <w:t xml:space="preserve"> in Fort Wayne since 2015</w:t>
            </w:r>
            <w:r w:rsidR="008E6C45" w:rsidRPr="7A04171A">
              <w:t>,</w:t>
            </w:r>
            <w:r w:rsidR="006B6093" w:rsidRPr="7A04171A">
              <w:t xml:space="preserve"> </w:t>
            </w:r>
            <w:r w:rsidR="00A01192" w:rsidRPr="7A04171A">
              <w:t>are</w:t>
            </w:r>
            <w:r w:rsidR="006B6093" w:rsidRPr="7A04171A">
              <w:t xml:space="preserve"> well-versed in the day-to-day operation</w:t>
            </w:r>
            <w:r w:rsidR="008E6C45" w:rsidRPr="7A04171A">
              <w:t>,</w:t>
            </w:r>
            <w:r w:rsidR="006B6093" w:rsidRPr="7A04171A">
              <w:t xml:space="preserve"> and </w:t>
            </w:r>
            <w:r w:rsidR="00A01192" w:rsidRPr="7A04171A">
              <w:t>are</w:t>
            </w:r>
            <w:r w:rsidR="006B6093" w:rsidRPr="7A04171A">
              <w:t xml:space="preserve"> expert</w:t>
            </w:r>
            <w:r w:rsidR="00A01192" w:rsidRPr="7A04171A">
              <w:t>s</w:t>
            </w:r>
            <w:r w:rsidR="006B6093" w:rsidRPr="7A04171A">
              <w:t xml:space="preserve"> in understanding the requirements </w:t>
            </w:r>
            <w:r w:rsidR="00A01192" w:rsidRPr="7A04171A">
              <w:t xml:space="preserve">of this contract by virtue of doing the work. </w:t>
            </w:r>
          </w:p>
        </w:tc>
      </w:tr>
      <w:tr w:rsidR="008C138F" w:rsidRPr="00070CB4" w14:paraId="67C6CB7C" w14:textId="77777777" w:rsidTr="398C6338">
        <w:trPr>
          <w:trHeight w:val="22"/>
        </w:trPr>
        <w:tc>
          <w:tcPr>
            <w:tcW w:w="1512" w:type="dxa"/>
            <w:shd w:val="clear" w:color="auto" w:fill="auto"/>
            <w:noWrap/>
          </w:tcPr>
          <w:p w14:paraId="2DC6E21E" w14:textId="7888222F" w:rsidR="008C138F" w:rsidRPr="00070CB4" w:rsidRDefault="008C138F"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2.4.3.5</w:t>
            </w:r>
          </w:p>
        </w:tc>
        <w:tc>
          <w:tcPr>
            <w:tcW w:w="8815" w:type="dxa"/>
            <w:shd w:val="clear" w:color="auto" w:fill="auto"/>
            <w:noWrap/>
          </w:tcPr>
          <w:p w14:paraId="41DD7463" w14:textId="6823CB22"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events that Respondent would consider urgent issues.</w:t>
            </w:r>
          </w:p>
        </w:tc>
      </w:tr>
      <w:tr w:rsidR="008C138F" w:rsidRPr="00070CB4" w14:paraId="577A05C0" w14:textId="77777777" w:rsidTr="398C6338">
        <w:trPr>
          <w:trHeight w:val="22"/>
        </w:trPr>
        <w:tc>
          <w:tcPr>
            <w:tcW w:w="10327" w:type="dxa"/>
            <w:gridSpan w:val="2"/>
            <w:shd w:val="clear" w:color="auto" w:fill="FFFF99"/>
            <w:noWrap/>
          </w:tcPr>
          <w:p w14:paraId="140B9538" w14:textId="0514DDAF" w:rsidR="00014E9E" w:rsidRDefault="00B77C89" w:rsidP="00055A45">
            <w:pPr>
              <w:jc w:val="both"/>
              <w:rPr>
                <w:rFonts w:ascii="Calibri" w:eastAsia="Garamond" w:hAnsi="Calibri"/>
              </w:rPr>
            </w:pPr>
            <w:r w:rsidRPr="49D234EC">
              <w:rPr>
                <w:rFonts w:ascii="Calibri" w:eastAsia="Times New Roman" w:hAnsi="Calibri"/>
                <w:color w:val="000000" w:themeColor="text1"/>
              </w:rPr>
              <w:t>A</w:t>
            </w:r>
            <w:r w:rsidR="005118C6" w:rsidRPr="49D234EC">
              <w:rPr>
                <w:rFonts w:ascii="Calibri" w:eastAsia="Times New Roman" w:hAnsi="Calibri"/>
                <w:color w:val="000000" w:themeColor="text1"/>
              </w:rPr>
              <w:t>ny</w:t>
            </w:r>
            <w:r w:rsidR="008E45C3" w:rsidRPr="49D234EC">
              <w:rPr>
                <w:rFonts w:ascii="Calibri" w:eastAsia="Times New Roman" w:hAnsi="Calibri"/>
                <w:color w:val="000000" w:themeColor="text1"/>
              </w:rPr>
              <w:t xml:space="preserve"> BMV request or anything that would disrupt</w:t>
            </w:r>
            <w:r w:rsidR="002A0E84" w:rsidRPr="49D234EC">
              <w:rPr>
                <w:rFonts w:ascii="Calibri" w:eastAsia="Times New Roman" w:hAnsi="Calibri"/>
                <w:color w:val="000000" w:themeColor="text1"/>
              </w:rPr>
              <w:t xml:space="preserve"> a BMV operation</w:t>
            </w:r>
            <w:r w:rsidR="1638DC04" w:rsidRPr="49D234EC">
              <w:rPr>
                <w:rFonts w:ascii="Calibri" w:eastAsia="Times New Roman" w:hAnsi="Calibri"/>
                <w:color w:val="000000" w:themeColor="text1"/>
              </w:rPr>
              <w:t>,</w:t>
            </w:r>
            <w:r w:rsidR="002A0E84" w:rsidRPr="49D234EC">
              <w:rPr>
                <w:rFonts w:ascii="Calibri" w:eastAsia="Times New Roman" w:hAnsi="Calibri"/>
                <w:color w:val="000000" w:themeColor="text1"/>
              </w:rPr>
              <w:t xml:space="preserve"> is considered an urgent issue by IHG</w:t>
            </w:r>
            <w:r w:rsidR="01CA0907" w:rsidRPr="49D234EC">
              <w:rPr>
                <w:rFonts w:ascii="Calibri" w:eastAsia="Times New Roman" w:hAnsi="Calibri"/>
                <w:color w:val="000000" w:themeColor="text1"/>
              </w:rPr>
              <w:t>.</w:t>
            </w:r>
            <w:r w:rsidR="00A15788" w:rsidRPr="49D234EC">
              <w:rPr>
                <w:rFonts w:ascii="Calibri" w:eastAsia="Times New Roman" w:hAnsi="Calibri"/>
                <w:color w:val="000000" w:themeColor="text1"/>
              </w:rPr>
              <w:t xml:space="preserve"> </w:t>
            </w:r>
            <w:r w:rsidR="00496121" w:rsidRPr="49D234EC">
              <w:rPr>
                <w:rFonts w:ascii="Calibri" w:eastAsia="Times New Roman" w:hAnsi="Calibri"/>
                <w:color w:val="000000" w:themeColor="text1"/>
              </w:rPr>
              <w:t xml:space="preserve"> </w:t>
            </w:r>
            <w:r w:rsidR="4980F26E" w:rsidRPr="33E46B83">
              <w:rPr>
                <w:rFonts w:ascii="Calibri" w:eastAsia="Times New Roman" w:hAnsi="Calibri"/>
                <w:color w:val="000000" w:themeColor="text1"/>
              </w:rPr>
              <w:t>A</w:t>
            </w:r>
            <w:r w:rsidR="00496121" w:rsidRPr="33E46B83">
              <w:rPr>
                <w:rFonts w:ascii="Calibri" w:eastAsia="Times New Roman" w:hAnsi="Calibri"/>
                <w:color w:val="000000" w:themeColor="text1"/>
              </w:rPr>
              <w:t>ny</w:t>
            </w:r>
            <w:r w:rsidR="00496121" w:rsidRPr="49D234EC">
              <w:rPr>
                <w:rFonts w:ascii="Calibri" w:eastAsia="Times New Roman" w:hAnsi="Calibri"/>
                <w:color w:val="000000" w:themeColor="text1"/>
              </w:rPr>
              <w:t xml:space="preserve"> potential issues reported to an IHG</w:t>
            </w:r>
            <w:r w:rsidR="00D174B4" w:rsidRPr="49D234EC">
              <w:rPr>
                <w:rFonts w:ascii="Calibri" w:eastAsia="Times New Roman" w:hAnsi="Calibri"/>
                <w:color w:val="000000" w:themeColor="text1"/>
              </w:rPr>
              <w:t xml:space="preserve"> </w:t>
            </w:r>
            <w:r w:rsidR="00496121" w:rsidRPr="49D234EC">
              <w:rPr>
                <w:rFonts w:ascii="Calibri" w:eastAsia="Times New Roman" w:hAnsi="Calibri"/>
                <w:color w:val="000000" w:themeColor="text1"/>
              </w:rPr>
              <w:t xml:space="preserve">employee will be assessed immediately and </w:t>
            </w:r>
            <w:r w:rsidR="00622027" w:rsidRPr="49D234EC">
              <w:rPr>
                <w:rFonts w:ascii="Calibri" w:eastAsia="Times New Roman" w:hAnsi="Calibri"/>
                <w:color w:val="000000" w:themeColor="text1"/>
              </w:rPr>
              <w:t xml:space="preserve">escalated according to </w:t>
            </w:r>
            <w:r w:rsidR="00014E9E" w:rsidRPr="33E46B83">
              <w:rPr>
                <w:rFonts w:ascii="Calibri" w:eastAsia="Garamond" w:hAnsi="Calibri"/>
              </w:rPr>
              <w:t>the standard escalation model</w:t>
            </w:r>
            <w:r w:rsidR="33AFB81B" w:rsidRPr="49D234EC">
              <w:rPr>
                <w:rFonts w:ascii="Calibri" w:eastAsia="Garamond" w:hAnsi="Calibri"/>
              </w:rPr>
              <w:t>,</w:t>
            </w:r>
            <w:r w:rsidR="00014E9E" w:rsidRPr="33E46B83">
              <w:rPr>
                <w:rFonts w:ascii="Calibri" w:eastAsia="Garamond" w:hAnsi="Calibri"/>
              </w:rPr>
              <w:t xml:space="preserve"> which provides a framework for escalating issues. The table below defines the priority levels and thresholds for resolution.</w:t>
            </w:r>
          </w:p>
          <w:p w14:paraId="54EE9AA1" w14:textId="77777777" w:rsidR="00F42A22" w:rsidRPr="00A85E40" w:rsidRDefault="00F42A22" w:rsidP="00055A45">
            <w:pPr>
              <w:jc w:val="both"/>
              <w:rPr>
                <w:rFonts w:ascii="Calibri" w:eastAsia="Garamond" w:hAnsi="Calibri" w:cstheme="minorHAnsi"/>
                <w:szCs w:val="24"/>
              </w:rPr>
            </w:pPr>
          </w:p>
          <w:tbl>
            <w:tblPr>
              <w:tblStyle w:val="TableGrid"/>
              <w:tblW w:w="0" w:type="auto"/>
              <w:jc w:val="center"/>
              <w:tblLayout w:type="fixed"/>
              <w:tblLook w:val="04A0" w:firstRow="1" w:lastRow="0" w:firstColumn="1" w:lastColumn="0" w:noHBand="0" w:noVBand="1"/>
            </w:tblPr>
            <w:tblGrid>
              <w:gridCol w:w="1574"/>
              <w:gridCol w:w="4659"/>
              <w:gridCol w:w="3117"/>
            </w:tblGrid>
            <w:tr w:rsidR="003D6F83" w14:paraId="5238A3C6" w14:textId="77777777" w:rsidTr="003B0819">
              <w:trPr>
                <w:jc w:val="center"/>
              </w:trPr>
              <w:tc>
                <w:tcPr>
                  <w:tcW w:w="1574" w:type="dxa"/>
                  <w:shd w:val="clear" w:color="auto" w:fill="4BACC6" w:themeFill="accent5"/>
                  <w:vAlign w:val="center"/>
                </w:tcPr>
                <w:p w14:paraId="1E05112A" w14:textId="77777777" w:rsidR="003D6F83" w:rsidRPr="006B5731" w:rsidRDefault="003D6F83" w:rsidP="003D6F83">
                  <w:pPr>
                    <w:rPr>
                      <w:b/>
                      <w:bCs/>
                      <w:color w:val="FFFFFF" w:themeColor="background1"/>
                    </w:rPr>
                  </w:pPr>
                  <w:r w:rsidRPr="006B5731">
                    <w:rPr>
                      <w:b/>
                      <w:bCs/>
                      <w:color w:val="FFFFFF" w:themeColor="background1"/>
                    </w:rPr>
                    <w:t>Priority</w:t>
                  </w:r>
                </w:p>
              </w:tc>
              <w:tc>
                <w:tcPr>
                  <w:tcW w:w="4659" w:type="dxa"/>
                  <w:shd w:val="clear" w:color="auto" w:fill="4BACC6" w:themeFill="accent5"/>
                  <w:vAlign w:val="center"/>
                </w:tcPr>
                <w:p w14:paraId="43704176" w14:textId="77777777" w:rsidR="003D6F83" w:rsidRPr="006B5731" w:rsidRDefault="003D6F83" w:rsidP="003D6F83">
                  <w:pPr>
                    <w:rPr>
                      <w:b/>
                      <w:bCs/>
                      <w:color w:val="FFFFFF" w:themeColor="background1"/>
                    </w:rPr>
                  </w:pPr>
                  <w:r w:rsidRPr="006B5731">
                    <w:rPr>
                      <w:b/>
                      <w:bCs/>
                      <w:color w:val="FFFFFF" w:themeColor="background1"/>
                    </w:rPr>
                    <w:t>Definition</w:t>
                  </w:r>
                </w:p>
              </w:tc>
              <w:tc>
                <w:tcPr>
                  <w:tcW w:w="3117" w:type="dxa"/>
                  <w:shd w:val="clear" w:color="auto" w:fill="4BACC6" w:themeFill="accent5"/>
                  <w:vAlign w:val="center"/>
                </w:tcPr>
                <w:p w14:paraId="448C3777" w14:textId="77777777" w:rsidR="003D6F83" w:rsidRPr="006B5731" w:rsidRDefault="003D6F83" w:rsidP="003D6F83">
                  <w:pPr>
                    <w:rPr>
                      <w:b/>
                      <w:bCs/>
                      <w:color w:val="FFFFFF" w:themeColor="background1"/>
                    </w:rPr>
                  </w:pPr>
                  <w:r w:rsidRPr="006B5731">
                    <w:rPr>
                      <w:b/>
                      <w:bCs/>
                      <w:color w:val="FFFFFF" w:themeColor="background1"/>
                    </w:rPr>
                    <w:t>Threshold for Resolution</w:t>
                  </w:r>
                </w:p>
              </w:tc>
            </w:tr>
            <w:tr w:rsidR="003D6F83" w14:paraId="5B7DBA65" w14:textId="77777777" w:rsidTr="003B0819">
              <w:trPr>
                <w:jc w:val="center"/>
              </w:trPr>
              <w:tc>
                <w:tcPr>
                  <w:tcW w:w="1574" w:type="dxa"/>
                  <w:vAlign w:val="center"/>
                </w:tcPr>
                <w:p w14:paraId="61EFD113" w14:textId="77777777" w:rsidR="003D6F83" w:rsidRPr="006B5731" w:rsidRDefault="003D6F83" w:rsidP="003D6F83">
                  <w:pPr>
                    <w:rPr>
                      <w:b/>
                      <w:bCs/>
                    </w:rPr>
                  </w:pPr>
                  <w:r w:rsidRPr="006B5731">
                    <w:rPr>
                      <w:b/>
                      <w:bCs/>
                    </w:rPr>
                    <w:t>Emergency</w:t>
                  </w:r>
                </w:p>
              </w:tc>
              <w:tc>
                <w:tcPr>
                  <w:tcW w:w="4659" w:type="dxa"/>
                  <w:vAlign w:val="center"/>
                </w:tcPr>
                <w:p w14:paraId="4834A031" w14:textId="77777777" w:rsidR="003D6F83" w:rsidRDefault="003D6F83" w:rsidP="003D6F83">
                  <w:r>
                    <w:t>Immediate response and resolution required</w:t>
                  </w:r>
                </w:p>
              </w:tc>
              <w:tc>
                <w:tcPr>
                  <w:tcW w:w="3117" w:type="dxa"/>
                  <w:vAlign w:val="center"/>
                </w:tcPr>
                <w:p w14:paraId="25F24CEC" w14:textId="36C503CD" w:rsidR="003D6F83" w:rsidRDefault="003D6F83" w:rsidP="003D6F83">
                  <w:r>
                    <w:t>Pursue problem until resolved</w:t>
                  </w:r>
                  <w:r w:rsidR="00A425DC">
                    <w:t>,</w:t>
                  </w:r>
                  <w:r>
                    <w:t xml:space="preserve"> resolution time as soon as possible.</w:t>
                  </w:r>
                </w:p>
              </w:tc>
            </w:tr>
            <w:tr w:rsidR="003D6F83" w14:paraId="42F38E3B" w14:textId="77777777" w:rsidTr="003B0819">
              <w:trPr>
                <w:jc w:val="center"/>
              </w:trPr>
              <w:tc>
                <w:tcPr>
                  <w:tcW w:w="1574" w:type="dxa"/>
                  <w:vAlign w:val="center"/>
                </w:tcPr>
                <w:p w14:paraId="0164AB88" w14:textId="77777777" w:rsidR="003D6F83" w:rsidRPr="006B5731" w:rsidRDefault="003D6F83" w:rsidP="003D6F83">
                  <w:pPr>
                    <w:rPr>
                      <w:b/>
                      <w:bCs/>
                    </w:rPr>
                  </w:pPr>
                  <w:r w:rsidRPr="006B5731">
                    <w:rPr>
                      <w:b/>
                      <w:bCs/>
                    </w:rPr>
                    <w:t>Priority 1</w:t>
                  </w:r>
                </w:p>
              </w:tc>
              <w:tc>
                <w:tcPr>
                  <w:tcW w:w="4659" w:type="dxa"/>
                  <w:vAlign w:val="center"/>
                </w:tcPr>
                <w:p w14:paraId="0E153708" w14:textId="77777777" w:rsidR="003D6F83" w:rsidRDefault="003D6F83" w:rsidP="003D6F83">
                  <w:r>
                    <w:t>Major Impact to business operations. If not resolved quickly there will be a significant adverse effect</w:t>
                  </w:r>
                </w:p>
              </w:tc>
              <w:tc>
                <w:tcPr>
                  <w:tcW w:w="3117" w:type="dxa"/>
                  <w:vAlign w:val="center"/>
                </w:tcPr>
                <w:p w14:paraId="5EECF157" w14:textId="77777777" w:rsidR="003D6F83" w:rsidRDefault="003D6F83" w:rsidP="003D6F83">
                  <w:r>
                    <w:t>Within 4 hours</w:t>
                  </w:r>
                </w:p>
              </w:tc>
            </w:tr>
            <w:tr w:rsidR="003D6F83" w14:paraId="3EF58B0C" w14:textId="77777777" w:rsidTr="003B0819">
              <w:trPr>
                <w:jc w:val="center"/>
              </w:trPr>
              <w:tc>
                <w:tcPr>
                  <w:tcW w:w="1574" w:type="dxa"/>
                  <w:vAlign w:val="center"/>
                </w:tcPr>
                <w:p w14:paraId="14A433B8" w14:textId="77777777" w:rsidR="003D6F83" w:rsidRPr="006B5731" w:rsidRDefault="003D6F83" w:rsidP="003D6F83">
                  <w:pPr>
                    <w:rPr>
                      <w:b/>
                      <w:bCs/>
                    </w:rPr>
                  </w:pPr>
                  <w:r w:rsidRPr="006B5731">
                    <w:rPr>
                      <w:b/>
                      <w:bCs/>
                    </w:rPr>
                    <w:t>Priority 2</w:t>
                  </w:r>
                </w:p>
              </w:tc>
              <w:tc>
                <w:tcPr>
                  <w:tcW w:w="4659" w:type="dxa"/>
                  <w:vAlign w:val="center"/>
                </w:tcPr>
                <w:p w14:paraId="7A60DBDA" w14:textId="77777777" w:rsidR="003D6F83" w:rsidRDefault="003D6F83" w:rsidP="003D6F83">
                  <w:r>
                    <w:t>Medium Impact to business operations which may result in some adverse effects to revenue</w:t>
                  </w:r>
                </w:p>
              </w:tc>
              <w:tc>
                <w:tcPr>
                  <w:tcW w:w="3117" w:type="dxa"/>
                  <w:vAlign w:val="center"/>
                </w:tcPr>
                <w:p w14:paraId="70DF3B5E" w14:textId="77777777" w:rsidR="003D6F83" w:rsidRDefault="003D6F83" w:rsidP="003D6F83">
                  <w:r>
                    <w:t>Within 3 business days</w:t>
                  </w:r>
                </w:p>
              </w:tc>
            </w:tr>
            <w:tr w:rsidR="003D6F83" w14:paraId="12BF632A" w14:textId="77777777" w:rsidTr="003B0819">
              <w:trPr>
                <w:jc w:val="center"/>
              </w:trPr>
              <w:tc>
                <w:tcPr>
                  <w:tcW w:w="1574" w:type="dxa"/>
                  <w:vAlign w:val="center"/>
                </w:tcPr>
                <w:p w14:paraId="6CE4159C" w14:textId="77777777" w:rsidR="003D6F83" w:rsidRPr="006B5731" w:rsidRDefault="003D6F83" w:rsidP="003D6F83">
                  <w:pPr>
                    <w:rPr>
                      <w:b/>
                      <w:bCs/>
                    </w:rPr>
                  </w:pPr>
                  <w:r w:rsidRPr="006B5731">
                    <w:rPr>
                      <w:b/>
                      <w:bCs/>
                    </w:rPr>
                    <w:t>Priority 3</w:t>
                  </w:r>
                </w:p>
              </w:tc>
              <w:tc>
                <w:tcPr>
                  <w:tcW w:w="4659" w:type="dxa"/>
                  <w:vAlign w:val="center"/>
                </w:tcPr>
                <w:p w14:paraId="051E021A" w14:textId="77777777" w:rsidR="003D6F83" w:rsidRDefault="003D6F83" w:rsidP="003D6F83">
                  <w:r>
                    <w:t>Slight impact which may cause some minor inconveniences but no impact to business operations or revenue</w:t>
                  </w:r>
                </w:p>
              </w:tc>
              <w:tc>
                <w:tcPr>
                  <w:tcW w:w="3117" w:type="dxa"/>
                  <w:vAlign w:val="center"/>
                </w:tcPr>
                <w:p w14:paraId="6B435FCE" w14:textId="77777777" w:rsidR="003D6F83" w:rsidRDefault="003D6F83" w:rsidP="003D6F83">
                  <w:r>
                    <w:t>Within 2 weeks</w:t>
                  </w:r>
                </w:p>
              </w:tc>
            </w:tr>
            <w:tr w:rsidR="003D6F83" w14:paraId="0F4A9DCE" w14:textId="77777777" w:rsidTr="003B0819">
              <w:trPr>
                <w:jc w:val="center"/>
              </w:trPr>
              <w:tc>
                <w:tcPr>
                  <w:tcW w:w="1574" w:type="dxa"/>
                  <w:vAlign w:val="center"/>
                </w:tcPr>
                <w:p w14:paraId="534C0984" w14:textId="77777777" w:rsidR="003D6F83" w:rsidRPr="006B5731" w:rsidRDefault="003D6F83" w:rsidP="003D6F83">
                  <w:pPr>
                    <w:rPr>
                      <w:b/>
                      <w:bCs/>
                    </w:rPr>
                  </w:pPr>
                  <w:r w:rsidRPr="006B5731">
                    <w:rPr>
                      <w:b/>
                      <w:bCs/>
                    </w:rPr>
                    <w:t>Priority 4</w:t>
                  </w:r>
                </w:p>
              </w:tc>
              <w:tc>
                <w:tcPr>
                  <w:tcW w:w="4659" w:type="dxa"/>
                  <w:vAlign w:val="center"/>
                </w:tcPr>
                <w:p w14:paraId="2715DCD4" w14:textId="77777777" w:rsidR="003D6F83" w:rsidRDefault="003D6F83" w:rsidP="003D6F83">
                  <w:r>
                    <w:t>Insignificant impact to business but there may be a better solution</w:t>
                  </w:r>
                </w:p>
              </w:tc>
              <w:tc>
                <w:tcPr>
                  <w:tcW w:w="3117" w:type="dxa"/>
                  <w:vAlign w:val="center"/>
                </w:tcPr>
                <w:p w14:paraId="0CC57C9F" w14:textId="77777777" w:rsidR="003D6F83" w:rsidRDefault="003D6F83" w:rsidP="003D6F83">
                  <w:r>
                    <w:t>Work continues and any recommendations are submitted via the change control process</w:t>
                  </w:r>
                </w:p>
              </w:tc>
            </w:tr>
          </w:tbl>
          <w:p w14:paraId="4E8C3661" w14:textId="3C94AA99" w:rsidR="003F051B" w:rsidRDefault="003F051B" w:rsidP="00B008E6">
            <w:pPr>
              <w:jc w:val="center"/>
              <w:rPr>
                <w:rFonts w:ascii="Calibri" w:eastAsia="Times New Roman" w:hAnsi="Calibri" w:cstheme="minorHAnsi"/>
                <w:color w:val="000000"/>
                <w:szCs w:val="24"/>
              </w:rPr>
            </w:pPr>
          </w:p>
          <w:p w14:paraId="373D798E" w14:textId="105C678E" w:rsidR="006B7238" w:rsidRDefault="00031AA9" w:rsidP="00707A7D">
            <w:pPr>
              <w:jc w:val="both"/>
              <w:rPr>
                <w:rFonts w:ascii="Calibri" w:eastAsia="Times New Roman" w:hAnsi="Calibri"/>
                <w:color w:val="000000" w:themeColor="text1"/>
              </w:rPr>
            </w:pPr>
            <w:r>
              <w:rPr>
                <w:rFonts w:ascii="Calibri" w:eastAsia="Times New Roman" w:hAnsi="Calibri"/>
                <w:color w:val="000000" w:themeColor="text1"/>
              </w:rPr>
              <w:t xml:space="preserve">The customer help desk </w:t>
            </w:r>
            <w:r w:rsidR="002A1BE9">
              <w:rPr>
                <w:rFonts w:ascii="Calibri" w:eastAsia="Times New Roman" w:hAnsi="Calibri"/>
                <w:color w:val="000000" w:themeColor="text1"/>
              </w:rPr>
              <w:t xml:space="preserve">is tasked with answering all telephone calls and chat requests immediately with </w:t>
            </w:r>
            <w:r w:rsidR="00743559">
              <w:rPr>
                <w:rFonts w:ascii="Calibri" w:eastAsia="Times New Roman" w:hAnsi="Calibri"/>
                <w:color w:val="000000" w:themeColor="text1"/>
              </w:rPr>
              <w:t xml:space="preserve">the goal of resolving all issues within </w:t>
            </w:r>
            <w:r w:rsidR="0093257C">
              <w:rPr>
                <w:rFonts w:ascii="Calibri" w:eastAsia="Times New Roman" w:hAnsi="Calibri"/>
                <w:color w:val="000000" w:themeColor="text1"/>
              </w:rPr>
              <w:t>15 minutes</w:t>
            </w:r>
            <w:r w:rsidR="00721AFC">
              <w:rPr>
                <w:rFonts w:ascii="Calibri" w:eastAsia="Times New Roman" w:hAnsi="Calibri"/>
                <w:color w:val="000000" w:themeColor="text1"/>
              </w:rPr>
              <w:t xml:space="preserve">. </w:t>
            </w:r>
          </w:p>
          <w:p w14:paraId="10FF19E4" w14:textId="77777777" w:rsidR="006B7238" w:rsidRDefault="006B7238" w:rsidP="00707A7D">
            <w:pPr>
              <w:jc w:val="both"/>
              <w:rPr>
                <w:rFonts w:ascii="Calibri" w:eastAsia="Times New Roman" w:hAnsi="Calibri"/>
                <w:color w:val="000000" w:themeColor="text1"/>
              </w:rPr>
            </w:pPr>
          </w:p>
          <w:p w14:paraId="4F2771D1" w14:textId="6B01F640" w:rsidR="00BF5502" w:rsidRDefault="00A143B7" w:rsidP="00707A7D">
            <w:pPr>
              <w:jc w:val="both"/>
              <w:rPr>
                <w:rFonts w:ascii="Calibri" w:eastAsia="Times New Roman" w:hAnsi="Calibri"/>
                <w:color w:val="000000" w:themeColor="text1"/>
              </w:rPr>
            </w:pPr>
            <w:r w:rsidRPr="0C90FBB2">
              <w:rPr>
                <w:rFonts w:ascii="Calibri" w:eastAsia="Times New Roman" w:hAnsi="Calibri"/>
                <w:color w:val="000000" w:themeColor="text1"/>
              </w:rPr>
              <w:t>Disruptive is</w:t>
            </w:r>
            <w:r w:rsidR="001339EC" w:rsidRPr="0C90FBB2">
              <w:rPr>
                <w:rFonts w:ascii="Calibri" w:eastAsia="Times New Roman" w:hAnsi="Calibri"/>
                <w:color w:val="000000" w:themeColor="text1"/>
              </w:rPr>
              <w:t xml:space="preserve">sues that might trigger the need for a Disaster Recovery </w:t>
            </w:r>
            <w:r w:rsidR="001712D1" w:rsidRPr="0C90FBB2">
              <w:rPr>
                <w:rFonts w:ascii="Calibri" w:eastAsia="Times New Roman" w:hAnsi="Calibri"/>
                <w:color w:val="000000" w:themeColor="text1"/>
              </w:rPr>
              <w:t xml:space="preserve">initiation are </w:t>
            </w:r>
            <w:r w:rsidR="007D7396" w:rsidRPr="0C90FBB2">
              <w:rPr>
                <w:rFonts w:ascii="Calibri" w:eastAsia="Times New Roman" w:hAnsi="Calibri"/>
                <w:color w:val="000000" w:themeColor="text1"/>
              </w:rPr>
              <w:t xml:space="preserve">top-of-list in terms of urgency. </w:t>
            </w:r>
            <w:r w:rsidR="382A7243" w:rsidRPr="5475E7AF">
              <w:rPr>
                <w:rFonts w:ascii="Calibri" w:eastAsia="Times New Roman" w:hAnsi="Calibri"/>
                <w:color w:val="000000" w:themeColor="text1"/>
              </w:rPr>
              <w:t>O</w:t>
            </w:r>
            <w:r w:rsidR="007D7396" w:rsidRPr="5475E7AF">
              <w:rPr>
                <w:rFonts w:ascii="Calibri" w:eastAsia="Times New Roman" w:hAnsi="Calibri"/>
                <w:color w:val="000000" w:themeColor="text1"/>
              </w:rPr>
              <w:t>ther</w:t>
            </w:r>
            <w:r w:rsidR="007D7396" w:rsidRPr="0C90FBB2">
              <w:rPr>
                <w:rFonts w:ascii="Calibri" w:eastAsia="Times New Roman" w:hAnsi="Calibri"/>
                <w:color w:val="000000" w:themeColor="text1"/>
              </w:rPr>
              <w:t xml:space="preserve"> issues </w:t>
            </w:r>
            <w:r w:rsidR="00E40C9E" w:rsidRPr="0C90FBB2">
              <w:rPr>
                <w:rFonts w:ascii="Calibri" w:eastAsia="Times New Roman" w:hAnsi="Calibri"/>
                <w:color w:val="000000" w:themeColor="text1"/>
              </w:rPr>
              <w:t>will also be dealt with by IHG in an urgent</w:t>
            </w:r>
            <w:r w:rsidR="00472B37" w:rsidRPr="0C90FBB2">
              <w:rPr>
                <w:rFonts w:ascii="Calibri" w:eastAsia="Times New Roman" w:hAnsi="Calibri"/>
                <w:color w:val="000000" w:themeColor="text1"/>
              </w:rPr>
              <w:t xml:space="preserve"> and </w:t>
            </w:r>
            <w:r w:rsidR="00E40C9E" w:rsidRPr="0C90FBB2">
              <w:rPr>
                <w:rFonts w:ascii="Calibri" w:eastAsia="Times New Roman" w:hAnsi="Calibri"/>
                <w:color w:val="000000" w:themeColor="text1"/>
              </w:rPr>
              <w:t>respons</w:t>
            </w:r>
            <w:r w:rsidR="00472B37" w:rsidRPr="0C90FBB2">
              <w:rPr>
                <w:rFonts w:ascii="Calibri" w:eastAsia="Times New Roman" w:hAnsi="Calibri"/>
                <w:color w:val="000000" w:themeColor="text1"/>
              </w:rPr>
              <w:t>ive</w:t>
            </w:r>
            <w:r w:rsidR="00E40C9E" w:rsidRPr="5475E7AF">
              <w:rPr>
                <w:rFonts w:ascii="Calibri" w:eastAsia="Times New Roman" w:hAnsi="Calibri"/>
                <w:color w:val="000000" w:themeColor="text1"/>
              </w:rPr>
              <w:t xml:space="preserve"> manner.</w:t>
            </w:r>
            <w:r w:rsidR="00E40C9E" w:rsidRPr="0C90FBB2">
              <w:rPr>
                <w:rFonts w:ascii="Calibri" w:eastAsia="Times New Roman" w:hAnsi="Calibri"/>
                <w:color w:val="000000" w:themeColor="text1"/>
              </w:rPr>
              <w:t xml:space="preserve"> </w:t>
            </w:r>
            <w:r w:rsidR="00D174B4" w:rsidRPr="0C90FBB2">
              <w:rPr>
                <w:rFonts w:ascii="Calibri" w:eastAsia="Times New Roman" w:hAnsi="Calibri"/>
                <w:color w:val="000000" w:themeColor="text1"/>
              </w:rPr>
              <w:t xml:space="preserve">The BMV may request that a plate or registration be </w:t>
            </w:r>
            <w:r w:rsidR="005A6FCB" w:rsidRPr="0C90FBB2">
              <w:rPr>
                <w:rFonts w:ascii="Calibri" w:eastAsia="Times New Roman" w:hAnsi="Calibri"/>
                <w:color w:val="000000" w:themeColor="text1"/>
              </w:rPr>
              <w:t>produced in an expeditious manner</w:t>
            </w:r>
            <w:r w:rsidR="00107491" w:rsidRPr="0C90FBB2">
              <w:rPr>
                <w:rFonts w:ascii="Calibri" w:eastAsia="Times New Roman" w:hAnsi="Calibri"/>
                <w:color w:val="000000" w:themeColor="text1"/>
              </w:rPr>
              <w:t>;</w:t>
            </w:r>
            <w:r w:rsidR="005A6FCB" w:rsidRPr="0C90FBB2">
              <w:rPr>
                <w:rFonts w:ascii="Calibri" w:eastAsia="Times New Roman" w:hAnsi="Calibri"/>
                <w:color w:val="000000" w:themeColor="text1"/>
              </w:rPr>
              <w:t xml:space="preserve"> IHG considers this an urgent issue, no matter the reason for the request.</w:t>
            </w:r>
            <w:r w:rsidR="008C4D6C" w:rsidRPr="0C90FBB2">
              <w:rPr>
                <w:rFonts w:ascii="Calibri" w:eastAsia="Times New Roman" w:hAnsi="Calibri"/>
                <w:color w:val="000000" w:themeColor="text1"/>
              </w:rPr>
              <w:t xml:space="preserve">  IHG currently expedites license plates for the BMV today.</w:t>
            </w:r>
            <w:r w:rsidR="00D84438" w:rsidRPr="0C90FBB2">
              <w:rPr>
                <w:rFonts w:ascii="Calibri" w:eastAsia="Times New Roman" w:hAnsi="Calibri"/>
                <w:color w:val="000000" w:themeColor="text1"/>
              </w:rPr>
              <w:t xml:space="preserve">  If the BMV requests a new license plate design, IHG considers this an urgent</w:t>
            </w:r>
            <w:r w:rsidR="00122AD5" w:rsidRPr="0C90FBB2">
              <w:rPr>
                <w:rFonts w:ascii="Calibri" w:eastAsia="Times New Roman" w:hAnsi="Calibri"/>
                <w:color w:val="000000" w:themeColor="text1"/>
              </w:rPr>
              <w:t>/timely</w:t>
            </w:r>
            <w:r w:rsidR="00D84438" w:rsidRPr="0C90FBB2">
              <w:rPr>
                <w:rFonts w:ascii="Calibri" w:eastAsia="Times New Roman" w:hAnsi="Calibri"/>
                <w:color w:val="000000" w:themeColor="text1"/>
              </w:rPr>
              <w:t xml:space="preserve"> </w:t>
            </w:r>
            <w:r w:rsidR="00E017C5" w:rsidRPr="0C90FBB2">
              <w:rPr>
                <w:rFonts w:ascii="Calibri" w:eastAsia="Times New Roman" w:hAnsi="Calibri"/>
                <w:color w:val="000000" w:themeColor="text1"/>
              </w:rPr>
              <w:t>issue. The</w:t>
            </w:r>
            <w:r w:rsidR="00AA1DDE" w:rsidRPr="0C90FBB2">
              <w:rPr>
                <w:rFonts w:ascii="Calibri" w:eastAsia="Times New Roman" w:hAnsi="Calibri"/>
                <w:color w:val="000000" w:themeColor="text1"/>
              </w:rPr>
              <w:t xml:space="preserve"> BMV routinely requests license plates for civic events such as the Indy 500 – IHG considers</w:t>
            </w:r>
            <w:r w:rsidR="00952ACB" w:rsidRPr="0C90FBB2">
              <w:rPr>
                <w:rFonts w:ascii="Calibri" w:eastAsia="Times New Roman" w:hAnsi="Calibri"/>
                <w:color w:val="000000" w:themeColor="text1"/>
              </w:rPr>
              <w:t xml:space="preserve"> this an urgent</w:t>
            </w:r>
            <w:r w:rsidR="00122AD5" w:rsidRPr="0C90FBB2">
              <w:rPr>
                <w:rFonts w:ascii="Calibri" w:eastAsia="Times New Roman" w:hAnsi="Calibri"/>
                <w:color w:val="000000" w:themeColor="text1"/>
              </w:rPr>
              <w:t>/timely</w:t>
            </w:r>
            <w:r w:rsidR="00952ACB" w:rsidRPr="0C90FBB2">
              <w:rPr>
                <w:rFonts w:ascii="Calibri" w:eastAsia="Times New Roman" w:hAnsi="Calibri"/>
                <w:color w:val="000000" w:themeColor="text1"/>
              </w:rPr>
              <w:t xml:space="preserve"> request.</w:t>
            </w:r>
            <w:r w:rsidR="00042816" w:rsidRPr="0C90FBB2">
              <w:rPr>
                <w:rFonts w:ascii="Calibri" w:eastAsia="Times New Roman" w:hAnsi="Calibri"/>
                <w:color w:val="000000" w:themeColor="text1"/>
              </w:rPr>
              <w:t xml:space="preserve">  </w:t>
            </w:r>
            <w:r w:rsidR="00EF4889">
              <w:rPr>
                <w:rFonts w:ascii="Calibri" w:eastAsia="Times New Roman" w:hAnsi="Calibri"/>
                <w:color w:val="000000" w:themeColor="text1"/>
              </w:rPr>
              <w:t xml:space="preserve"> I</w:t>
            </w:r>
            <w:r w:rsidR="004B3C35">
              <w:rPr>
                <w:rFonts w:ascii="Calibri" w:eastAsia="Times New Roman" w:hAnsi="Calibri"/>
                <w:color w:val="000000" w:themeColor="text1"/>
              </w:rPr>
              <w:t>n April</w:t>
            </w:r>
            <w:r w:rsidR="00042816" w:rsidRPr="0C90FBB2">
              <w:rPr>
                <w:rFonts w:ascii="Calibri" w:eastAsia="Times New Roman" w:hAnsi="Calibri"/>
                <w:color w:val="000000" w:themeColor="text1"/>
              </w:rPr>
              <w:t>, the BMV requested that IHG manufacture license plates for BMV Employee Appreciation Week.</w:t>
            </w:r>
            <w:r w:rsidR="005449C5" w:rsidRPr="0C90FBB2">
              <w:rPr>
                <w:rFonts w:ascii="Calibri" w:eastAsia="Times New Roman" w:hAnsi="Calibri"/>
                <w:color w:val="000000" w:themeColor="text1"/>
              </w:rPr>
              <w:t xml:space="preserve">  IHG considered that an urgent</w:t>
            </w:r>
            <w:r w:rsidR="00122AD5" w:rsidRPr="0C90FBB2">
              <w:rPr>
                <w:rFonts w:ascii="Calibri" w:eastAsia="Times New Roman" w:hAnsi="Calibri"/>
                <w:color w:val="000000" w:themeColor="text1"/>
              </w:rPr>
              <w:t>/timely</w:t>
            </w:r>
            <w:r w:rsidR="005449C5" w:rsidRPr="0C90FBB2">
              <w:rPr>
                <w:rFonts w:ascii="Calibri" w:eastAsia="Times New Roman" w:hAnsi="Calibri"/>
                <w:color w:val="000000" w:themeColor="text1"/>
              </w:rPr>
              <w:t xml:space="preserve"> request</w:t>
            </w:r>
            <w:r w:rsidR="00D21ACD" w:rsidRPr="0C90FBB2">
              <w:rPr>
                <w:rFonts w:ascii="Calibri" w:eastAsia="Times New Roman" w:hAnsi="Calibri"/>
                <w:color w:val="000000" w:themeColor="text1"/>
              </w:rPr>
              <w:t xml:space="preserve"> and fulfilled the order within two days.</w:t>
            </w:r>
            <w:r w:rsidR="009F5B43" w:rsidRPr="0C90FBB2">
              <w:rPr>
                <w:rFonts w:ascii="Calibri" w:eastAsia="Times New Roman" w:hAnsi="Calibri"/>
                <w:color w:val="000000" w:themeColor="text1"/>
              </w:rPr>
              <w:t xml:space="preserve">  Resubmitted plates are considered an urgent</w:t>
            </w:r>
            <w:r w:rsidR="00122AD5" w:rsidRPr="0C90FBB2">
              <w:rPr>
                <w:rFonts w:ascii="Calibri" w:eastAsia="Times New Roman" w:hAnsi="Calibri"/>
                <w:color w:val="000000" w:themeColor="text1"/>
              </w:rPr>
              <w:t>/timely</w:t>
            </w:r>
            <w:r w:rsidR="009F5B43" w:rsidRPr="0C90FBB2">
              <w:rPr>
                <w:rFonts w:ascii="Calibri" w:eastAsia="Times New Roman" w:hAnsi="Calibri"/>
                <w:color w:val="000000" w:themeColor="text1"/>
              </w:rPr>
              <w:t xml:space="preserve"> issue by IHG today and</w:t>
            </w:r>
            <w:r w:rsidR="00C86CDE" w:rsidRPr="0C90FBB2">
              <w:rPr>
                <w:rFonts w:ascii="Calibri" w:eastAsia="Times New Roman" w:hAnsi="Calibri"/>
                <w:color w:val="000000" w:themeColor="text1"/>
              </w:rPr>
              <w:t xml:space="preserve"> will be considered so in the future.</w:t>
            </w:r>
            <w:r w:rsidR="00EB68E3" w:rsidRPr="0C90FBB2">
              <w:rPr>
                <w:rFonts w:ascii="Calibri" w:eastAsia="Times New Roman" w:hAnsi="Calibri"/>
                <w:color w:val="000000" w:themeColor="text1"/>
              </w:rPr>
              <w:t xml:space="preserve">  If the BMV asks</w:t>
            </w:r>
            <w:r w:rsidR="00EB68E3" w:rsidRPr="0C90FBB2" w:rsidDel="00B012E2">
              <w:rPr>
                <w:rFonts w:ascii="Calibri" w:eastAsia="Times New Roman" w:hAnsi="Calibri"/>
                <w:color w:val="000000" w:themeColor="text1"/>
              </w:rPr>
              <w:t xml:space="preserve"> </w:t>
            </w:r>
            <w:r w:rsidR="00EB68E3" w:rsidRPr="0C90FBB2">
              <w:rPr>
                <w:rFonts w:ascii="Calibri" w:eastAsia="Times New Roman" w:hAnsi="Calibri"/>
                <w:color w:val="000000" w:themeColor="text1"/>
              </w:rPr>
              <w:t xml:space="preserve">to pull a plate or a registration, </w:t>
            </w:r>
            <w:r w:rsidR="006F3675" w:rsidRPr="0C90FBB2">
              <w:rPr>
                <w:rFonts w:ascii="Calibri" w:eastAsia="Times New Roman" w:hAnsi="Calibri"/>
                <w:color w:val="000000" w:themeColor="text1"/>
              </w:rPr>
              <w:t xml:space="preserve">IHG </w:t>
            </w:r>
            <w:r w:rsidR="00EB68E3" w:rsidRPr="0C90FBB2">
              <w:rPr>
                <w:rFonts w:ascii="Calibri" w:eastAsia="Times New Roman" w:hAnsi="Calibri"/>
                <w:color w:val="000000" w:themeColor="text1"/>
              </w:rPr>
              <w:t>consider</w:t>
            </w:r>
            <w:r w:rsidR="006F3675" w:rsidRPr="0C90FBB2">
              <w:rPr>
                <w:rFonts w:ascii="Calibri" w:eastAsia="Times New Roman" w:hAnsi="Calibri"/>
                <w:color w:val="000000" w:themeColor="text1"/>
              </w:rPr>
              <w:t>s</w:t>
            </w:r>
            <w:r w:rsidR="00EB68E3" w:rsidRPr="0C90FBB2">
              <w:rPr>
                <w:rFonts w:ascii="Calibri" w:eastAsia="Times New Roman" w:hAnsi="Calibri"/>
                <w:color w:val="000000" w:themeColor="text1"/>
              </w:rPr>
              <w:t xml:space="preserve"> this an urgent issue.</w:t>
            </w:r>
            <w:r w:rsidR="00117B69" w:rsidRPr="0C90FBB2">
              <w:rPr>
                <w:rFonts w:ascii="Calibri" w:eastAsia="Times New Roman" w:hAnsi="Calibri"/>
                <w:color w:val="000000" w:themeColor="text1"/>
              </w:rPr>
              <w:t xml:space="preserve">  If the BMV sends an order that contains an error, IHG prioritizes this situation </w:t>
            </w:r>
            <w:r w:rsidR="00C77F29" w:rsidRPr="0C90FBB2">
              <w:rPr>
                <w:rFonts w:ascii="Calibri" w:eastAsia="Times New Roman" w:hAnsi="Calibri"/>
                <w:color w:val="000000" w:themeColor="text1"/>
              </w:rPr>
              <w:t>as an extremely urgent issue to resolve.</w:t>
            </w:r>
            <w:r w:rsidR="00BD28D2" w:rsidRPr="0C90FBB2">
              <w:rPr>
                <w:rFonts w:ascii="Calibri" w:eastAsia="Times New Roman" w:hAnsi="Calibri"/>
                <w:color w:val="000000" w:themeColor="text1"/>
              </w:rPr>
              <w:t xml:space="preserve">  The DOR routinely asks for replacement plates for motor carriers, and IHG prioritizes this as an urgent issue.  IHG considers the order fulfillment for SOS to be urgent</w:t>
            </w:r>
            <w:r w:rsidR="00CF6B0F" w:rsidRPr="0C90FBB2">
              <w:rPr>
                <w:rFonts w:ascii="Calibri" w:eastAsia="Times New Roman" w:hAnsi="Calibri"/>
                <w:color w:val="000000" w:themeColor="text1"/>
              </w:rPr>
              <w:t xml:space="preserve"> as auto transactions tend to be urgent matters for dealers for example.</w:t>
            </w:r>
          </w:p>
          <w:p w14:paraId="1F01C617" w14:textId="77777777" w:rsidR="00BF5502" w:rsidRDefault="00BF5502" w:rsidP="00707A7D">
            <w:pPr>
              <w:jc w:val="both"/>
              <w:rPr>
                <w:rFonts w:ascii="Calibri" w:eastAsia="Times New Roman" w:hAnsi="Calibri"/>
                <w:color w:val="000000" w:themeColor="text1"/>
              </w:rPr>
            </w:pPr>
          </w:p>
          <w:p w14:paraId="507945DD" w14:textId="1D9E7841" w:rsidR="00EE3F98" w:rsidRPr="00435D46" w:rsidRDefault="00EE3F98" w:rsidP="00707A7D">
            <w:pPr>
              <w:jc w:val="both"/>
              <w:rPr>
                <w:rFonts w:ascii="Calibri" w:eastAsia="Times New Roman" w:hAnsi="Calibri" w:cstheme="minorHAnsi"/>
                <w:color w:val="000000"/>
                <w:szCs w:val="24"/>
              </w:rPr>
            </w:pPr>
            <w:r>
              <w:rPr>
                <w:rFonts w:ascii="Calibri" w:eastAsia="Times New Roman" w:hAnsi="Calibri" w:cstheme="minorHAnsi"/>
                <w:color w:val="000000"/>
                <w:szCs w:val="24"/>
              </w:rPr>
              <w:t xml:space="preserve">IHG will work with the BMV to define </w:t>
            </w:r>
            <w:r w:rsidR="009E5843">
              <w:rPr>
                <w:rFonts w:ascii="Calibri" w:eastAsia="Times New Roman" w:hAnsi="Calibri" w:cstheme="minorHAnsi"/>
                <w:color w:val="000000"/>
                <w:szCs w:val="24"/>
              </w:rPr>
              <w:t xml:space="preserve">performance standards and </w:t>
            </w:r>
            <w:r>
              <w:rPr>
                <w:rFonts w:ascii="Calibri" w:eastAsia="Times New Roman" w:hAnsi="Calibri" w:cstheme="minorHAnsi"/>
                <w:color w:val="000000"/>
                <w:szCs w:val="24"/>
              </w:rPr>
              <w:t>Service Level Agreements</w:t>
            </w:r>
            <w:r w:rsidR="000328D4">
              <w:rPr>
                <w:rFonts w:ascii="Calibri" w:eastAsia="Times New Roman" w:hAnsi="Calibri" w:cstheme="minorHAnsi"/>
                <w:color w:val="000000"/>
                <w:szCs w:val="24"/>
              </w:rPr>
              <w:t xml:space="preserve"> (SLA’s)</w:t>
            </w:r>
            <w:r w:rsidR="009E5843">
              <w:rPr>
                <w:rFonts w:ascii="Calibri" w:eastAsia="Times New Roman" w:hAnsi="Calibri" w:cstheme="minorHAnsi"/>
                <w:color w:val="000000"/>
                <w:szCs w:val="24"/>
              </w:rPr>
              <w:t xml:space="preserve"> to ensure those standards are met</w:t>
            </w:r>
            <w:r w:rsidR="00696A21">
              <w:rPr>
                <w:rFonts w:ascii="Calibri" w:eastAsia="Times New Roman" w:hAnsi="Calibri" w:cstheme="minorHAnsi"/>
                <w:color w:val="000000"/>
                <w:szCs w:val="24"/>
              </w:rPr>
              <w:t xml:space="preserve">. Part of the process of defining the standards and SLAs </w:t>
            </w:r>
            <w:r w:rsidR="00CE79C7">
              <w:rPr>
                <w:rFonts w:ascii="Calibri" w:eastAsia="Times New Roman" w:hAnsi="Calibri" w:cstheme="minorHAnsi"/>
                <w:color w:val="000000"/>
                <w:szCs w:val="24"/>
              </w:rPr>
              <w:t xml:space="preserve">will be to identify </w:t>
            </w:r>
            <w:r w:rsidR="0063407D">
              <w:rPr>
                <w:rFonts w:ascii="Calibri" w:eastAsia="Times New Roman" w:hAnsi="Calibri" w:cstheme="minorHAnsi"/>
                <w:color w:val="000000"/>
                <w:szCs w:val="24"/>
              </w:rPr>
              <w:t>what</w:t>
            </w:r>
            <w:r w:rsidR="00CE79C7">
              <w:rPr>
                <w:rFonts w:ascii="Calibri" w:eastAsia="Times New Roman" w:hAnsi="Calibri" w:cstheme="minorHAnsi"/>
                <w:color w:val="000000"/>
                <w:szCs w:val="24"/>
              </w:rPr>
              <w:t xml:space="preserve"> issues the BMV considers urgent and to build </w:t>
            </w:r>
            <w:r w:rsidR="0063407D">
              <w:rPr>
                <w:rFonts w:ascii="Calibri" w:eastAsia="Times New Roman" w:hAnsi="Calibri" w:cstheme="minorHAnsi"/>
                <w:color w:val="000000"/>
                <w:szCs w:val="24"/>
              </w:rPr>
              <w:t xml:space="preserve">in </w:t>
            </w:r>
            <w:r w:rsidR="00CE79C7">
              <w:rPr>
                <w:rFonts w:ascii="Calibri" w:eastAsia="Times New Roman" w:hAnsi="Calibri" w:cstheme="minorHAnsi"/>
                <w:color w:val="000000"/>
                <w:szCs w:val="24"/>
              </w:rPr>
              <w:t>appropriate re</w:t>
            </w:r>
            <w:r w:rsidR="0063407D">
              <w:rPr>
                <w:rFonts w:ascii="Calibri" w:eastAsia="Times New Roman" w:hAnsi="Calibri" w:cstheme="minorHAnsi"/>
                <w:color w:val="000000"/>
                <w:szCs w:val="24"/>
              </w:rPr>
              <w:t>s</w:t>
            </w:r>
            <w:r w:rsidR="00CE79C7">
              <w:rPr>
                <w:rFonts w:ascii="Calibri" w:eastAsia="Times New Roman" w:hAnsi="Calibri" w:cstheme="minorHAnsi"/>
                <w:color w:val="000000"/>
                <w:szCs w:val="24"/>
              </w:rPr>
              <w:t>ponses</w:t>
            </w:r>
            <w:r w:rsidR="0063407D">
              <w:rPr>
                <w:rFonts w:ascii="Calibri" w:eastAsia="Times New Roman" w:hAnsi="Calibri" w:cstheme="minorHAnsi"/>
                <w:color w:val="000000"/>
                <w:szCs w:val="24"/>
              </w:rPr>
              <w:t xml:space="preserve"> </w:t>
            </w:r>
            <w:r w:rsidR="00DF6093">
              <w:rPr>
                <w:rFonts w:ascii="Calibri" w:eastAsia="Times New Roman" w:hAnsi="Calibri" w:cstheme="minorHAnsi"/>
                <w:color w:val="000000"/>
                <w:szCs w:val="24"/>
              </w:rPr>
              <w:t>to</w:t>
            </w:r>
            <w:r w:rsidR="0063407D">
              <w:rPr>
                <w:rFonts w:ascii="Calibri" w:eastAsia="Times New Roman" w:hAnsi="Calibri" w:cstheme="minorHAnsi"/>
                <w:color w:val="000000"/>
                <w:szCs w:val="24"/>
              </w:rPr>
              <w:t xml:space="preserve"> each identified issue.</w:t>
            </w:r>
            <w:r w:rsidR="00CE79C7">
              <w:rPr>
                <w:rFonts w:ascii="Calibri" w:eastAsia="Times New Roman" w:hAnsi="Calibri" w:cstheme="minorHAnsi"/>
                <w:color w:val="000000"/>
                <w:szCs w:val="24"/>
              </w:rPr>
              <w:t xml:space="preserve"> </w:t>
            </w:r>
            <w:r w:rsidR="0063407D">
              <w:rPr>
                <w:rFonts w:ascii="Calibri" w:eastAsia="Times New Roman" w:hAnsi="Calibri" w:cstheme="minorHAnsi"/>
                <w:color w:val="000000"/>
                <w:szCs w:val="24"/>
              </w:rPr>
              <w:t xml:space="preserve"> Without additional BMV input at this stage</w:t>
            </w:r>
            <w:r w:rsidR="00FE17C0">
              <w:rPr>
                <w:rFonts w:ascii="Calibri" w:eastAsia="Times New Roman" w:hAnsi="Calibri" w:cstheme="minorHAnsi"/>
                <w:color w:val="000000"/>
                <w:szCs w:val="24"/>
              </w:rPr>
              <w:t>, urgent issues are defin</w:t>
            </w:r>
            <w:r w:rsidR="00595E7B">
              <w:rPr>
                <w:rFonts w:ascii="Calibri" w:eastAsia="Times New Roman" w:hAnsi="Calibri" w:cstheme="minorHAnsi"/>
                <w:color w:val="000000"/>
                <w:szCs w:val="24"/>
              </w:rPr>
              <w:t xml:space="preserve">ed by the </w:t>
            </w:r>
            <w:r w:rsidR="00BF5502">
              <w:rPr>
                <w:rFonts w:ascii="Calibri" w:eastAsia="Times New Roman" w:hAnsi="Calibri" w:cstheme="minorHAnsi"/>
                <w:color w:val="000000"/>
                <w:szCs w:val="24"/>
              </w:rPr>
              <w:t>10-calendar</w:t>
            </w:r>
            <w:r w:rsidR="00595E7B">
              <w:rPr>
                <w:rFonts w:ascii="Calibri" w:eastAsia="Times New Roman" w:hAnsi="Calibri" w:cstheme="minorHAnsi"/>
                <w:color w:val="000000"/>
                <w:szCs w:val="24"/>
              </w:rPr>
              <w:t xml:space="preserve"> day </w:t>
            </w:r>
            <w:r w:rsidR="00BF5502">
              <w:rPr>
                <w:rFonts w:ascii="Calibri" w:eastAsia="Times New Roman" w:hAnsi="Calibri" w:cstheme="minorHAnsi"/>
                <w:color w:val="000000"/>
                <w:szCs w:val="24"/>
              </w:rPr>
              <w:t>turnaround</w:t>
            </w:r>
            <w:r w:rsidR="00595E7B">
              <w:rPr>
                <w:rFonts w:ascii="Calibri" w:eastAsia="Times New Roman" w:hAnsi="Calibri" w:cstheme="minorHAnsi"/>
                <w:color w:val="000000"/>
                <w:szCs w:val="24"/>
              </w:rPr>
              <w:t xml:space="preserve"> time from order receipt to mailing and ensuring that any at risk </w:t>
            </w:r>
            <w:r w:rsidR="00BF5502">
              <w:rPr>
                <w:rFonts w:ascii="Calibri" w:eastAsia="Times New Roman" w:hAnsi="Calibri" w:cstheme="minorHAnsi"/>
                <w:color w:val="000000"/>
                <w:szCs w:val="24"/>
              </w:rPr>
              <w:t>mailings are addressed before they reach default status.</w:t>
            </w:r>
          </w:p>
        </w:tc>
      </w:tr>
      <w:tr w:rsidR="008C138F" w:rsidRPr="00070CB4" w14:paraId="53A6501A" w14:textId="77777777" w:rsidTr="398C6338">
        <w:trPr>
          <w:trHeight w:val="22"/>
        </w:trPr>
        <w:tc>
          <w:tcPr>
            <w:tcW w:w="1512" w:type="dxa"/>
            <w:shd w:val="clear" w:color="auto" w:fill="auto"/>
            <w:noWrap/>
          </w:tcPr>
          <w:p w14:paraId="7F3B881D" w14:textId="19946E0C" w:rsidR="008C138F" w:rsidRPr="00070CB4" w:rsidRDefault="008C138F"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2.4.3.6</w:t>
            </w:r>
          </w:p>
        </w:tc>
        <w:tc>
          <w:tcPr>
            <w:tcW w:w="8815" w:type="dxa"/>
            <w:shd w:val="clear" w:color="auto" w:fill="auto"/>
            <w:noWrap/>
          </w:tcPr>
          <w:p w14:paraId="29E1B9EC" w14:textId="4DD92AB4"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Provide in detail the Respondent’s proposed account management team structure, including an organizational chart and the services each individual will perform. Label all attachments as “</w:t>
            </w:r>
            <w:r w:rsidRPr="00070CB4">
              <w:rPr>
                <w:rFonts w:ascii="Garamond" w:eastAsia="Times New Roman" w:hAnsi="Garamond" w:cs="Arial"/>
                <w:b/>
                <w:bCs/>
                <w:color w:val="000000"/>
                <w:sz w:val="20"/>
                <w:szCs w:val="20"/>
              </w:rPr>
              <w:t>Account6</w:t>
            </w:r>
            <w:r w:rsidRPr="00070CB4">
              <w:rPr>
                <w:rFonts w:ascii="Garamond" w:eastAsia="Times New Roman" w:hAnsi="Garamond" w:cs="Arial"/>
                <w:color w:val="000000"/>
                <w:sz w:val="20"/>
                <w:szCs w:val="20"/>
              </w:rPr>
              <w:t>.”</w:t>
            </w:r>
          </w:p>
        </w:tc>
      </w:tr>
      <w:tr w:rsidR="008C138F" w:rsidRPr="00070CB4" w14:paraId="11D024D8" w14:textId="77777777" w:rsidTr="398C6338">
        <w:trPr>
          <w:trHeight w:val="22"/>
        </w:trPr>
        <w:tc>
          <w:tcPr>
            <w:tcW w:w="10327" w:type="dxa"/>
            <w:gridSpan w:val="2"/>
            <w:shd w:val="clear" w:color="auto" w:fill="FFFF99"/>
            <w:noWrap/>
          </w:tcPr>
          <w:p w14:paraId="227BFFF0" w14:textId="0C30EC7F" w:rsidR="00BC2671" w:rsidRDefault="00C55A9B" w:rsidP="00A873C5">
            <w:pPr>
              <w:jc w:val="both"/>
              <w:rPr>
                <w:rFonts w:ascii="Calibri" w:eastAsia="Times New Roman" w:hAnsi="Calibri" w:cs="Calibri"/>
                <w:color w:val="000000"/>
                <w:szCs w:val="24"/>
              </w:rPr>
            </w:pPr>
            <w:r w:rsidRPr="003F422C">
              <w:rPr>
                <w:rFonts w:ascii="Calibri" w:eastAsia="Times New Roman" w:hAnsi="Calibri" w:cs="Calibri"/>
                <w:color w:val="000000"/>
                <w:szCs w:val="24"/>
              </w:rPr>
              <w:t xml:space="preserve">Each member of </w:t>
            </w:r>
            <w:r w:rsidR="00230465" w:rsidRPr="003F422C">
              <w:rPr>
                <w:rFonts w:ascii="Calibri" w:eastAsia="Times New Roman" w:hAnsi="Calibri" w:cs="Calibri"/>
                <w:color w:val="000000"/>
                <w:szCs w:val="24"/>
              </w:rPr>
              <w:t>IHG’s proposed account management team is</w:t>
            </w:r>
            <w:r w:rsidRPr="003F422C">
              <w:rPr>
                <w:rFonts w:ascii="Calibri" w:eastAsia="Times New Roman" w:hAnsi="Calibri" w:cs="Calibri"/>
                <w:color w:val="000000"/>
                <w:szCs w:val="24"/>
              </w:rPr>
              <w:t xml:space="preserve"> listed below and their roles and responsibilities are</w:t>
            </w:r>
            <w:r w:rsidR="00230465" w:rsidRPr="003F422C">
              <w:rPr>
                <w:rFonts w:ascii="Calibri" w:eastAsia="Times New Roman" w:hAnsi="Calibri" w:cs="Calibri"/>
                <w:color w:val="000000"/>
                <w:szCs w:val="24"/>
              </w:rPr>
              <w:t xml:space="preserve"> </w:t>
            </w:r>
            <w:r w:rsidR="00823C68" w:rsidRPr="003F422C">
              <w:rPr>
                <w:rFonts w:ascii="Calibri" w:eastAsia="Times New Roman" w:hAnsi="Calibri" w:cs="Calibri"/>
                <w:color w:val="000000"/>
                <w:szCs w:val="24"/>
              </w:rPr>
              <w:t xml:space="preserve">defined. </w:t>
            </w:r>
            <w:r w:rsidR="002B2AFA" w:rsidRPr="003F422C">
              <w:rPr>
                <w:rFonts w:ascii="Calibri" w:eastAsia="Times New Roman" w:hAnsi="Calibri" w:cs="Calibri"/>
                <w:color w:val="000000"/>
                <w:szCs w:val="24"/>
              </w:rPr>
              <w:t>An organizational chart detailing the account management team</w:t>
            </w:r>
            <w:r w:rsidR="004652C9" w:rsidRPr="003F422C">
              <w:rPr>
                <w:rFonts w:ascii="Calibri" w:eastAsia="Times New Roman" w:hAnsi="Calibri" w:cs="Calibri"/>
                <w:color w:val="000000"/>
                <w:szCs w:val="24"/>
              </w:rPr>
              <w:t xml:space="preserve"> structure</w:t>
            </w:r>
            <w:r w:rsidR="00E771DB" w:rsidRPr="003F422C">
              <w:rPr>
                <w:rFonts w:ascii="Calibri" w:eastAsia="Times New Roman" w:hAnsi="Calibri" w:cs="Calibri"/>
                <w:color w:val="000000"/>
                <w:szCs w:val="24"/>
              </w:rPr>
              <w:t xml:space="preserve"> can </w:t>
            </w:r>
            <w:r w:rsidR="002D5C35" w:rsidRPr="003F422C">
              <w:rPr>
                <w:rFonts w:ascii="Calibri" w:eastAsia="Times New Roman" w:hAnsi="Calibri" w:cs="Calibri"/>
                <w:color w:val="000000"/>
                <w:szCs w:val="24"/>
              </w:rPr>
              <w:t>be found in Attachment “</w:t>
            </w:r>
            <w:r w:rsidR="002D5C35" w:rsidRPr="003F422C">
              <w:rPr>
                <w:rFonts w:ascii="Calibri" w:eastAsia="Times New Roman" w:hAnsi="Calibri" w:cs="Calibri"/>
                <w:b/>
                <w:color w:val="000000"/>
                <w:szCs w:val="24"/>
              </w:rPr>
              <w:t>Account6</w:t>
            </w:r>
            <w:r w:rsidR="002D5C35" w:rsidRPr="003F422C">
              <w:rPr>
                <w:rFonts w:ascii="Calibri" w:eastAsia="Times New Roman" w:hAnsi="Calibri" w:cs="Calibri"/>
                <w:color w:val="000000"/>
                <w:szCs w:val="24"/>
              </w:rPr>
              <w:t>” of this RFP Response.</w:t>
            </w:r>
            <w:r w:rsidRPr="003F422C">
              <w:rPr>
                <w:rFonts w:ascii="Calibri" w:eastAsia="Times New Roman" w:hAnsi="Calibri" w:cs="Calibri"/>
                <w:color w:val="000000"/>
                <w:szCs w:val="24"/>
              </w:rPr>
              <w:t xml:space="preserve"> </w:t>
            </w:r>
          </w:p>
          <w:p w14:paraId="149185BA" w14:textId="77777777" w:rsidR="00CF25E3" w:rsidRDefault="00CF25E3" w:rsidP="00CF25E3">
            <w:pPr>
              <w:jc w:val="both"/>
              <w:rPr>
                <w:rFonts w:ascii="Calibri" w:eastAsia="Times New Roman" w:hAnsi="Calibri" w:cs="Calibri"/>
                <w:color w:val="000000"/>
                <w:szCs w:val="24"/>
              </w:rPr>
            </w:pPr>
          </w:p>
          <w:p w14:paraId="3AC93962" w14:textId="0A164CEB" w:rsidR="00DF056F" w:rsidRPr="00053932" w:rsidRDefault="00BC2671" w:rsidP="00CF25E3">
            <w:pPr>
              <w:jc w:val="both"/>
              <w:rPr>
                <w:rFonts w:ascii="Calibri" w:eastAsia="Times New Roman" w:hAnsi="Calibri" w:cs="Calibri"/>
                <w:color w:val="000000"/>
                <w:szCs w:val="24"/>
                <w:u w:val="single"/>
              </w:rPr>
            </w:pPr>
            <w:r w:rsidRPr="00053932">
              <w:rPr>
                <w:rFonts w:ascii="Calibri" w:eastAsia="Times New Roman" w:hAnsi="Calibri" w:cs="Calibri"/>
                <w:color w:val="000000"/>
                <w:szCs w:val="24"/>
                <w:u w:val="single"/>
              </w:rPr>
              <w:t>Todd Lawrence – Program Directo</w:t>
            </w:r>
            <w:r w:rsidR="00A873C5" w:rsidRPr="00053932">
              <w:rPr>
                <w:rFonts w:ascii="Calibri" w:eastAsia="Times New Roman" w:hAnsi="Calibri" w:cs="Calibri"/>
                <w:color w:val="000000"/>
                <w:szCs w:val="24"/>
                <w:u w:val="single"/>
              </w:rPr>
              <w:t>r</w:t>
            </w:r>
          </w:p>
          <w:p w14:paraId="1BCECC2A" w14:textId="5A214046" w:rsidR="0021013A" w:rsidRPr="003F422C" w:rsidRDefault="004C7E59" w:rsidP="007C30B3">
            <w:pPr>
              <w:jc w:val="both"/>
              <w:rPr>
                <w:rFonts w:ascii="Calibri" w:eastAsia="Times New Roman" w:hAnsi="Calibri" w:cs="Calibri"/>
                <w:color w:val="000000"/>
                <w:szCs w:val="24"/>
              </w:rPr>
            </w:pPr>
            <w:r w:rsidRPr="294652FE">
              <w:rPr>
                <w:rFonts w:ascii="Calibri" w:eastAsia="Times New Roman" w:hAnsi="Calibri" w:cs="Calibri"/>
                <w:color w:val="000000" w:themeColor="text1"/>
              </w:rPr>
              <w:t xml:space="preserve">As the Program Director, </w:t>
            </w:r>
            <w:r w:rsidR="00EF6CD0" w:rsidRPr="294652FE">
              <w:rPr>
                <w:rFonts w:ascii="Calibri" w:eastAsia="Times New Roman" w:hAnsi="Calibri" w:cs="Calibri"/>
                <w:color w:val="000000" w:themeColor="text1"/>
              </w:rPr>
              <w:t xml:space="preserve">IHG </w:t>
            </w:r>
            <w:r w:rsidR="002B6496" w:rsidRPr="294652FE">
              <w:rPr>
                <w:rFonts w:ascii="Calibri" w:eastAsia="Times New Roman" w:hAnsi="Calibri" w:cs="Calibri"/>
                <w:color w:val="000000" w:themeColor="text1"/>
              </w:rPr>
              <w:t>President &amp; CEO</w:t>
            </w:r>
            <w:r w:rsidR="5F772436" w:rsidRPr="294652FE">
              <w:rPr>
                <w:rFonts w:ascii="Calibri" w:eastAsia="Times New Roman" w:hAnsi="Calibri" w:cs="Calibri"/>
                <w:color w:val="000000" w:themeColor="text1"/>
              </w:rPr>
              <w:t>,</w:t>
            </w:r>
            <w:r w:rsidR="005974E7" w:rsidRPr="294652FE">
              <w:rPr>
                <w:rFonts w:ascii="Calibri" w:eastAsia="Times New Roman" w:hAnsi="Calibri" w:cs="Calibri"/>
                <w:color w:val="000000" w:themeColor="text1"/>
              </w:rPr>
              <w:t xml:space="preserve"> </w:t>
            </w:r>
            <w:r w:rsidR="0021448A" w:rsidRPr="294652FE">
              <w:rPr>
                <w:rFonts w:ascii="Calibri" w:eastAsia="Times New Roman" w:hAnsi="Calibri" w:cs="Calibri"/>
                <w:color w:val="000000" w:themeColor="text1"/>
              </w:rPr>
              <w:t>Todd</w:t>
            </w:r>
            <w:r w:rsidR="00E10BF8" w:rsidRPr="294652FE">
              <w:rPr>
                <w:rFonts w:ascii="Calibri" w:eastAsia="Times New Roman" w:hAnsi="Calibri" w:cs="Calibri"/>
                <w:color w:val="000000" w:themeColor="text1"/>
              </w:rPr>
              <w:t xml:space="preserve"> Lawrence</w:t>
            </w:r>
            <w:r w:rsidR="1591F153" w:rsidRPr="294652FE">
              <w:rPr>
                <w:rFonts w:ascii="Calibri" w:eastAsia="Times New Roman" w:hAnsi="Calibri" w:cs="Calibri"/>
                <w:color w:val="000000" w:themeColor="text1"/>
              </w:rPr>
              <w:t>,</w:t>
            </w:r>
            <w:r w:rsidR="0021448A" w:rsidRPr="294652FE">
              <w:rPr>
                <w:rFonts w:ascii="Calibri" w:eastAsia="Times New Roman" w:hAnsi="Calibri" w:cs="Calibri"/>
                <w:color w:val="000000" w:themeColor="text1"/>
              </w:rPr>
              <w:t xml:space="preserve"> </w:t>
            </w:r>
            <w:r w:rsidR="00A4176A" w:rsidRPr="294652FE">
              <w:rPr>
                <w:rFonts w:ascii="Calibri" w:eastAsia="Times New Roman" w:hAnsi="Calibri" w:cs="Calibri"/>
                <w:color w:val="000000" w:themeColor="text1"/>
              </w:rPr>
              <w:t xml:space="preserve">is responsible for the overall success of the program. Todd </w:t>
            </w:r>
            <w:r w:rsidR="006C2CC8" w:rsidRPr="294652FE">
              <w:rPr>
                <w:rFonts w:ascii="Calibri" w:eastAsia="Times New Roman" w:hAnsi="Calibri" w:cs="Calibri"/>
                <w:color w:val="000000" w:themeColor="text1"/>
              </w:rPr>
              <w:t xml:space="preserve">will oversee the entire program implementation, </w:t>
            </w:r>
            <w:r w:rsidR="00A12C86" w:rsidRPr="294652FE">
              <w:rPr>
                <w:rFonts w:ascii="Calibri" w:eastAsia="Times New Roman" w:hAnsi="Calibri" w:cs="Calibri"/>
                <w:color w:val="000000" w:themeColor="text1"/>
              </w:rPr>
              <w:t xml:space="preserve">direction </w:t>
            </w:r>
            <w:r w:rsidR="006C2CC8" w:rsidRPr="294652FE">
              <w:rPr>
                <w:rFonts w:ascii="Calibri" w:eastAsia="Times New Roman" w:hAnsi="Calibri" w:cs="Calibri"/>
                <w:color w:val="000000" w:themeColor="text1"/>
              </w:rPr>
              <w:t xml:space="preserve">and </w:t>
            </w:r>
            <w:r w:rsidR="00A12C86" w:rsidRPr="294652FE">
              <w:rPr>
                <w:rFonts w:ascii="Calibri" w:eastAsia="Times New Roman" w:hAnsi="Calibri" w:cs="Calibri"/>
                <w:color w:val="000000" w:themeColor="text1"/>
              </w:rPr>
              <w:t>allocation of additional</w:t>
            </w:r>
            <w:r w:rsidR="006C2CC8" w:rsidRPr="294652FE">
              <w:rPr>
                <w:rFonts w:ascii="Calibri" w:eastAsia="Times New Roman" w:hAnsi="Calibri" w:cs="Calibri"/>
                <w:color w:val="000000" w:themeColor="text1"/>
              </w:rPr>
              <w:t xml:space="preserve"> resources where required. </w:t>
            </w:r>
            <w:r w:rsidR="00626586" w:rsidRPr="294652FE">
              <w:rPr>
                <w:rFonts w:ascii="Calibri" w:eastAsia="Times New Roman" w:hAnsi="Calibri" w:cs="Calibri"/>
                <w:color w:val="000000" w:themeColor="text1"/>
              </w:rPr>
              <w:t xml:space="preserve">Todd has the authority to bind IHG in all contractual relations and </w:t>
            </w:r>
            <w:r w:rsidR="00176849" w:rsidRPr="294652FE">
              <w:rPr>
                <w:rFonts w:ascii="Calibri" w:eastAsia="Times New Roman" w:hAnsi="Calibri" w:cs="Calibri"/>
                <w:color w:val="000000" w:themeColor="text1"/>
              </w:rPr>
              <w:t xml:space="preserve">is responsible for the </w:t>
            </w:r>
            <w:r w:rsidR="008E4EA4" w:rsidRPr="294652FE">
              <w:rPr>
                <w:rFonts w:ascii="Calibri" w:eastAsia="Times New Roman" w:hAnsi="Calibri" w:cs="Calibri"/>
                <w:color w:val="000000" w:themeColor="text1"/>
              </w:rPr>
              <w:t>correctness</w:t>
            </w:r>
            <w:r w:rsidR="00176849" w:rsidRPr="294652FE">
              <w:rPr>
                <w:rFonts w:ascii="Calibri" w:eastAsia="Times New Roman" w:hAnsi="Calibri" w:cs="Calibri"/>
                <w:color w:val="000000" w:themeColor="text1"/>
              </w:rPr>
              <w:t xml:space="preserve"> of all financial statements and overall pricing of the </w:t>
            </w:r>
            <w:r w:rsidR="00070F7A" w:rsidRPr="294652FE">
              <w:rPr>
                <w:rFonts w:ascii="Calibri" w:eastAsia="Times New Roman" w:hAnsi="Calibri" w:cs="Calibri"/>
                <w:color w:val="000000" w:themeColor="text1"/>
              </w:rPr>
              <w:t xml:space="preserve">proposed </w:t>
            </w:r>
            <w:r w:rsidR="00974693" w:rsidRPr="294652FE">
              <w:rPr>
                <w:rFonts w:ascii="Calibri" w:eastAsia="Times New Roman" w:hAnsi="Calibri" w:cs="Calibri"/>
                <w:color w:val="000000" w:themeColor="text1"/>
              </w:rPr>
              <w:t>iPRIME solution.</w:t>
            </w:r>
          </w:p>
          <w:p w14:paraId="38FFC937" w14:textId="77777777" w:rsidR="00085469" w:rsidRPr="00B8105E" w:rsidRDefault="00085469" w:rsidP="00B8105E">
            <w:pPr>
              <w:jc w:val="both"/>
              <w:rPr>
                <w:rFonts w:ascii="Calibri" w:eastAsia="Times New Roman" w:hAnsi="Calibri" w:cs="Calibri"/>
                <w:b/>
                <w:color w:val="000000"/>
                <w:szCs w:val="24"/>
              </w:rPr>
            </w:pPr>
          </w:p>
          <w:p w14:paraId="7341CF60" w14:textId="77777777" w:rsidR="00DF056F" w:rsidRPr="00053932" w:rsidRDefault="0021013A" w:rsidP="00B8105E">
            <w:pPr>
              <w:jc w:val="both"/>
              <w:rPr>
                <w:rFonts w:ascii="Calibri" w:eastAsia="Times New Roman" w:hAnsi="Calibri" w:cs="Calibri"/>
                <w:color w:val="000000"/>
                <w:szCs w:val="24"/>
                <w:u w:val="single"/>
              </w:rPr>
            </w:pPr>
            <w:r w:rsidRPr="00053932">
              <w:rPr>
                <w:rFonts w:ascii="Calibri" w:eastAsia="Times New Roman" w:hAnsi="Calibri" w:cs="Calibri"/>
                <w:color w:val="000000"/>
                <w:szCs w:val="24"/>
                <w:u w:val="single"/>
              </w:rPr>
              <w:t>William MacDonald – IT &amp; Cyber</w:t>
            </w:r>
            <w:r w:rsidR="00E04AAD" w:rsidRPr="00053932">
              <w:rPr>
                <w:rFonts w:ascii="Calibri" w:eastAsia="Times New Roman" w:hAnsi="Calibri" w:cs="Calibri"/>
                <w:color w:val="000000"/>
                <w:szCs w:val="24"/>
                <w:u w:val="single"/>
              </w:rPr>
              <w:t>s</w:t>
            </w:r>
            <w:r w:rsidRPr="00053932">
              <w:rPr>
                <w:rFonts w:ascii="Calibri" w:eastAsia="Times New Roman" w:hAnsi="Calibri" w:cs="Calibri"/>
                <w:color w:val="000000"/>
                <w:szCs w:val="24"/>
                <w:u w:val="single"/>
              </w:rPr>
              <w:t xml:space="preserve">ecurity </w:t>
            </w:r>
          </w:p>
          <w:p w14:paraId="0291D21C" w14:textId="2D136A95" w:rsidR="00DF056F" w:rsidRDefault="0021013A" w:rsidP="007C30B3">
            <w:pPr>
              <w:jc w:val="both"/>
              <w:rPr>
                <w:rFonts w:ascii="Calibri" w:eastAsia="Times New Roman" w:hAnsi="Calibri" w:cs="Calibri"/>
                <w:color w:val="000000"/>
                <w:szCs w:val="24"/>
              </w:rPr>
            </w:pPr>
            <w:r w:rsidRPr="003F422C">
              <w:rPr>
                <w:rFonts w:ascii="Calibri" w:eastAsia="Times New Roman" w:hAnsi="Calibri" w:cs="Calibri"/>
                <w:color w:val="000000"/>
                <w:szCs w:val="24"/>
              </w:rPr>
              <w:t>As the IT &amp; Cyber</w:t>
            </w:r>
            <w:r w:rsidR="00E04AAD">
              <w:rPr>
                <w:rFonts w:ascii="Calibri" w:eastAsia="Times New Roman" w:hAnsi="Calibri" w:cs="Calibri"/>
                <w:color w:val="000000"/>
                <w:szCs w:val="24"/>
              </w:rPr>
              <w:t>s</w:t>
            </w:r>
            <w:r w:rsidRPr="003F422C">
              <w:rPr>
                <w:rFonts w:ascii="Calibri" w:eastAsia="Times New Roman" w:hAnsi="Calibri" w:cs="Calibri"/>
                <w:color w:val="000000"/>
                <w:szCs w:val="24"/>
              </w:rPr>
              <w:t>ecurity expert, IHG’s Enterprise Architect William MacDonald,</w:t>
            </w:r>
            <w:r w:rsidR="006A3345">
              <w:rPr>
                <w:rFonts w:ascii="Calibri" w:eastAsia="Times New Roman" w:hAnsi="Calibri" w:cs="Calibri"/>
                <w:color w:val="000000"/>
                <w:szCs w:val="24"/>
              </w:rPr>
              <w:t xml:space="preserve"> will ensure </w:t>
            </w:r>
            <w:r w:rsidR="006A3345" w:rsidRPr="003F422C">
              <w:rPr>
                <w:rFonts w:ascii="Calibri" w:eastAsia="Times New Roman" w:hAnsi="Calibri" w:cs="Calibri"/>
                <w:color w:val="000000"/>
                <w:szCs w:val="24"/>
              </w:rPr>
              <w:t>that leading IT solutions are identified and implemented to improve the core business operations</w:t>
            </w:r>
            <w:r w:rsidR="00097C4D">
              <w:rPr>
                <w:rFonts w:ascii="Calibri" w:eastAsia="Times New Roman" w:hAnsi="Calibri" w:cs="Calibri"/>
                <w:color w:val="000000"/>
                <w:szCs w:val="24"/>
              </w:rPr>
              <w:t>,</w:t>
            </w:r>
            <w:r w:rsidR="00097C4D" w:rsidRPr="003F422C">
              <w:rPr>
                <w:rFonts w:ascii="Calibri" w:eastAsia="Times New Roman" w:hAnsi="Calibri" w:cs="Calibri"/>
                <w:color w:val="000000"/>
                <w:szCs w:val="24"/>
              </w:rPr>
              <w:t xml:space="preserve"> while exceeding all RFP requirements</w:t>
            </w:r>
            <w:r w:rsidR="006A3345" w:rsidRPr="003F422C">
              <w:rPr>
                <w:rFonts w:ascii="Calibri" w:eastAsia="Times New Roman" w:hAnsi="Calibri" w:cs="Calibri"/>
                <w:b/>
                <w:color w:val="000000"/>
                <w:szCs w:val="24"/>
              </w:rPr>
              <w:t>.</w:t>
            </w:r>
            <w:r w:rsidR="00C25E3B">
              <w:rPr>
                <w:rFonts w:ascii="Calibri" w:eastAsia="Times New Roman" w:hAnsi="Calibri" w:cs="Calibri"/>
                <w:b/>
                <w:color w:val="000000"/>
                <w:szCs w:val="24"/>
              </w:rPr>
              <w:t xml:space="preserve"> </w:t>
            </w:r>
            <w:r w:rsidR="006A3345">
              <w:rPr>
                <w:rFonts w:ascii="Calibri" w:eastAsia="Times New Roman" w:hAnsi="Calibri" w:cs="Calibri"/>
                <w:color w:val="000000"/>
                <w:szCs w:val="24"/>
              </w:rPr>
              <w:t>William</w:t>
            </w:r>
            <w:r w:rsidRPr="003F422C">
              <w:rPr>
                <w:rFonts w:ascii="Calibri" w:eastAsia="Times New Roman" w:hAnsi="Calibri" w:cs="Calibri"/>
                <w:color w:val="000000"/>
                <w:szCs w:val="24"/>
              </w:rPr>
              <w:t xml:space="preserve"> is a senior IT professional with progressive leadership expertise</w:t>
            </w:r>
            <w:r w:rsidR="00F11AE8">
              <w:rPr>
                <w:rFonts w:ascii="Calibri" w:eastAsia="Times New Roman" w:hAnsi="Calibri" w:cs="Calibri"/>
                <w:color w:val="000000"/>
                <w:szCs w:val="24"/>
              </w:rPr>
              <w:t xml:space="preserve"> within government agencies</w:t>
            </w:r>
            <w:r w:rsidRPr="003F422C">
              <w:rPr>
                <w:rFonts w:ascii="Calibri" w:eastAsia="Times New Roman" w:hAnsi="Calibri" w:cs="Calibri"/>
                <w:color w:val="000000"/>
                <w:szCs w:val="24"/>
              </w:rPr>
              <w:t xml:space="preserve">. William has </w:t>
            </w:r>
            <w:r w:rsidR="008027AA">
              <w:rPr>
                <w:rFonts w:ascii="Calibri" w:eastAsia="Times New Roman" w:hAnsi="Calibri" w:cs="Calibri"/>
                <w:color w:val="000000"/>
                <w:szCs w:val="24"/>
              </w:rPr>
              <w:t>optimized</w:t>
            </w:r>
            <w:r w:rsidRPr="003F422C">
              <w:rPr>
                <w:rFonts w:ascii="Calibri" w:eastAsia="Times New Roman" w:hAnsi="Calibri" w:cs="Calibri"/>
                <w:color w:val="000000"/>
                <w:szCs w:val="24"/>
              </w:rPr>
              <w:t xml:space="preserve"> IHG’s organizational effectiveness through the application of strategic solutions in alignment with </w:t>
            </w:r>
            <w:r w:rsidR="005748C0">
              <w:rPr>
                <w:rFonts w:ascii="Calibri" w:eastAsia="Times New Roman" w:hAnsi="Calibri" w:cs="Calibri"/>
                <w:color w:val="000000"/>
                <w:szCs w:val="24"/>
              </w:rPr>
              <w:t xml:space="preserve">current and future </w:t>
            </w:r>
            <w:r w:rsidRPr="003F422C">
              <w:rPr>
                <w:rFonts w:ascii="Calibri" w:eastAsia="Times New Roman" w:hAnsi="Calibri" w:cs="Calibri"/>
                <w:color w:val="000000"/>
                <w:szCs w:val="24"/>
              </w:rPr>
              <w:t>business requirements. William leverages extensive expertise across systems analysis, policy development, and project management to guide technology evaluation and enhancement.</w:t>
            </w:r>
            <w:r w:rsidR="00AB5530" w:rsidRPr="003F422C">
              <w:rPr>
                <w:rFonts w:ascii="Calibri" w:eastAsia="Times New Roman" w:hAnsi="Calibri" w:cs="Calibri"/>
                <w:color w:val="000000"/>
                <w:szCs w:val="24"/>
              </w:rPr>
              <w:t xml:space="preserve"> </w:t>
            </w:r>
            <w:r w:rsidR="009107FD">
              <w:rPr>
                <w:rFonts w:ascii="Calibri" w:eastAsia="Times New Roman" w:hAnsi="Calibri" w:cs="Calibri"/>
                <w:color w:val="000000"/>
                <w:szCs w:val="24"/>
              </w:rPr>
              <w:t xml:space="preserve">William holds his PMP, </w:t>
            </w:r>
            <w:r w:rsidR="009107FD">
              <w:rPr>
                <w:rFonts w:ascii="Calibri" w:eastAsia="Times New Roman" w:hAnsi="Calibri" w:cs="Calibri"/>
                <w:color w:val="000000"/>
                <w:szCs w:val="24"/>
              </w:rPr>
              <w:lastRenderedPageBreak/>
              <w:t xml:space="preserve">CGEIT, </w:t>
            </w:r>
            <w:r w:rsidR="005769C6">
              <w:rPr>
                <w:rFonts w:ascii="Calibri" w:eastAsia="Times New Roman" w:hAnsi="Calibri" w:cs="Calibri"/>
                <w:color w:val="000000"/>
                <w:szCs w:val="24"/>
              </w:rPr>
              <w:t xml:space="preserve">and </w:t>
            </w:r>
            <w:r w:rsidR="009107FD">
              <w:rPr>
                <w:rFonts w:ascii="Calibri" w:eastAsia="Times New Roman" w:hAnsi="Calibri" w:cs="Calibri"/>
                <w:color w:val="000000"/>
                <w:szCs w:val="24"/>
              </w:rPr>
              <w:t>CISSP certifications</w:t>
            </w:r>
            <w:r w:rsidR="005769C6">
              <w:rPr>
                <w:rFonts w:ascii="Calibri" w:eastAsia="Times New Roman" w:hAnsi="Calibri" w:cs="Calibri"/>
                <w:color w:val="000000"/>
                <w:szCs w:val="24"/>
              </w:rPr>
              <w:t>. William also has a certificate in Managing Risk in the Information Age from Harvard University.</w:t>
            </w:r>
          </w:p>
          <w:p w14:paraId="4F6C6DE4" w14:textId="77777777" w:rsidR="00CF25E3" w:rsidRPr="008421AD" w:rsidRDefault="00CF25E3" w:rsidP="007C30B3">
            <w:pPr>
              <w:jc w:val="both"/>
              <w:rPr>
                <w:rFonts w:ascii="Calibri" w:eastAsia="Times New Roman" w:hAnsi="Calibri" w:cs="Calibri"/>
                <w:color w:val="000000"/>
                <w:szCs w:val="24"/>
              </w:rPr>
            </w:pPr>
          </w:p>
          <w:p w14:paraId="3B81B71F" w14:textId="41066596" w:rsidR="005F1082" w:rsidRDefault="00962F1A" w:rsidP="005F1082">
            <w:pPr>
              <w:rPr>
                <w:rStyle w:val="Hyperlink"/>
                <w:rFonts w:ascii="Calibri" w:eastAsia="Times New Roman" w:hAnsi="Calibri" w:cs="Calibri"/>
                <w:szCs w:val="24"/>
              </w:rPr>
            </w:pPr>
            <w:r w:rsidRPr="00053932">
              <w:rPr>
                <w:rFonts w:ascii="Calibri" w:eastAsia="Times New Roman" w:hAnsi="Calibri" w:cs="Calibri"/>
                <w:color w:val="000000" w:themeColor="text1"/>
                <w:szCs w:val="24"/>
                <w:u w:val="single"/>
              </w:rPr>
              <w:t>Jean Bourque – Director of Operations</w:t>
            </w:r>
          </w:p>
          <w:p w14:paraId="4701B7E0" w14:textId="4212F3E2" w:rsidR="00AB5530" w:rsidRDefault="0019244E" w:rsidP="007C30B3">
            <w:pPr>
              <w:jc w:val="both"/>
              <w:rPr>
                <w:rFonts w:eastAsia="Times New Roman" w:cs="Calibri"/>
                <w:color w:val="000000"/>
                <w:szCs w:val="24"/>
              </w:rPr>
            </w:pPr>
            <w:r w:rsidRPr="008421AD">
              <w:rPr>
                <w:rFonts w:eastAsia="Times New Roman" w:cs="Calibri"/>
                <w:color w:val="000000"/>
                <w:szCs w:val="24"/>
              </w:rPr>
              <w:t xml:space="preserve">As the Director of Operations, Jean Bourque </w:t>
            </w:r>
            <w:r w:rsidR="00670447">
              <w:rPr>
                <w:rFonts w:eastAsia="Times New Roman" w:cs="Calibri"/>
                <w:color w:val="000000"/>
                <w:szCs w:val="24"/>
              </w:rPr>
              <w:t xml:space="preserve">has a </w:t>
            </w:r>
            <w:r w:rsidR="00670447" w:rsidRPr="003450F1">
              <w:rPr>
                <w:rFonts w:eastAsia="Times New Roman" w:cs="Calibri"/>
                <w:color w:val="000000"/>
                <w:szCs w:val="24"/>
              </w:rPr>
              <w:t>deep understanding of manufacturing systems and processes</w:t>
            </w:r>
            <w:r w:rsidR="00DC28BB">
              <w:rPr>
                <w:rFonts w:eastAsia="Times New Roman" w:cs="Calibri"/>
                <w:color w:val="000000"/>
                <w:szCs w:val="24"/>
              </w:rPr>
              <w:t>.</w:t>
            </w:r>
            <w:r w:rsidR="00670447" w:rsidRPr="003450F1">
              <w:rPr>
                <w:rFonts w:eastAsia="Times New Roman" w:cs="Calibri"/>
                <w:color w:val="000000"/>
                <w:szCs w:val="24"/>
              </w:rPr>
              <w:t xml:space="preserve"> </w:t>
            </w:r>
            <w:r w:rsidR="00DC28BB">
              <w:rPr>
                <w:rFonts w:eastAsia="Times New Roman" w:cs="Calibri"/>
                <w:color w:val="000000"/>
                <w:szCs w:val="24"/>
              </w:rPr>
              <w:t>Jean</w:t>
            </w:r>
            <w:r w:rsidR="003729B8">
              <w:rPr>
                <w:rFonts w:eastAsia="Times New Roman" w:cs="Calibri"/>
                <w:color w:val="000000"/>
                <w:szCs w:val="24"/>
              </w:rPr>
              <w:t xml:space="preserve"> </w:t>
            </w:r>
            <w:r w:rsidR="00670447" w:rsidRPr="003450F1">
              <w:rPr>
                <w:rFonts w:eastAsia="Times New Roman" w:cs="Calibri"/>
                <w:color w:val="000000"/>
                <w:szCs w:val="24"/>
              </w:rPr>
              <w:t>combine</w:t>
            </w:r>
            <w:r w:rsidR="003729B8">
              <w:rPr>
                <w:rFonts w:eastAsia="Times New Roman" w:cs="Calibri"/>
                <w:color w:val="000000"/>
                <w:szCs w:val="24"/>
              </w:rPr>
              <w:t>s</w:t>
            </w:r>
            <w:r w:rsidR="00670447" w:rsidRPr="003450F1">
              <w:rPr>
                <w:rFonts w:eastAsia="Times New Roman" w:cs="Calibri"/>
                <w:color w:val="000000"/>
                <w:szCs w:val="24"/>
              </w:rPr>
              <w:t xml:space="preserve"> his critical thinking skills with his </w:t>
            </w:r>
            <w:r w:rsidR="00B305E5">
              <w:rPr>
                <w:rFonts w:eastAsia="Times New Roman" w:cs="Calibri"/>
                <w:color w:val="000000"/>
                <w:szCs w:val="24"/>
              </w:rPr>
              <w:t>19</w:t>
            </w:r>
            <w:r w:rsidR="00DC28BB">
              <w:rPr>
                <w:rFonts w:eastAsia="Times New Roman" w:cs="Calibri"/>
                <w:color w:val="000000"/>
                <w:szCs w:val="24"/>
              </w:rPr>
              <w:t xml:space="preserve"> years of</w:t>
            </w:r>
            <w:r w:rsidR="00670447" w:rsidRPr="003450F1">
              <w:rPr>
                <w:rFonts w:eastAsia="Times New Roman" w:cs="Calibri"/>
                <w:color w:val="000000"/>
                <w:szCs w:val="24"/>
              </w:rPr>
              <w:t xml:space="preserve"> industry experience to optimize production</w:t>
            </w:r>
            <w:r w:rsidR="00F27658">
              <w:rPr>
                <w:rFonts w:eastAsia="Times New Roman" w:cs="Calibri"/>
                <w:color w:val="000000"/>
                <w:szCs w:val="24"/>
              </w:rPr>
              <w:t xml:space="preserve"> </w:t>
            </w:r>
            <w:r w:rsidR="004C4727" w:rsidRPr="008421AD">
              <w:rPr>
                <w:rFonts w:eastAsia="Times New Roman" w:cs="Calibri"/>
                <w:color w:val="000000"/>
                <w:szCs w:val="24"/>
              </w:rPr>
              <w:t>within the</w:t>
            </w:r>
            <w:r w:rsidRPr="008421AD">
              <w:rPr>
                <w:rFonts w:eastAsia="Times New Roman" w:cs="Calibri"/>
                <w:color w:val="000000"/>
                <w:szCs w:val="24"/>
              </w:rPr>
              <w:t xml:space="preserve"> license plate and registration</w:t>
            </w:r>
            <w:r w:rsidR="00671BD8" w:rsidRPr="008421AD">
              <w:rPr>
                <w:rFonts w:eastAsia="Times New Roman" w:cs="Calibri"/>
                <w:color w:val="000000"/>
                <w:szCs w:val="24"/>
              </w:rPr>
              <w:t xml:space="preserve"> manufacturing process</w:t>
            </w:r>
            <w:r w:rsidR="006E6B81">
              <w:rPr>
                <w:rFonts w:eastAsia="Times New Roman" w:cs="Calibri"/>
                <w:color w:val="000000"/>
                <w:szCs w:val="24"/>
              </w:rPr>
              <w:t xml:space="preserve">. </w:t>
            </w:r>
            <w:r w:rsidR="00A45C62">
              <w:rPr>
                <w:rFonts w:eastAsia="Times New Roman" w:cs="Calibri"/>
                <w:color w:val="000000"/>
                <w:szCs w:val="24"/>
              </w:rPr>
              <w:t>Jean</w:t>
            </w:r>
            <w:r w:rsidR="00D623A7" w:rsidRPr="008421AD">
              <w:rPr>
                <w:rFonts w:eastAsia="Times New Roman" w:cs="Calibri"/>
                <w:color w:val="000000"/>
                <w:szCs w:val="24"/>
              </w:rPr>
              <w:t xml:space="preserve"> has been with IHG for </w:t>
            </w:r>
            <w:r w:rsidR="00B305E5">
              <w:rPr>
                <w:rFonts w:eastAsia="Times New Roman" w:cs="Calibri"/>
                <w:color w:val="000000"/>
                <w:szCs w:val="24"/>
              </w:rPr>
              <w:t>13</w:t>
            </w:r>
            <w:r w:rsidR="00D623A7" w:rsidRPr="008421AD">
              <w:rPr>
                <w:rFonts w:eastAsia="Times New Roman" w:cs="Calibri"/>
                <w:color w:val="000000"/>
                <w:szCs w:val="24"/>
              </w:rPr>
              <w:t xml:space="preserve"> </w:t>
            </w:r>
            <w:r w:rsidR="00660947" w:rsidRPr="00660947">
              <w:rPr>
                <w:rFonts w:eastAsia="Times New Roman" w:cs="Calibri"/>
                <w:color w:val="000000"/>
                <w:szCs w:val="24"/>
              </w:rPr>
              <w:t>years and</w:t>
            </w:r>
            <w:r w:rsidR="00660947">
              <w:rPr>
                <w:rFonts w:eastAsia="Times New Roman" w:cs="Calibri"/>
                <w:color w:val="000000"/>
                <w:szCs w:val="24"/>
              </w:rPr>
              <w:t xml:space="preserve"> is a leader and problem solver who reinforces high standards for quality. W</w:t>
            </w:r>
            <w:r w:rsidR="00D623A7" w:rsidRPr="008421AD">
              <w:rPr>
                <w:rFonts w:eastAsia="Times New Roman" w:cs="Calibri"/>
                <w:color w:val="000000"/>
                <w:szCs w:val="24"/>
              </w:rPr>
              <w:t>ith</w:t>
            </w:r>
            <w:r w:rsidR="00671BD8" w:rsidRPr="008421AD">
              <w:rPr>
                <w:rFonts w:eastAsia="Times New Roman" w:cs="Calibri"/>
                <w:color w:val="000000"/>
                <w:szCs w:val="24"/>
              </w:rPr>
              <w:t xml:space="preserve"> extensive</w:t>
            </w:r>
            <w:r w:rsidR="00D623A7" w:rsidRPr="008421AD">
              <w:rPr>
                <w:rFonts w:eastAsia="Times New Roman" w:cs="Calibri"/>
                <w:color w:val="000000"/>
                <w:szCs w:val="24"/>
              </w:rPr>
              <w:t xml:space="preserve"> experience and knowledge of every </w:t>
            </w:r>
            <w:r w:rsidR="00671BD8" w:rsidRPr="008421AD">
              <w:rPr>
                <w:rFonts w:eastAsia="Times New Roman" w:cs="Calibri"/>
                <w:color w:val="000000"/>
                <w:szCs w:val="24"/>
              </w:rPr>
              <w:t xml:space="preserve">operational </w:t>
            </w:r>
            <w:r w:rsidR="00D623A7" w:rsidRPr="008421AD">
              <w:rPr>
                <w:rFonts w:eastAsia="Times New Roman" w:cs="Calibri"/>
                <w:color w:val="000000"/>
                <w:szCs w:val="24"/>
              </w:rPr>
              <w:t>function within the company</w:t>
            </w:r>
            <w:r w:rsidR="00660947">
              <w:rPr>
                <w:rFonts w:eastAsia="Times New Roman" w:cs="Calibri"/>
                <w:color w:val="000000"/>
                <w:szCs w:val="24"/>
              </w:rPr>
              <w:t>,</w:t>
            </w:r>
            <w:r w:rsidR="00671BD8" w:rsidRPr="00182944">
              <w:rPr>
                <w:rFonts w:eastAsia="Times New Roman" w:cs="Calibri"/>
                <w:color w:val="000000"/>
                <w:szCs w:val="24"/>
              </w:rPr>
              <w:t xml:space="preserve"> </w:t>
            </w:r>
            <w:r w:rsidR="00057AD0" w:rsidRPr="00182944">
              <w:rPr>
                <w:rFonts w:eastAsia="Times New Roman" w:cs="Calibri"/>
                <w:color w:val="000000"/>
                <w:szCs w:val="24"/>
              </w:rPr>
              <w:t xml:space="preserve">Jean determines the </w:t>
            </w:r>
            <w:r w:rsidR="00F37832" w:rsidRPr="00182944">
              <w:rPr>
                <w:rFonts w:eastAsia="Times New Roman" w:cs="Calibri"/>
                <w:color w:val="000000"/>
                <w:szCs w:val="24"/>
              </w:rPr>
              <w:t>strategic</w:t>
            </w:r>
            <w:r w:rsidR="00057AD0" w:rsidRPr="00182944">
              <w:rPr>
                <w:rFonts w:eastAsia="Times New Roman" w:cs="Calibri"/>
                <w:color w:val="000000"/>
                <w:szCs w:val="24"/>
              </w:rPr>
              <w:t xml:space="preserve"> direction of IHG’s manufacturing, setting the plan for processes, best practices, and </w:t>
            </w:r>
            <w:r w:rsidR="00F37832" w:rsidRPr="00182944">
              <w:rPr>
                <w:rFonts w:eastAsia="Times New Roman" w:cs="Calibri"/>
                <w:color w:val="000000"/>
                <w:szCs w:val="24"/>
              </w:rPr>
              <w:t xml:space="preserve">developing relationships with the goal of increasing efficiencies. </w:t>
            </w:r>
          </w:p>
          <w:p w14:paraId="34981653" w14:textId="77777777" w:rsidR="00CF25E3" w:rsidRPr="002F3693" w:rsidRDefault="00CF25E3" w:rsidP="007C30B3">
            <w:pPr>
              <w:jc w:val="both"/>
              <w:rPr>
                <w:rFonts w:eastAsia="Times New Roman" w:cs="Calibri"/>
                <w:b/>
                <w:bCs/>
                <w:color w:val="000000"/>
                <w:szCs w:val="24"/>
              </w:rPr>
            </w:pPr>
          </w:p>
          <w:p w14:paraId="2A7ABF2B" w14:textId="77777777" w:rsidR="007C30B3" w:rsidRPr="00053932" w:rsidRDefault="00962F1A" w:rsidP="00CF0EC9">
            <w:pPr>
              <w:jc w:val="both"/>
              <w:rPr>
                <w:rFonts w:ascii="Calibri" w:eastAsia="Times New Roman" w:hAnsi="Calibri" w:cs="Calibri"/>
                <w:color w:val="000000"/>
                <w:szCs w:val="24"/>
                <w:u w:val="single"/>
              </w:rPr>
            </w:pPr>
            <w:r w:rsidRPr="00053932">
              <w:rPr>
                <w:rFonts w:ascii="Calibri" w:eastAsia="Times New Roman" w:hAnsi="Calibri" w:cs="Calibri"/>
                <w:color w:val="000000"/>
                <w:szCs w:val="24"/>
                <w:u w:val="single"/>
              </w:rPr>
              <w:t>Derek Chitty – Contract Administrator</w:t>
            </w:r>
          </w:p>
          <w:p w14:paraId="415F1792" w14:textId="42EE48A3" w:rsidR="0021013A" w:rsidRPr="00D55543" w:rsidRDefault="00ED3588" w:rsidP="007C30B3">
            <w:pPr>
              <w:jc w:val="both"/>
              <w:rPr>
                <w:rFonts w:ascii="Calibri" w:eastAsia="Times New Roman" w:hAnsi="Calibri" w:cs="Calibri"/>
                <w:color w:val="000000"/>
                <w:szCs w:val="24"/>
              </w:rPr>
            </w:pPr>
            <w:r w:rsidRPr="00C0649A">
              <w:rPr>
                <w:rFonts w:ascii="Calibri" w:eastAsia="Times New Roman" w:hAnsi="Calibri" w:cs="Calibri"/>
                <w:color w:val="000000"/>
                <w:szCs w:val="24"/>
              </w:rPr>
              <w:t xml:space="preserve">As Contract Administrator, IHG Vice President </w:t>
            </w:r>
            <w:r w:rsidR="00AE735E" w:rsidRPr="00C0649A">
              <w:rPr>
                <w:rFonts w:ascii="Calibri" w:eastAsia="Times New Roman" w:hAnsi="Calibri" w:cs="Calibri"/>
                <w:color w:val="000000"/>
                <w:szCs w:val="24"/>
              </w:rPr>
              <w:t xml:space="preserve">and Director of Finance </w:t>
            </w:r>
            <w:r w:rsidRPr="00C0649A">
              <w:rPr>
                <w:rFonts w:ascii="Calibri" w:eastAsia="Times New Roman" w:hAnsi="Calibri" w:cs="Calibri"/>
                <w:color w:val="000000"/>
                <w:szCs w:val="24"/>
              </w:rPr>
              <w:t>Derek Ch</w:t>
            </w:r>
            <w:r w:rsidR="00AE735E" w:rsidRPr="00C0649A">
              <w:rPr>
                <w:rFonts w:ascii="Calibri" w:eastAsia="Times New Roman" w:hAnsi="Calibri" w:cs="Calibri"/>
                <w:color w:val="000000"/>
                <w:szCs w:val="24"/>
              </w:rPr>
              <w:t>itty</w:t>
            </w:r>
            <w:r w:rsidR="004C341A" w:rsidRPr="00C0649A">
              <w:rPr>
                <w:rFonts w:ascii="Calibri" w:eastAsia="Times New Roman" w:hAnsi="Calibri" w:cs="Calibri"/>
                <w:color w:val="000000"/>
                <w:szCs w:val="24"/>
              </w:rPr>
              <w:t>,</w:t>
            </w:r>
            <w:r w:rsidR="00AE735E" w:rsidRPr="00C0649A">
              <w:rPr>
                <w:rFonts w:ascii="Calibri" w:eastAsia="Times New Roman" w:hAnsi="Calibri" w:cs="Calibri"/>
                <w:color w:val="000000"/>
                <w:szCs w:val="24"/>
              </w:rPr>
              <w:t xml:space="preserve"> </w:t>
            </w:r>
            <w:r w:rsidR="00961624" w:rsidRPr="00C0649A">
              <w:rPr>
                <w:rFonts w:ascii="Calibri" w:eastAsia="Times New Roman" w:hAnsi="Calibri" w:cs="Calibri"/>
                <w:color w:val="000000"/>
                <w:szCs w:val="24"/>
              </w:rPr>
              <w:t>will ensure that compliance with all contract requirements is adhered to</w:t>
            </w:r>
            <w:r w:rsidR="00F47384" w:rsidRPr="00C0649A">
              <w:rPr>
                <w:rFonts w:ascii="Calibri" w:eastAsia="Times New Roman" w:hAnsi="Calibri" w:cs="Calibri"/>
                <w:color w:val="000000"/>
                <w:szCs w:val="24"/>
              </w:rPr>
              <w:t xml:space="preserve"> for the duration of the contract term</w:t>
            </w:r>
            <w:r w:rsidR="00961624" w:rsidRPr="00C0649A">
              <w:rPr>
                <w:rFonts w:ascii="Calibri" w:eastAsia="Times New Roman" w:hAnsi="Calibri" w:cs="Calibri"/>
                <w:color w:val="000000"/>
                <w:szCs w:val="24"/>
              </w:rPr>
              <w:t xml:space="preserve">. </w:t>
            </w:r>
            <w:r w:rsidR="00C13CC0">
              <w:rPr>
                <w:rFonts w:ascii="Calibri" w:eastAsia="Times New Roman" w:hAnsi="Calibri" w:cs="Calibri"/>
                <w:color w:val="000000"/>
                <w:szCs w:val="24"/>
              </w:rPr>
              <w:t>As a Chartered Pr</w:t>
            </w:r>
            <w:r w:rsidR="0091402F">
              <w:rPr>
                <w:rFonts w:ascii="Calibri" w:eastAsia="Times New Roman" w:hAnsi="Calibri" w:cs="Calibri"/>
                <w:color w:val="000000"/>
                <w:szCs w:val="24"/>
              </w:rPr>
              <w:t>o</w:t>
            </w:r>
            <w:r w:rsidR="00C13CC0">
              <w:rPr>
                <w:rFonts w:ascii="Calibri" w:eastAsia="Times New Roman" w:hAnsi="Calibri" w:cs="Calibri"/>
                <w:color w:val="000000"/>
                <w:szCs w:val="24"/>
              </w:rPr>
              <w:t xml:space="preserve">fessional Accountant (CPA), </w:t>
            </w:r>
            <w:r w:rsidR="00961624" w:rsidRPr="00C0649A">
              <w:rPr>
                <w:rFonts w:ascii="Calibri" w:eastAsia="Times New Roman" w:hAnsi="Calibri" w:cs="Calibri"/>
                <w:color w:val="000000"/>
                <w:szCs w:val="24"/>
              </w:rPr>
              <w:t xml:space="preserve">Derek </w:t>
            </w:r>
            <w:r w:rsidR="00F0523A" w:rsidRPr="00C0649A">
              <w:rPr>
                <w:rFonts w:ascii="Calibri" w:eastAsia="Times New Roman" w:hAnsi="Calibri" w:cs="Calibri"/>
                <w:color w:val="000000"/>
                <w:szCs w:val="24"/>
              </w:rPr>
              <w:t xml:space="preserve">maintains all </w:t>
            </w:r>
            <w:r w:rsidR="00A368FB" w:rsidRPr="00C0649A">
              <w:rPr>
                <w:rFonts w:ascii="Calibri" w:eastAsia="Times New Roman" w:hAnsi="Calibri" w:cs="Calibri"/>
                <w:color w:val="000000"/>
                <w:szCs w:val="24"/>
              </w:rPr>
              <w:t xml:space="preserve">financial records, </w:t>
            </w:r>
            <w:r w:rsidR="00AE6D41" w:rsidRPr="00C0649A">
              <w:rPr>
                <w:rFonts w:ascii="Calibri" w:eastAsia="Times New Roman" w:hAnsi="Calibri" w:cs="Calibri"/>
                <w:color w:val="000000"/>
                <w:szCs w:val="24"/>
              </w:rPr>
              <w:t xml:space="preserve">performance bonds, </w:t>
            </w:r>
            <w:r w:rsidR="00F0523A" w:rsidRPr="00C0649A">
              <w:rPr>
                <w:rFonts w:ascii="Calibri" w:eastAsia="Times New Roman" w:hAnsi="Calibri" w:cs="Calibri"/>
                <w:color w:val="000000"/>
                <w:szCs w:val="24"/>
              </w:rPr>
              <w:t>contract records, registrations, declarations,</w:t>
            </w:r>
            <w:r w:rsidR="00A368FB" w:rsidRPr="00C0649A">
              <w:rPr>
                <w:rFonts w:ascii="Calibri" w:eastAsia="Times New Roman" w:hAnsi="Calibri" w:cs="Calibri"/>
                <w:color w:val="000000"/>
                <w:szCs w:val="24"/>
              </w:rPr>
              <w:t xml:space="preserve"> and</w:t>
            </w:r>
            <w:r w:rsidR="00F0523A" w:rsidRPr="00C0649A">
              <w:rPr>
                <w:rFonts w:ascii="Calibri" w:eastAsia="Times New Roman" w:hAnsi="Calibri" w:cs="Calibri"/>
                <w:color w:val="000000"/>
                <w:szCs w:val="24"/>
              </w:rPr>
              <w:t xml:space="preserve"> certificates of existence for IHG and its sister companies. </w:t>
            </w:r>
            <w:r w:rsidR="003A78DD">
              <w:rPr>
                <w:rFonts w:ascii="Calibri" w:eastAsia="Times New Roman" w:hAnsi="Calibri" w:cs="Calibri"/>
                <w:color w:val="000000"/>
                <w:szCs w:val="24"/>
              </w:rPr>
              <w:t>Derek will also provide HR oversight.</w:t>
            </w:r>
          </w:p>
          <w:p w14:paraId="34F34914" w14:textId="77777777" w:rsidR="00DF056F" w:rsidRPr="00C0649A" w:rsidRDefault="00DF056F" w:rsidP="00B8105E">
            <w:pPr>
              <w:jc w:val="both"/>
              <w:rPr>
                <w:rFonts w:ascii="Calibri" w:eastAsia="Times New Roman" w:hAnsi="Calibri" w:cs="Calibri"/>
                <w:color w:val="000000"/>
                <w:szCs w:val="24"/>
              </w:rPr>
            </w:pPr>
          </w:p>
          <w:p w14:paraId="2BB368FD" w14:textId="77777777" w:rsidR="00DF056F" w:rsidRPr="00053932" w:rsidRDefault="00F51482" w:rsidP="00B8105E">
            <w:pPr>
              <w:jc w:val="both"/>
              <w:rPr>
                <w:rFonts w:ascii="Calibri" w:eastAsia="Times New Roman" w:hAnsi="Calibri" w:cs="Calibri"/>
                <w:color w:val="000000"/>
                <w:szCs w:val="24"/>
                <w:u w:val="single"/>
              </w:rPr>
            </w:pPr>
            <w:r w:rsidRPr="00053932">
              <w:rPr>
                <w:rFonts w:ascii="Calibri" w:eastAsia="Times New Roman" w:hAnsi="Calibri" w:cs="Calibri"/>
                <w:color w:val="000000"/>
                <w:szCs w:val="24"/>
                <w:u w:val="single"/>
              </w:rPr>
              <w:t>Paul</w:t>
            </w:r>
            <w:r w:rsidR="00927952" w:rsidRPr="00053932">
              <w:rPr>
                <w:rFonts w:ascii="Calibri" w:eastAsia="Times New Roman" w:hAnsi="Calibri" w:cs="Calibri"/>
                <w:color w:val="000000"/>
                <w:szCs w:val="24"/>
                <w:u w:val="single"/>
              </w:rPr>
              <w:t xml:space="preserve"> Fussner</w:t>
            </w:r>
            <w:r w:rsidR="00FB2EF2" w:rsidRPr="00053932">
              <w:rPr>
                <w:rFonts w:ascii="Calibri" w:eastAsia="Times New Roman" w:hAnsi="Calibri" w:cs="Calibri"/>
                <w:color w:val="000000"/>
                <w:szCs w:val="24"/>
                <w:u w:val="single"/>
              </w:rPr>
              <w:t xml:space="preserve"> –</w:t>
            </w:r>
            <w:r w:rsidR="006C2CC8" w:rsidRPr="00053932">
              <w:rPr>
                <w:rFonts w:ascii="Calibri" w:eastAsia="Times New Roman" w:hAnsi="Calibri" w:cs="Calibri"/>
                <w:color w:val="000000"/>
                <w:szCs w:val="24"/>
                <w:u w:val="single"/>
              </w:rPr>
              <w:t xml:space="preserve"> </w:t>
            </w:r>
            <w:r w:rsidR="00DE5193" w:rsidRPr="00053932">
              <w:rPr>
                <w:rFonts w:ascii="Calibri" w:eastAsia="Times New Roman" w:hAnsi="Calibri" w:cs="Calibri"/>
                <w:color w:val="000000"/>
                <w:szCs w:val="24"/>
                <w:u w:val="single"/>
              </w:rPr>
              <w:t>Program Manager</w:t>
            </w:r>
          </w:p>
          <w:p w14:paraId="551E372F" w14:textId="6F8CB2C4" w:rsidR="006E41CE" w:rsidRDefault="004C7E59" w:rsidP="007C30B3">
            <w:pPr>
              <w:jc w:val="both"/>
              <w:rPr>
                <w:rFonts w:ascii="Calibri" w:eastAsia="Times New Roman" w:hAnsi="Calibri" w:cs="Calibri"/>
                <w:color w:val="000000"/>
                <w:szCs w:val="24"/>
              </w:rPr>
            </w:pPr>
            <w:r w:rsidRPr="7CFDDB0E">
              <w:rPr>
                <w:rFonts w:ascii="Calibri" w:eastAsia="Times New Roman" w:hAnsi="Calibri" w:cs="Calibri"/>
                <w:color w:val="000000" w:themeColor="text1"/>
              </w:rPr>
              <w:t xml:space="preserve">As Program Manager, </w:t>
            </w:r>
            <w:r w:rsidR="00070F7A" w:rsidRPr="7CFDDB0E">
              <w:rPr>
                <w:rFonts w:ascii="Calibri" w:eastAsia="Times New Roman" w:hAnsi="Calibri" w:cs="Calibri"/>
                <w:color w:val="000000" w:themeColor="text1"/>
              </w:rPr>
              <w:t xml:space="preserve">IHG Vice President </w:t>
            </w:r>
            <w:r w:rsidR="004C341A" w:rsidRPr="7CFDDB0E">
              <w:rPr>
                <w:rFonts w:ascii="Calibri" w:eastAsia="Times New Roman" w:hAnsi="Calibri" w:cs="Calibri"/>
                <w:color w:val="000000" w:themeColor="text1"/>
              </w:rPr>
              <w:t>and Director of Marketing</w:t>
            </w:r>
            <w:r w:rsidR="5B264348" w:rsidRPr="7CFDDB0E">
              <w:rPr>
                <w:rFonts w:ascii="Calibri" w:eastAsia="Times New Roman" w:hAnsi="Calibri" w:cs="Calibri"/>
                <w:color w:val="000000" w:themeColor="text1"/>
              </w:rPr>
              <w:t>,</w:t>
            </w:r>
            <w:r w:rsidR="004C341A" w:rsidRPr="7CFDDB0E">
              <w:rPr>
                <w:rFonts w:ascii="Calibri" w:eastAsia="Times New Roman" w:hAnsi="Calibri" w:cs="Calibri"/>
                <w:color w:val="000000" w:themeColor="text1"/>
              </w:rPr>
              <w:t xml:space="preserve"> </w:t>
            </w:r>
            <w:r w:rsidR="006C2CC8" w:rsidRPr="7CFDDB0E">
              <w:rPr>
                <w:rFonts w:ascii="Calibri" w:eastAsia="Times New Roman" w:hAnsi="Calibri" w:cs="Calibri"/>
                <w:color w:val="000000" w:themeColor="text1"/>
              </w:rPr>
              <w:t>Paul</w:t>
            </w:r>
            <w:r w:rsidR="00E10BF8" w:rsidRPr="7CFDDB0E">
              <w:rPr>
                <w:rFonts w:ascii="Calibri" w:eastAsia="Times New Roman" w:hAnsi="Calibri" w:cs="Calibri"/>
                <w:color w:val="000000" w:themeColor="text1"/>
              </w:rPr>
              <w:t xml:space="preserve"> </w:t>
            </w:r>
            <w:r w:rsidR="00767D87" w:rsidRPr="7CFDDB0E">
              <w:rPr>
                <w:rFonts w:ascii="Calibri" w:eastAsia="Times New Roman" w:hAnsi="Calibri" w:cs="Calibri"/>
                <w:color w:val="000000" w:themeColor="text1"/>
              </w:rPr>
              <w:t>Fuss</w:t>
            </w:r>
            <w:r w:rsidR="00055A45" w:rsidRPr="7CFDDB0E">
              <w:rPr>
                <w:rFonts w:ascii="Calibri" w:eastAsia="Times New Roman" w:hAnsi="Calibri" w:cs="Calibri"/>
                <w:color w:val="000000" w:themeColor="text1"/>
              </w:rPr>
              <w:t>n</w:t>
            </w:r>
            <w:r w:rsidR="00767D87" w:rsidRPr="7CFDDB0E">
              <w:rPr>
                <w:rFonts w:ascii="Calibri" w:eastAsia="Times New Roman" w:hAnsi="Calibri" w:cs="Calibri"/>
                <w:color w:val="000000" w:themeColor="text1"/>
              </w:rPr>
              <w:t>er</w:t>
            </w:r>
            <w:r w:rsidR="004C341A" w:rsidRPr="7CFDDB0E">
              <w:rPr>
                <w:rFonts w:ascii="Calibri" w:eastAsia="Times New Roman" w:hAnsi="Calibri" w:cs="Calibri"/>
                <w:color w:val="000000" w:themeColor="text1"/>
              </w:rPr>
              <w:t>,</w:t>
            </w:r>
            <w:r w:rsidR="006C2CC8" w:rsidRPr="7CFDDB0E">
              <w:rPr>
                <w:rFonts w:ascii="Calibri" w:eastAsia="Times New Roman" w:hAnsi="Calibri" w:cs="Calibri"/>
                <w:color w:val="000000" w:themeColor="text1"/>
              </w:rPr>
              <w:t xml:space="preserve"> will </w:t>
            </w:r>
            <w:r w:rsidR="00767D87" w:rsidRPr="7CFDDB0E">
              <w:rPr>
                <w:rFonts w:ascii="Calibri" w:eastAsia="Times New Roman" w:hAnsi="Calibri" w:cs="Calibri"/>
                <w:color w:val="000000" w:themeColor="text1"/>
              </w:rPr>
              <w:t>have Account Manager Brad Barondeau reporting to him and will have ultimate responsibility for the smooth running</w:t>
            </w:r>
            <w:r w:rsidR="006C2CC8" w:rsidRPr="7CFDDB0E">
              <w:rPr>
                <w:rFonts w:ascii="Calibri" w:eastAsia="Times New Roman" w:hAnsi="Calibri" w:cs="Calibri"/>
                <w:color w:val="000000" w:themeColor="text1"/>
              </w:rPr>
              <w:t xml:space="preserve"> of </w:t>
            </w:r>
            <w:r w:rsidR="00767D87" w:rsidRPr="7CFDDB0E">
              <w:rPr>
                <w:rFonts w:ascii="Calibri" w:eastAsia="Times New Roman" w:hAnsi="Calibri" w:cs="Calibri"/>
                <w:color w:val="000000" w:themeColor="text1"/>
              </w:rPr>
              <w:t>the contract</w:t>
            </w:r>
            <w:r w:rsidR="00C32401" w:rsidRPr="7CFDDB0E">
              <w:rPr>
                <w:rFonts w:ascii="Calibri" w:eastAsia="Times New Roman" w:hAnsi="Calibri" w:cs="Calibri"/>
                <w:color w:val="000000" w:themeColor="text1"/>
              </w:rPr>
              <w:t>,</w:t>
            </w:r>
            <w:r w:rsidR="006C2CC8" w:rsidRPr="7CFDDB0E">
              <w:rPr>
                <w:rFonts w:ascii="Calibri" w:eastAsia="Times New Roman" w:hAnsi="Calibri" w:cs="Calibri"/>
                <w:color w:val="000000" w:themeColor="text1"/>
              </w:rPr>
              <w:t xml:space="preserve"> for the </w:t>
            </w:r>
            <w:r w:rsidR="00553BDD" w:rsidRPr="7CFDDB0E">
              <w:rPr>
                <w:rFonts w:ascii="Calibri" w:eastAsia="Times New Roman" w:hAnsi="Calibri" w:cs="Calibri"/>
                <w:color w:val="000000" w:themeColor="text1"/>
              </w:rPr>
              <w:t>7-year</w:t>
            </w:r>
            <w:r w:rsidR="00EA42C7" w:rsidRPr="7CFDDB0E">
              <w:rPr>
                <w:rFonts w:ascii="Calibri" w:eastAsia="Times New Roman" w:hAnsi="Calibri" w:cs="Calibri"/>
                <w:color w:val="000000" w:themeColor="text1"/>
              </w:rPr>
              <w:t xml:space="preserve"> term. </w:t>
            </w:r>
            <w:r w:rsidR="00B24842" w:rsidRPr="7CFDDB0E">
              <w:rPr>
                <w:rFonts w:ascii="Calibri" w:eastAsia="Times New Roman" w:hAnsi="Calibri" w:cs="Calibri"/>
                <w:color w:val="000000" w:themeColor="text1"/>
              </w:rPr>
              <w:t xml:space="preserve">Paul has been in the </w:t>
            </w:r>
            <w:r w:rsidR="004676C7" w:rsidRPr="7CFDDB0E">
              <w:rPr>
                <w:rFonts w:ascii="Calibri" w:eastAsia="Times New Roman" w:hAnsi="Calibri" w:cs="Calibri"/>
                <w:color w:val="000000" w:themeColor="text1"/>
              </w:rPr>
              <w:t xml:space="preserve">reflective sheeting, </w:t>
            </w:r>
            <w:r w:rsidR="00B24842" w:rsidRPr="7CFDDB0E">
              <w:rPr>
                <w:rFonts w:ascii="Calibri" w:eastAsia="Times New Roman" w:hAnsi="Calibri" w:cs="Calibri"/>
                <w:color w:val="000000" w:themeColor="text1"/>
              </w:rPr>
              <w:t>license plate</w:t>
            </w:r>
            <w:r w:rsidR="004676C7" w:rsidRPr="7CFDDB0E">
              <w:rPr>
                <w:rFonts w:ascii="Calibri" w:eastAsia="Times New Roman" w:hAnsi="Calibri" w:cs="Calibri"/>
                <w:color w:val="000000" w:themeColor="text1"/>
              </w:rPr>
              <w:t xml:space="preserve"> </w:t>
            </w:r>
            <w:r w:rsidR="00871584" w:rsidRPr="7CFDDB0E">
              <w:rPr>
                <w:rFonts w:ascii="Calibri" w:eastAsia="Times New Roman" w:hAnsi="Calibri" w:cs="Calibri"/>
                <w:color w:val="000000" w:themeColor="text1"/>
              </w:rPr>
              <w:t>a</w:t>
            </w:r>
            <w:r w:rsidR="004676C7" w:rsidRPr="7CFDDB0E">
              <w:rPr>
                <w:rFonts w:ascii="Calibri" w:eastAsia="Times New Roman" w:hAnsi="Calibri" w:cs="Calibri"/>
                <w:color w:val="000000" w:themeColor="text1"/>
              </w:rPr>
              <w:t>nd fulfillment industry</w:t>
            </w:r>
            <w:r w:rsidR="00B24842" w:rsidRPr="7CFDDB0E">
              <w:rPr>
                <w:rFonts w:ascii="Calibri" w:eastAsia="Times New Roman" w:hAnsi="Calibri" w:cs="Calibri"/>
                <w:color w:val="000000" w:themeColor="text1"/>
              </w:rPr>
              <w:t xml:space="preserve"> </w:t>
            </w:r>
            <w:r w:rsidR="00F07B8B" w:rsidRPr="7CFDDB0E">
              <w:rPr>
                <w:rFonts w:ascii="Calibri" w:eastAsia="Times New Roman" w:hAnsi="Calibri" w:cs="Calibri"/>
                <w:color w:val="000000" w:themeColor="text1"/>
              </w:rPr>
              <w:t>for the</w:t>
            </w:r>
            <w:r w:rsidR="00B24842" w:rsidRPr="7CFDDB0E">
              <w:rPr>
                <w:rFonts w:ascii="Calibri" w:eastAsia="Times New Roman" w:hAnsi="Calibri" w:cs="Calibri"/>
                <w:color w:val="000000" w:themeColor="text1"/>
              </w:rPr>
              <w:t xml:space="preserve"> entirety of his </w:t>
            </w:r>
            <w:r w:rsidR="003F3E6B" w:rsidRPr="7CFDDB0E">
              <w:rPr>
                <w:rFonts w:ascii="Calibri" w:eastAsia="Times New Roman" w:hAnsi="Calibri" w:cs="Calibri"/>
                <w:color w:val="000000" w:themeColor="text1"/>
              </w:rPr>
              <w:t>forty</w:t>
            </w:r>
            <w:r w:rsidR="001A6249" w:rsidRPr="7CFDDB0E">
              <w:rPr>
                <w:rFonts w:ascii="Calibri" w:eastAsia="Times New Roman" w:hAnsi="Calibri" w:cs="Calibri"/>
                <w:color w:val="000000" w:themeColor="text1"/>
              </w:rPr>
              <w:t>-five</w:t>
            </w:r>
            <w:r w:rsidR="003F3E6B" w:rsidRPr="7CFDDB0E">
              <w:rPr>
                <w:rFonts w:ascii="Calibri" w:eastAsia="Times New Roman" w:hAnsi="Calibri" w:cs="Calibri"/>
                <w:color w:val="000000" w:themeColor="text1"/>
              </w:rPr>
              <w:t xml:space="preserve"> (4</w:t>
            </w:r>
            <w:r w:rsidR="001A6249" w:rsidRPr="7CFDDB0E">
              <w:rPr>
                <w:rFonts w:ascii="Calibri" w:eastAsia="Times New Roman" w:hAnsi="Calibri" w:cs="Calibri"/>
                <w:color w:val="000000" w:themeColor="text1"/>
              </w:rPr>
              <w:t>5</w:t>
            </w:r>
            <w:r w:rsidR="003F3E6B" w:rsidRPr="7CFDDB0E">
              <w:rPr>
                <w:rFonts w:ascii="Calibri" w:eastAsia="Times New Roman" w:hAnsi="Calibri" w:cs="Calibri"/>
                <w:color w:val="000000" w:themeColor="text1"/>
              </w:rPr>
              <w:t>)</w:t>
            </w:r>
            <w:r w:rsidR="00347E68" w:rsidRPr="7CFDDB0E">
              <w:rPr>
                <w:rFonts w:ascii="Calibri" w:eastAsia="Times New Roman" w:hAnsi="Calibri" w:cs="Calibri"/>
                <w:color w:val="000000" w:themeColor="text1"/>
              </w:rPr>
              <w:t xml:space="preserve"> </w:t>
            </w:r>
            <w:r w:rsidR="003F3E6B" w:rsidRPr="7CFDDB0E">
              <w:rPr>
                <w:rFonts w:ascii="Calibri" w:eastAsia="Times New Roman" w:hAnsi="Calibri" w:cs="Calibri"/>
                <w:color w:val="000000" w:themeColor="text1"/>
              </w:rPr>
              <w:t>year career</w:t>
            </w:r>
            <w:r w:rsidR="00115CCA" w:rsidRPr="7CFDDB0E">
              <w:rPr>
                <w:rFonts w:ascii="Calibri" w:eastAsia="Times New Roman" w:hAnsi="Calibri" w:cs="Calibri"/>
                <w:color w:val="000000" w:themeColor="text1"/>
              </w:rPr>
              <w:t xml:space="preserve">. </w:t>
            </w:r>
            <w:r w:rsidR="006C170D" w:rsidRPr="7CFDDB0E">
              <w:rPr>
                <w:rFonts w:ascii="Calibri" w:eastAsia="Times New Roman" w:hAnsi="Calibri" w:cs="Calibri"/>
                <w:color w:val="000000" w:themeColor="text1"/>
              </w:rPr>
              <w:t>His knowledge of the industry,</w:t>
            </w:r>
            <w:r w:rsidR="00115CCA" w:rsidRPr="7CFDDB0E">
              <w:rPr>
                <w:rFonts w:ascii="Calibri" w:eastAsia="Times New Roman" w:hAnsi="Calibri" w:cs="Calibri"/>
                <w:color w:val="000000" w:themeColor="text1"/>
              </w:rPr>
              <w:t xml:space="preserve"> raw</w:t>
            </w:r>
            <w:r w:rsidR="006C170D" w:rsidRPr="7CFDDB0E">
              <w:rPr>
                <w:rFonts w:ascii="Calibri" w:eastAsia="Times New Roman" w:hAnsi="Calibri" w:cs="Calibri"/>
                <w:color w:val="000000" w:themeColor="text1"/>
              </w:rPr>
              <w:t xml:space="preserve"> materials, </w:t>
            </w:r>
            <w:r w:rsidR="00115CCA" w:rsidRPr="7CFDDB0E">
              <w:rPr>
                <w:rFonts w:ascii="Calibri" w:eastAsia="Times New Roman" w:hAnsi="Calibri" w:cs="Calibri"/>
                <w:color w:val="000000" w:themeColor="text1"/>
              </w:rPr>
              <w:t>manufacturing pr</w:t>
            </w:r>
            <w:r w:rsidR="001D0476" w:rsidRPr="7CFDDB0E">
              <w:rPr>
                <w:rFonts w:ascii="Calibri" w:eastAsia="Times New Roman" w:hAnsi="Calibri" w:cs="Calibri"/>
                <w:color w:val="000000" w:themeColor="text1"/>
              </w:rPr>
              <w:t>ocedures</w:t>
            </w:r>
            <w:r w:rsidR="00115CCA" w:rsidRPr="7CFDDB0E">
              <w:rPr>
                <w:rFonts w:ascii="Calibri" w:eastAsia="Times New Roman" w:hAnsi="Calibri" w:cs="Calibri"/>
                <w:color w:val="000000" w:themeColor="text1"/>
              </w:rPr>
              <w:t xml:space="preserve"> and fulfillment best </w:t>
            </w:r>
            <w:r w:rsidR="00C02941" w:rsidRPr="7CFDDB0E">
              <w:rPr>
                <w:rFonts w:ascii="Calibri" w:eastAsia="Times New Roman" w:hAnsi="Calibri" w:cs="Calibri"/>
                <w:color w:val="000000" w:themeColor="text1"/>
              </w:rPr>
              <w:t>practices directly</w:t>
            </w:r>
            <w:r w:rsidR="00115CCA" w:rsidRPr="7CFDDB0E">
              <w:rPr>
                <w:rFonts w:ascii="Calibri" w:eastAsia="Times New Roman" w:hAnsi="Calibri" w:cs="Calibri"/>
                <w:color w:val="000000" w:themeColor="text1"/>
              </w:rPr>
              <w:t xml:space="preserve"> relate to the requirements of this RFP.</w:t>
            </w:r>
            <w:r w:rsidR="00407E04" w:rsidRPr="7CFDDB0E">
              <w:rPr>
                <w:rFonts w:ascii="Calibri" w:eastAsia="Times New Roman" w:hAnsi="Calibri" w:cs="Calibri"/>
                <w:color w:val="000000" w:themeColor="text1"/>
              </w:rPr>
              <w:t xml:space="preserve"> Paul has </w:t>
            </w:r>
            <w:r w:rsidR="007625C5" w:rsidRPr="7CFDDB0E">
              <w:rPr>
                <w:rFonts w:ascii="Calibri" w:eastAsia="Times New Roman" w:hAnsi="Calibri" w:cs="Calibri"/>
                <w:color w:val="000000" w:themeColor="text1"/>
              </w:rPr>
              <w:t xml:space="preserve">extensive knowledge of the current license plate and fulfillment contract with the State as he </w:t>
            </w:r>
            <w:r w:rsidR="00D45903" w:rsidRPr="7CFDDB0E">
              <w:rPr>
                <w:rFonts w:ascii="Calibri" w:eastAsia="Times New Roman" w:hAnsi="Calibri" w:cs="Calibri"/>
                <w:color w:val="000000" w:themeColor="text1"/>
              </w:rPr>
              <w:t>is the current</w:t>
            </w:r>
            <w:r w:rsidR="00407E04" w:rsidRPr="7CFDDB0E">
              <w:rPr>
                <w:rFonts w:ascii="Calibri" w:eastAsia="Times New Roman" w:hAnsi="Calibri" w:cs="Calibri"/>
                <w:color w:val="000000" w:themeColor="text1"/>
              </w:rPr>
              <w:t xml:space="preserve"> Program Manager for IHG </w:t>
            </w:r>
            <w:r w:rsidR="00D45903" w:rsidRPr="7CFDDB0E">
              <w:rPr>
                <w:rFonts w:ascii="Calibri" w:eastAsia="Times New Roman" w:hAnsi="Calibri" w:cs="Calibri"/>
                <w:color w:val="000000" w:themeColor="text1"/>
              </w:rPr>
              <w:t xml:space="preserve">in </w:t>
            </w:r>
            <w:r w:rsidR="00AC7FE7" w:rsidRPr="7CFDDB0E">
              <w:rPr>
                <w:rFonts w:ascii="Calibri" w:eastAsia="Times New Roman" w:hAnsi="Calibri" w:cs="Calibri"/>
                <w:color w:val="000000" w:themeColor="text1"/>
              </w:rPr>
              <w:t xml:space="preserve">Indiana since 2015 </w:t>
            </w:r>
            <w:r w:rsidR="008F1DC2" w:rsidRPr="7CFDDB0E">
              <w:rPr>
                <w:rFonts w:ascii="Calibri" w:eastAsia="Times New Roman" w:hAnsi="Calibri" w:cs="Calibri"/>
                <w:color w:val="000000" w:themeColor="text1"/>
              </w:rPr>
              <w:t>when the contract was awarded</w:t>
            </w:r>
            <w:r w:rsidR="007625C5" w:rsidRPr="7CFDDB0E">
              <w:rPr>
                <w:rFonts w:ascii="Calibri" w:eastAsia="Times New Roman" w:hAnsi="Calibri" w:cs="Calibri"/>
                <w:color w:val="000000" w:themeColor="text1"/>
              </w:rPr>
              <w:t xml:space="preserve">. </w:t>
            </w:r>
            <w:r w:rsidR="008F1DC2" w:rsidRPr="7CFDDB0E">
              <w:rPr>
                <w:rFonts w:ascii="Calibri" w:eastAsia="Times New Roman" w:hAnsi="Calibri" w:cs="Calibri"/>
                <w:color w:val="000000" w:themeColor="text1"/>
              </w:rPr>
              <w:t>H</w:t>
            </w:r>
            <w:r w:rsidR="00FB5E81" w:rsidRPr="7CFDDB0E">
              <w:rPr>
                <w:rFonts w:ascii="Calibri" w:eastAsia="Times New Roman" w:hAnsi="Calibri" w:cs="Calibri"/>
                <w:color w:val="000000" w:themeColor="text1"/>
              </w:rPr>
              <w:t xml:space="preserve">e works in close collaboration with the current Prime Contractor to </w:t>
            </w:r>
            <w:r w:rsidR="00D54EF9" w:rsidRPr="7CFDDB0E">
              <w:rPr>
                <w:rFonts w:ascii="Calibri" w:eastAsia="Times New Roman" w:hAnsi="Calibri" w:cs="Calibri"/>
                <w:color w:val="000000" w:themeColor="text1"/>
              </w:rPr>
              <w:t xml:space="preserve">fulfill IHG’s </w:t>
            </w:r>
            <w:r w:rsidR="0063780F" w:rsidRPr="7CFDDB0E">
              <w:rPr>
                <w:rFonts w:ascii="Calibri" w:eastAsia="Times New Roman" w:hAnsi="Calibri" w:cs="Calibri"/>
                <w:color w:val="000000" w:themeColor="text1"/>
              </w:rPr>
              <w:t xml:space="preserve">contractual </w:t>
            </w:r>
            <w:r w:rsidR="00D54EF9" w:rsidRPr="7CFDDB0E">
              <w:rPr>
                <w:rFonts w:ascii="Calibri" w:eastAsia="Times New Roman" w:hAnsi="Calibri" w:cs="Calibri"/>
                <w:color w:val="000000" w:themeColor="text1"/>
              </w:rPr>
              <w:t>obligations</w:t>
            </w:r>
            <w:r w:rsidR="00266CF9" w:rsidRPr="7CFDDB0E">
              <w:rPr>
                <w:rFonts w:ascii="Calibri" w:eastAsia="Times New Roman" w:hAnsi="Calibri" w:cs="Calibri"/>
                <w:color w:val="000000" w:themeColor="text1"/>
              </w:rPr>
              <w:t>.</w:t>
            </w:r>
            <w:r w:rsidR="005074A8" w:rsidRPr="7CFDDB0E">
              <w:rPr>
                <w:rFonts w:ascii="Calibri" w:eastAsia="Times New Roman" w:hAnsi="Calibri" w:cs="Calibri"/>
                <w:color w:val="000000" w:themeColor="text1"/>
              </w:rPr>
              <w:t xml:space="preserve"> </w:t>
            </w:r>
            <w:r w:rsidR="00D23903" w:rsidRPr="7CFDDB0E">
              <w:rPr>
                <w:rFonts w:ascii="Calibri" w:eastAsia="Times New Roman" w:hAnsi="Calibri" w:cs="Calibri"/>
                <w:color w:val="000000" w:themeColor="text1"/>
              </w:rPr>
              <w:t xml:space="preserve">For the new contract, </w:t>
            </w:r>
            <w:r w:rsidR="00EB1060" w:rsidRPr="7CFDDB0E">
              <w:rPr>
                <w:rFonts w:ascii="Calibri" w:eastAsia="Times New Roman" w:hAnsi="Calibri" w:cs="Calibri"/>
                <w:color w:val="000000" w:themeColor="text1"/>
              </w:rPr>
              <w:t xml:space="preserve">Paul </w:t>
            </w:r>
            <w:r w:rsidR="00D23903" w:rsidRPr="7CFDDB0E">
              <w:rPr>
                <w:rFonts w:ascii="Calibri" w:eastAsia="Times New Roman" w:hAnsi="Calibri" w:cs="Calibri"/>
                <w:color w:val="000000" w:themeColor="text1"/>
              </w:rPr>
              <w:t>will oversee</w:t>
            </w:r>
            <w:r w:rsidR="00EB1060" w:rsidRPr="7CFDDB0E">
              <w:rPr>
                <w:rFonts w:ascii="Calibri" w:eastAsia="Times New Roman" w:hAnsi="Calibri" w:cs="Calibri"/>
                <w:color w:val="000000" w:themeColor="text1"/>
              </w:rPr>
              <w:t xml:space="preserve"> the </w:t>
            </w:r>
            <w:r w:rsidR="00D23903" w:rsidRPr="7CFDDB0E">
              <w:rPr>
                <w:rFonts w:ascii="Calibri" w:eastAsia="Times New Roman" w:hAnsi="Calibri" w:cs="Calibri"/>
                <w:color w:val="000000" w:themeColor="text1"/>
              </w:rPr>
              <w:t xml:space="preserve">Assistant Program Manager, </w:t>
            </w:r>
            <w:r w:rsidR="008D503F" w:rsidRPr="7CFDDB0E">
              <w:rPr>
                <w:rFonts w:ascii="Calibri" w:eastAsia="Times New Roman" w:hAnsi="Calibri" w:cs="Calibri"/>
                <w:color w:val="000000" w:themeColor="text1"/>
              </w:rPr>
              <w:t>two</w:t>
            </w:r>
            <w:r w:rsidR="00D23903" w:rsidRPr="7CFDDB0E">
              <w:rPr>
                <w:rFonts w:ascii="Calibri" w:eastAsia="Times New Roman" w:hAnsi="Calibri" w:cs="Calibri"/>
                <w:color w:val="000000" w:themeColor="text1"/>
              </w:rPr>
              <w:t xml:space="preserve"> </w:t>
            </w:r>
            <w:r w:rsidR="00EB1060" w:rsidRPr="7CFDDB0E">
              <w:rPr>
                <w:rFonts w:ascii="Calibri" w:eastAsia="Times New Roman" w:hAnsi="Calibri" w:cs="Calibri"/>
                <w:color w:val="000000" w:themeColor="text1"/>
              </w:rPr>
              <w:t>P</w:t>
            </w:r>
            <w:r w:rsidR="00D23903" w:rsidRPr="7CFDDB0E">
              <w:rPr>
                <w:rFonts w:ascii="Calibri" w:eastAsia="Times New Roman" w:hAnsi="Calibri" w:cs="Calibri"/>
                <w:color w:val="000000" w:themeColor="text1"/>
              </w:rPr>
              <w:t xml:space="preserve">roject Managers, </w:t>
            </w:r>
            <w:r w:rsidR="008D503F" w:rsidRPr="7CFDDB0E">
              <w:rPr>
                <w:rFonts w:ascii="Calibri" w:eastAsia="Times New Roman" w:hAnsi="Calibri" w:cs="Calibri"/>
                <w:color w:val="000000" w:themeColor="text1"/>
              </w:rPr>
              <w:t xml:space="preserve">the </w:t>
            </w:r>
            <w:r w:rsidR="0021013A" w:rsidRPr="7CFDDB0E">
              <w:rPr>
                <w:rFonts w:ascii="Calibri" w:eastAsia="Times New Roman" w:hAnsi="Calibri" w:cs="Calibri"/>
                <w:color w:val="000000" w:themeColor="text1"/>
              </w:rPr>
              <w:t>T</w:t>
            </w:r>
            <w:r w:rsidR="00D23903" w:rsidRPr="7CFDDB0E">
              <w:rPr>
                <w:rFonts w:ascii="Calibri" w:eastAsia="Times New Roman" w:hAnsi="Calibri" w:cs="Calibri"/>
                <w:color w:val="000000" w:themeColor="text1"/>
              </w:rPr>
              <w:t>echnical Support &amp; Logistics Manager</w:t>
            </w:r>
            <w:r w:rsidR="0021013A" w:rsidRPr="7CFDDB0E">
              <w:rPr>
                <w:rFonts w:ascii="Calibri" w:eastAsia="Times New Roman" w:hAnsi="Calibri" w:cs="Calibri"/>
                <w:color w:val="000000" w:themeColor="text1"/>
              </w:rPr>
              <w:t>, and the Dedicated Indiana Account Manager</w:t>
            </w:r>
            <w:r w:rsidR="00D23903" w:rsidRPr="7CFDDB0E">
              <w:rPr>
                <w:rFonts w:ascii="Calibri" w:eastAsia="Times New Roman" w:hAnsi="Calibri" w:cs="Calibri"/>
                <w:color w:val="000000" w:themeColor="text1"/>
              </w:rPr>
              <w:t xml:space="preserve">. </w:t>
            </w:r>
            <w:r w:rsidR="005074A8" w:rsidRPr="7CFDDB0E">
              <w:rPr>
                <w:rFonts w:ascii="Calibri" w:eastAsia="Times New Roman" w:hAnsi="Calibri" w:cs="Calibri"/>
                <w:color w:val="000000" w:themeColor="text1"/>
              </w:rPr>
              <w:t>His experience alone provides for quick resolution of a variety of issues that could potentially arise during the duration of the contract.</w:t>
            </w:r>
          </w:p>
          <w:p w14:paraId="625733EE" w14:textId="77777777" w:rsidR="00CF25E3" w:rsidRDefault="00CF25E3" w:rsidP="007C30B3">
            <w:pPr>
              <w:jc w:val="both"/>
              <w:rPr>
                <w:rFonts w:ascii="Calibri" w:eastAsia="Times New Roman" w:hAnsi="Calibri" w:cs="Calibri"/>
                <w:color w:val="000000"/>
                <w:szCs w:val="24"/>
              </w:rPr>
            </w:pPr>
          </w:p>
          <w:p w14:paraId="5D3EA098" w14:textId="77777777" w:rsidR="00B8105E" w:rsidRPr="00053932" w:rsidRDefault="00655120" w:rsidP="00B8105E">
            <w:pPr>
              <w:jc w:val="both"/>
              <w:rPr>
                <w:rFonts w:ascii="Calibri" w:eastAsia="Times New Roman" w:hAnsi="Calibri" w:cs="Calibri"/>
                <w:color w:val="000000" w:themeColor="text1"/>
                <w:szCs w:val="24"/>
                <w:u w:val="single"/>
              </w:rPr>
            </w:pPr>
            <w:r w:rsidRPr="00053932">
              <w:rPr>
                <w:rFonts w:ascii="Calibri" w:eastAsia="Times New Roman" w:hAnsi="Calibri" w:cs="Calibri"/>
                <w:color w:val="000000" w:themeColor="text1"/>
                <w:szCs w:val="24"/>
                <w:u w:val="single"/>
              </w:rPr>
              <w:t>Stoney Hale II – Assistant Program Manager</w:t>
            </w:r>
            <w:r w:rsidR="00E503C5" w:rsidRPr="00053932">
              <w:rPr>
                <w:rFonts w:ascii="Calibri" w:eastAsia="Times New Roman" w:hAnsi="Calibri" w:cs="Calibri"/>
                <w:color w:val="000000" w:themeColor="text1"/>
                <w:szCs w:val="24"/>
                <w:u w:val="single"/>
              </w:rPr>
              <w:t>/Backup Account Manager</w:t>
            </w:r>
          </w:p>
          <w:p w14:paraId="30126BF2" w14:textId="074BD7B7" w:rsidR="00655120" w:rsidRDefault="006E207C" w:rsidP="00B8105E">
            <w:pPr>
              <w:jc w:val="both"/>
              <w:rPr>
                <w:rFonts w:ascii="Calibri" w:eastAsia="Times New Roman" w:hAnsi="Calibri"/>
                <w:color w:val="000000" w:themeColor="text1"/>
                <w:szCs w:val="24"/>
              </w:rPr>
            </w:pPr>
            <w:r w:rsidRPr="00D17C13">
              <w:rPr>
                <w:rFonts w:ascii="Calibri" w:eastAsia="Times New Roman" w:hAnsi="Calibri"/>
                <w:color w:val="000000" w:themeColor="text1"/>
                <w:szCs w:val="24"/>
              </w:rPr>
              <w:t xml:space="preserve">Supporting and reporting to </w:t>
            </w:r>
            <w:r w:rsidRPr="41F787A8">
              <w:rPr>
                <w:rFonts w:ascii="Calibri" w:eastAsia="Times New Roman" w:hAnsi="Calibri"/>
                <w:color w:val="000000" w:themeColor="text1"/>
                <w:szCs w:val="24"/>
              </w:rPr>
              <w:t>t</w:t>
            </w:r>
            <w:r w:rsidRPr="00D17C13">
              <w:rPr>
                <w:rFonts w:ascii="Calibri" w:eastAsia="Times New Roman" w:hAnsi="Calibri"/>
                <w:color w:val="000000" w:themeColor="text1"/>
                <w:szCs w:val="24"/>
              </w:rPr>
              <w:t>he IHG Program Man</w:t>
            </w:r>
            <w:r w:rsidR="00E17063">
              <w:rPr>
                <w:rFonts w:ascii="Calibri" w:eastAsia="Times New Roman" w:hAnsi="Calibri"/>
                <w:color w:val="000000" w:themeColor="text1"/>
                <w:szCs w:val="24"/>
              </w:rPr>
              <w:t>a</w:t>
            </w:r>
            <w:r w:rsidRPr="00D17C13">
              <w:rPr>
                <w:rFonts w:ascii="Calibri" w:eastAsia="Times New Roman" w:hAnsi="Calibri"/>
                <w:color w:val="000000" w:themeColor="text1"/>
                <w:szCs w:val="24"/>
              </w:rPr>
              <w:t>ger</w:t>
            </w:r>
            <w:r w:rsidR="00B357B0">
              <w:rPr>
                <w:rFonts w:ascii="Calibri" w:eastAsia="Times New Roman" w:hAnsi="Calibri"/>
                <w:color w:val="000000" w:themeColor="text1"/>
                <w:szCs w:val="24"/>
              </w:rPr>
              <w:t>,</w:t>
            </w:r>
            <w:r w:rsidRPr="00D17C13">
              <w:rPr>
                <w:rFonts w:ascii="Calibri" w:eastAsia="Times New Roman" w:hAnsi="Calibri"/>
                <w:color w:val="000000" w:themeColor="text1"/>
                <w:szCs w:val="24"/>
              </w:rPr>
              <w:t xml:space="preserve"> </w:t>
            </w:r>
            <w:r w:rsidRPr="41F787A8">
              <w:rPr>
                <w:rFonts w:ascii="Calibri" w:eastAsia="Times New Roman" w:hAnsi="Calibri"/>
                <w:color w:val="000000" w:themeColor="text1"/>
                <w:szCs w:val="24"/>
              </w:rPr>
              <w:t>Stoney will act</w:t>
            </w:r>
            <w:r w:rsidRPr="00D17C13">
              <w:rPr>
                <w:rFonts w:ascii="Calibri" w:eastAsia="Times New Roman" w:hAnsi="Calibri"/>
                <w:color w:val="000000" w:themeColor="text1"/>
                <w:szCs w:val="24"/>
              </w:rPr>
              <w:t xml:space="preserve"> as a deputy to the Program Manger in the event that he is not available and as a sing</w:t>
            </w:r>
            <w:r w:rsidRPr="41F787A8">
              <w:rPr>
                <w:rFonts w:ascii="Calibri" w:eastAsia="Times New Roman" w:hAnsi="Calibri"/>
                <w:color w:val="000000" w:themeColor="text1"/>
                <w:szCs w:val="24"/>
              </w:rPr>
              <w:t>l</w:t>
            </w:r>
            <w:r w:rsidRPr="00D17C13">
              <w:rPr>
                <w:rFonts w:ascii="Calibri" w:eastAsia="Times New Roman" w:hAnsi="Calibri"/>
                <w:color w:val="000000" w:themeColor="text1"/>
                <w:szCs w:val="24"/>
              </w:rPr>
              <w:t>e point of contact between</w:t>
            </w:r>
            <w:r w:rsidRPr="266C15F4">
              <w:rPr>
                <w:rFonts w:ascii="Calibri" w:eastAsia="Times New Roman" w:hAnsi="Calibri"/>
                <w:color w:val="000000" w:themeColor="text1"/>
              </w:rPr>
              <w:t xml:space="preserve"> </w:t>
            </w:r>
            <w:r w:rsidRPr="00D17C13">
              <w:rPr>
                <w:rFonts w:ascii="Calibri" w:eastAsia="Times New Roman" w:hAnsi="Calibri"/>
                <w:color w:val="000000" w:themeColor="text1"/>
                <w:szCs w:val="24"/>
              </w:rPr>
              <w:t>IHG and BIS</w:t>
            </w:r>
            <w:r w:rsidR="583A6A30" w:rsidRPr="266C15F4">
              <w:rPr>
                <w:rFonts w:ascii="Calibri" w:eastAsia="Times New Roman" w:hAnsi="Calibri"/>
                <w:color w:val="000000" w:themeColor="text1"/>
              </w:rPr>
              <w:t>.</w:t>
            </w:r>
            <w:r w:rsidRPr="00D17C13">
              <w:rPr>
                <w:rFonts w:ascii="Calibri" w:eastAsia="Times New Roman" w:hAnsi="Calibri"/>
                <w:color w:val="000000" w:themeColor="text1"/>
                <w:szCs w:val="24"/>
              </w:rPr>
              <w:t xml:space="preserve"> </w:t>
            </w:r>
            <w:r w:rsidRPr="41F787A8">
              <w:rPr>
                <w:rFonts w:ascii="Calibri" w:eastAsia="Times New Roman" w:hAnsi="Calibri"/>
                <w:color w:val="000000" w:themeColor="text1"/>
                <w:szCs w:val="24"/>
              </w:rPr>
              <w:t>Stoney</w:t>
            </w:r>
            <w:r w:rsidRPr="00D17C13">
              <w:rPr>
                <w:rFonts w:ascii="Calibri" w:eastAsia="Times New Roman" w:hAnsi="Calibri"/>
                <w:color w:val="000000" w:themeColor="text1"/>
                <w:szCs w:val="24"/>
              </w:rPr>
              <w:t xml:space="preserve"> will coordinate all BIS activities under the oversight of the Program Manager</w:t>
            </w:r>
            <w:r w:rsidR="00F13C07" w:rsidRPr="41F787A8">
              <w:rPr>
                <w:rFonts w:ascii="Calibri" w:eastAsia="Times New Roman" w:hAnsi="Calibri"/>
                <w:color w:val="000000" w:themeColor="text1"/>
                <w:szCs w:val="24"/>
              </w:rPr>
              <w:t xml:space="preserve">. Stoney will also be responsible for </w:t>
            </w:r>
            <w:r w:rsidR="00B8105E" w:rsidRPr="41F787A8">
              <w:rPr>
                <w:rFonts w:ascii="Calibri" w:eastAsia="Times New Roman" w:hAnsi="Calibri"/>
                <w:color w:val="000000" w:themeColor="text1"/>
                <w:szCs w:val="24"/>
              </w:rPr>
              <w:t>the function</w:t>
            </w:r>
            <w:r w:rsidR="00F13C07" w:rsidRPr="41F787A8">
              <w:rPr>
                <w:rFonts w:ascii="Calibri" w:eastAsia="Times New Roman" w:hAnsi="Calibri"/>
                <w:color w:val="000000" w:themeColor="text1"/>
                <w:szCs w:val="24"/>
              </w:rPr>
              <w:t xml:space="preserve"> and performance levels of the 24/7 help desk. </w:t>
            </w:r>
          </w:p>
          <w:p w14:paraId="21544328" w14:textId="77777777" w:rsidR="00085469" w:rsidRPr="00E56893" w:rsidRDefault="00085469" w:rsidP="00B8105E">
            <w:pPr>
              <w:jc w:val="both"/>
              <w:rPr>
                <w:rFonts w:ascii="Calibri" w:eastAsia="Times New Roman" w:hAnsi="Calibri" w:cs="Calibri"/>
                <w:b/>
                <w:color w:val="000000"/>
                <w:szCs w:val="24"/>
              </w:rPr>
            </w:pPr>
          </w:p>
          <w:p w14:paraId="0BFBA0DA" w14:textId="77777777" w:rsidR="00B8105E" w:rsidRPr="00053932" w:rsidRDefault="00655120" w:rsidP="00B8105E">
            <w:pPr>
              <w:jc w:val="both"/>
              <w:rPr>
                <w:rFonts w:ascii="Calibri" w:eastAsia="Times New Roman" w:hAnsi="Calibri" w:cs="Calibri"/>
                <w:color w:val="000000" w:themeColor="text1"/>
                <w:szCs w:val="24"/>
                <w:u w:val="single"/>
              </w:rPr>
            </w:pPr>
            <w:r w:rsidRPr="00053932">
              <w:rPr>
                <w:rFonts w:ascii="Calibri" w:eastAsia="Times New Roman" w:hAnsi="Calibri" w:cs="Calibri"/>
                <w:color w:val="000000" w:themeColor="text1"/>
                <w:szCs w:val="24"/>
                <w:u w:val="single"/>
              </w:rPr>
              <w:t>Duncan Adlem – Project Manager</w:t>
            </w:r>
          </w:p>
          <w:p w14:paraId="1D2811E3" w14:textId="62B58481" w:rsidR="00085469" w:rsidRPr="00085469" w:rsidRDefault="00090BAA" w:rsidP="00085469">
            <w:pPr>
              <w:jc w:val="both"/>
              <w:rPr>
                <w:rFonts w:ascii="Calibri" w:eastAsia="Times New Roman" w:hAnsi="Calibri" w:cs="Calibri"/>
                <w:color w:val="000000"/>
                <w:szCs w:val="24"/>
              </w:rPr>
            </w:pPr>
            <w:r w:rsidRPr="7CA1AEAA">
              <w:rPr>
                <w:rFonts w:ascii="Calibri" w:eastAsia="Times New Roman" w:hAnsi="Calibri" w:cs="Calibri"/>
                <w:color w:val="000000" w:themeColor="text1"/>
                <w:szCs w:val="24"/>
              </w:rPr>
              <w:t xml:space="preserve">An experienced PMP qualified project Manager, Duncan will </w:t>
            </w:r>
            <w:r w:rsidR="00F72243" w:rsidRPr="7CA1AEAA">
              <w:rPr>
                <w:rFonts w:ascii="Calibri" w:eastAsia="Times New Roman" w:hAnsi="Calibri" w:cs="Calibri"/>
                <w:color w:val="000000" w:themeColor="text1"/>
                <w:szCs w:val="24"/>
              </w:rPr>
              <w:t>coordinate implementation activities between BIS and IHG</w:t>
            </w:r>
            <w:r w:rsidR="003B2F07">
              <w:rPr>
                <w:rFonts w:ascii="Calibri" w:eastAsia="Times New Roman" w:hAnsi="Calibri" w:cs="Calibri"/>
                <w:color w:val="000000" w:themeColor="text1"/>
                <w:szCs w:val="24"/>
              </w:rPr>
              <w:t xml:space="preserve">, and </w:t>
            </w:r>
            <w:r w:rsidR="00544C22">
              <w:rPr>
                <w:rFonts w:ascii="Calibri" w:eastAsia="Times New Roman" w:hAnsi="Calibri" w:cs="Calibri"/>
                <w:color w:val="000000" w:themeColor="text1"/>
                <w:szCs w:val="24"/>
              </w:rPr>
              <w:t xml:space="preserve">successful integration of the license plate and registration functions. </w:t>
            </w:r>
            <w:r w:rsidR="005E09C0" w:rsidRPr="7CA1AEAA">
              <w:rPr>
                <w:rFonts w:ascii="Calibri" w:eastAsia="Times New Roman" w:hAnsi="Calibri" w:cs="Calibri"/>
                <w:color w:val="000000" w:themeColor="text1"/>
                <w:szCs w:val="24"/>
              </w:rPr>
              <w:t xml:space="preserve">Duncan has worked on numerous </w:t>
            </w:r>
            <w:r w:rsidR="002D3742" w:rsidRPr="7CA1AEAA">
              <w:rPr>
                <w:rFonts w:ascii="Calibri" w:eastAsia="Times New Roman" w:hAnsi="Calibri" w:cs="Calibri"/>
                <w:color w:val="000000" w:themeColor="text1"/>
                <w:szCs w:val="24"/>
              </w:rPr>
              <w:t>license</w:t>
            </w:r>
            <w:r w:rsidR="005E09C0" w:rsidRPr="7CA1AEAA">
              <w:rPr>
                <w:rFonts w:ascii="Calibri" w:eastAsia="Times New Roman" w:hAnsi="Calibri" w:cs="Calibri"/>
                <w:color w:val="000000" w:themeColor="text1"/>
                <w:szCs w:val="24"/>
              </w:rPr>
              <w:t xml:space="preserve"> plate production and fulfillment </w:t>
            </w:r>
            <w:r w:rsidR="002D3742" w:rsidRPr="7CA1AEAA">
              <w:rPr>
                <w:rFonts w:ascii="Calibri" w:eastAsia="Times New Roman" w:hAnsi="Calibri" w:cs="Calibri"/>
                <w:color w:val="000000" w:themeColor="text1"/>
                <w:szCs w:val="24"/>
              </w:rPr>
              <w:t>projects for Waldale and IHG</w:t>
            </w:r>
            <w:r w:rsidR="00075819" w:rsidRPr="7CA1AEAA">
              <w:rPr>
                <w:rFonts w:ascii="Calibri" w:eastAsia="Times New Roman" w:hAnsi="Calibri" w:cs="Calibri"/>
                <w:color w:val="000000" w:themeColor="text1"/>
                <w:szCs w:val="24"/>
              </w:rPr>
              <w:t xml:space="preserve">, including </w:t>
            </w:r>
            <w:r w:rsidR="00DD19F0" w:rsidRPr="7CA1AEAA">
              <w:rPr>
                <w:rFonts w:ascii="Calibri" w:eastAsia="Times New Roman" w:hAnsi="Calibri" w:cs="Calibri"/>
                <w:color w:val="000000" w:themeColor="text1"/>
                <w:szCs w:val="24"/>
              </w:rPr>
              <w:t>full production</w:t>
            </w:r>
            <w:r w:rsidR="002C47AA" w:rsidRPr="7CA1AEAA">
              <w:rPr>
                <w:rFonts w:ascii="Calibri" w:eastAsia="Times New Roman" w:hAnsi="Calibri" w:cs="Calibri"/>
                <w:color w:val="000000" w:themeColor="text1"/>
                <w:szCs w:val="24"/>
              </w:rPr>
              <w:t xml:space="preserve"> line</w:t>
            </w:r>
            <w:r w:rsidR="00DD19F0" w:rsidRPr="7CA1AEAA">
              <w:rPr>
                <w:rFonts w:ascii="Calibri" w:eastAsia="Times New Roman" w:hAnsi="Calibri" w:cs="Calibri"/>
                <w:color w:val="000000" w:themeColor="text1"/>
                <w:szCs w:val="24"/>
              </w:rPr>
              <w:t xml:space="preserve"> installations</w:t>
            </w:r>
            <w:r w:rsidR="00795C1E">
              <w:rPr>
                <w:rFonts w:ascii="Calibri" w:eastAsia="Times New Roman" w:hAnsi="Calibri" w:cs="Calibri"/>
                <w:color w:val="000000" w:themeColor="text1"/>
                <w:szCs w:val="24"/>
              </w:rPr>
              <w:t>,</w:t>
            </w:r>
            <w:r w:rsidR="00DD19F0" w:rsidRPr="7CA1AEAA">
              <w:rPr>
                <w:rFonts w:ascii="Calibri" w:eastAsia="Times New Roman" w:hAnsi="Calibri" w:cs="Calibri"/>
                <w:color w:val="000000" w:themeColor="text1"/>
                <w:szCs w:val="24"/>
              </w:rPr>
              <w:t xml:space="preserve"> </w:t>
            </w:r>
            <w:r w:rsidR="002C47AA" w:rsidRPr="7CA1AEAA">
              <w:rPr>
                <w:rFonts w:ascii="Calibri" w:eastAsia="Times New Roman" w:hAnsi="Calibri" w:cs="Calibri"/>
                <w:color w:val="000000" w:themeColor="text1"/>
                <w:szCs w:val="24"/>
              </w:rPr>
              <w:t>inventory management</w:t>
            </w:r>
            <w:r w:rsidR="00394A57">
              <w:rPr>
                <w:rFonts w:ascii="Calibri" w:eastAsia="Times New Roman" w:hAnsi="Calibri" w:cs="Calibri"/>
                <w:color w:val="000000"/>
                <w:szCs w:val="24"/>
              </w:rPr>
              <w:t>,</w:t>
            </w:r>
            <w:r w:rsidR="008374B3" w:rsidRPr="7CA1AEAA">
              <w:rPr>
                <w:rFonts w:ascii="Calibri" w:eastAsia="Times New Roman" w:hAnsi="Calibri" w:cs="Calibri"/>
                <w:color w:val="000000" w:themeColor="text1"/>
                <w:szCs w:val="24"/>
              </w:rPr>
              <w:t xml:space="preserve"> </w:t>
            </w:r>
            <w:r w:rsidR="00055A45" w:rsidRPr="7CA1AEAA">
              <w:rPr>
                <w:rFonts w:ascii="Calibri" w:eastAsia="Times New Roman" w:hAnsi="Calibri" w:cs="Calibri"/>
                <w:color w:val="000000" w:themeColor="text1"/>
                <w:szCs w:val="24"/>
              </w:rPr>
              <w:t>warehousing,</w:t>
            </w:r>
            <w:r w:rsidR="008374B3" w:rsidRPr="7CA1AEAA">
              <w:rPr>
                <w:rFonts w:ascii="Calibri" w:eastAsia="Times New Roman" w:hAnsi="Calibri" w:cs="Calibri"/>
                <w:color w:val="000000" w:themeColor="text1"/>
                <w:szCs w:val="24"/>
              </w:rPr>
              <w:t xml:space="preserve"> and direct fulfillment projects.</w:t>
            </w:r>
            <w:r w:rsidR="00385480">
              <w:rPr>
                <w:rFonts w:ascii="Calibri" w:eastAsia="Times New Roman" w:hAnsi="Calibri" w:cs="Calibri"/>
                <w:color w:val="000000"/>
                <w:szCs w:val="24"/>
              </w:rPr>
              <w:t xml:space="preserve"> Duncan has also </w:t>
            </w:r>
            <w:r w:rsidR="00544C22">
              <w:rPr>
                <w:rFonts w:ascii="Calibri" w:eastAsia="Times New Roman" w:hAnsi="Calibri" w:cs="Calibri"/>
                <w:color w:val="000000"/>
                <w:szCs w:val="24"/>
              </w:rPr>
              <w:t xml:space="preserve">worked </w:t>
            </w:r>
            <w:r w:rsidR="00795C1E">
              <w:rPr>
                <w:rFonts w:ascii="Calibri" w:eastAsia="Times New Roman" w:hAnsi="Calibri" w:cs="Calibri"/>
                <w:color w:val="000000"/>
                <w:szCs w:val="24"/>
              </w:rPr>
              <w:t xml:space="preserve">directly </w:t>
            </w:r>
            <w:r w:rsidR="00055A45">
              <w:rPr>
                <w:rFonts w:ascii="Calibri" w:eastAsia="Times New Roman" w:hAnsi="Calibri" w:cs="Calibri"/>
                <w:color w:val="000000"/>
                <w:szCs w:val="24"/>
              </w:rPr>
              <w:t>with the</w:t>
            </w:r>
            <w:r w:rsidR="00544C22">
              <w:rPr>
                <w:rFonts w:ascii="Calibri" w:eastAsia="Times New Roman" w:hAnsi="Calibri" w:cs="Calibri"/>
                <w:color w:val="000000"/>
                <w:szCs w:val="24"/>
              </w:rPr>
              <w:t xml:space="preserve"> group</w:t>
            </w:r>
            <w:r w:rsidR="003C7F4B">
              <w:rPr>
                <w:rFonts w:ascii="Calibri" w:eastAsia="Times New Roman" w:hAnsi="Calibri" w:cs="Calibri"/>
                <w:color w:val="000000"/>
                <w:szCs w:val="24"/>
              </w:rPr>
              <w:t>’</w:t>
            </w:r>
            <w:r w:rsidR="00544C22">
              <w:rPr>
                <w:rFonts w:ascii="Calibri" w:eastAsia="Times New Roman" w:hAnsi="Calibri" w:cs="Calibri"/>
                <w:color w:val="000000"/>
                <w:szCs w:val="24"/>
              </w:rPr>
              <w:t xml:space="preserve">s </w:t>
            </w:r>
            <w:r w:rsidR="00E17063">
              <w:rPr>
                <w:rFonts w:ascii="Calibri" w:eastAsia="Times New Roman" w:hAnsi="Calibri" w:cs="Calibri"/>
                <w:color w:val="000000"/>
                <w:szCs w:val="24"/>
              </w:rPr>
              <w:t>customers and</w:t>
            </w:r>
            <w:r w:rsidR="0066709E">
              <w:rPr>
                <w:rFonts w:ascii="Calibri" w:eastAsia="Times New Roman" w:hAnsi="Calibri" w:cs="Calibri"/>
                <w:color w:val="000000"/>
                <w:szCs w:val="24"/>
              </w:rPr>
              <w:t xml:space="preserve"> is responsible for </w:t>
            </w:r>
            <w:r w:rsidR="00055A45">
              <w:rPr>
                <w:rFonts w:ascii="Calibri" w:eastAsia="Times New Roman" w:hAnsi="Calibri" w:cs="Calibri"/>
                <w:color w:val="000000"/>
                <w:szCs w:val="24"/>
              </w:rPr>
              <w:t xml:space="preserve">IHG and Waldale’s </w:t>
            </w:r>
            <w:r w:rsidR="0066709E">
              <w:rPr>
                <w:rFonts w:ascii="Calibri" w:eastAsia="Times New Roman" w:hAnsi="Calibri" w:cs="Calibri"/>
                <w:color w:val="000000"/>
                <w:szCs w:val="24"/>
              </w:rPr>
              <w:t>award winning customer service</w:t>
            </w:r>
            <w:r w:rsidR="002551CD">
              <w:rPr>
                <w:rFonts w:ascii="Calibri" w:eastAsia="Times New Roman" w:hAnsi="Calibri" w:cs="Calibri"/>
                <w:color w:val="000000"/>
                <w:szCs w:val="24"/>
              </w:rPr>
              <w:t xml:space="preserve"> team</w:t>
            </w:r>
            <w:r w:rsidR="0066709E">
              <w:rPr>
                <w:rFonts w:ascii="Calibri" w:eastAsia="Times New Roman" w:hAnsi="Calibri" w:cs="Calibri"/>
                <w:color w:val="000000"/>
                <w:szCs w:val="24"/>
              </w:rPr>
              <w:t>.</w:t>
            </w:r>
          </w:p>
          <w:p w14:paraId="4A8FC40E" w14:textId="77777777" w:rsidR="000330A3" w:rsidRPr="00053932" w:rsidRDefault="00655120" w:rsidP="007C30B3">
            <w:pPr>
              <w:jc w:val="both"/>
              <w:rPr>
                <w:rFonts w:ascii="Calibri" w:eastAsia="Times New Roman" w:hAnsi="Calibri" w:cs="Calibri"/>
                <w:color w:val="000000" w:themeColor="text1"/>
                <w:szCs w:val="24"/>
                <w:u w:val="single"/>
              </w:rPr>
            </w:pPr>
            <w:r w:rsidRPr="00053932">
              <w:rPr>
                <w:rFonts w:ascii="Calibri" w:eastAsia="Times New Roman" w:hAnsi="Calibri" w:cs="Calibri"/>
                <w:color w:val="000000" w:themeColor="text1"/>
                <w:szCs w:val="24"/>
                <w:u w:val="single"/>
              </w:rPr>
              <w:t>Rob Mello – Project Manager</w:t>
            </w:r>
          </w:p>
          <w:p w14:paraId="6B978CCD" w14:textId="3A658D9F" w:rsidR="00655120" w:rsidRDefault="00DB7BC0" w:rsidP="007C30B3">
            <w:pPr>
              <w:jc w:val="both"/>
              <w:rPr>
                <w:rFonts w:ascii="Calibri" w:eastAsia="Times New Roman" w:hAnsi="Calibri"/>
                <w:color w:val="000000" w:themeColor="text1"/>
                <w:szCs w:val="24"/>
              </w:rPr>
            </w:pPr>
            <w:r>
              <w:rPr>
                <w:rFonts w:ascii="Calibri" w:eastAsia="Times New Roman" w:hAnsi="Calibri" w:cs="Calibri"/>
                <w:szCs w:val="24"/>
              </w:rPr>
              <w:lastRenderedPageBreak/>
              <w:fldChar w:fldCharType="begin"/>
            </w:r>
            <w:r>
              <w:br/>
            </w:r>
            <w:r>
              <w:rPr>
                <w:rFonts w:ascii="Calibri" w:eastAsia="Times New Roman" w:hAnsi="Calibri" w:cs="Calibri"/>
                <w:szCs w:val="24"/>
              </w:rPr>
              <w:instrText xml:space="preserve">" </w:instrText>
            </w:r>
            <w:r>
              <w:rPr>
                <w:rFonts w:ascii="Calibri" w:eastAsia="Times New Roman" w:hAnsi="Calibri" w:cs="Calibri"/>
                <w:szCs w:val="24"/>
              </w:rPr>
              <w:fldChar w:fldCharType="separate"/>
            </w:r>
            <w:r w:rsidRPr="007C0745">
              <w:rPr>
                <w:rStyle w:val="Hyperlink"/>
              </w:rPr>
              <w:br/>
            </w:r>
            <w:r>
              <w:rPr>
                <w:rFonts w:ascii="Calibri" w:eastAsia="Times New Roman" w:hAnsi="Calibri" w:cs="Calibri"/>
                <w:szCs w:val="24"/>
              </w:rPr>
              <w:fldChar w:fldCharType="end"/>
            </w:r>
            <w:r w:rsidR="006E207C">
              <w:rPr>
                <w:rFonts w:ascii="Calibri" w:eastAsia="Times New Roman" w:hAnsi="Calibri"/>
                <w:color w:val="000000" w:themeColor="text1"/>
                <w:szCs w:val="24"/>
              </w:rPr>
              <w:t xml:space="preserve">An experienced PMP qualified Project Manager </w:t>
            </w:r>
            <w:r w:rsidR="00090BAA">
              <w:rPr>
                <w:rFonts w:ascii="Calibri" w:eastAsia="Times New Roman" w:hAnsi="Calibri"/>
                <w:color w:val="000000" w:themeColor="text1"/>
                <w:szCs w:val="24"/>
              </w:rPr>
              <w:t xml:space="preserve">and Project Director at BIS, </w:t>
            </w:r>
            <w:r w:rsidR="006E207C">
              <w:rPr>
                <w:rFonts w:ascii="Calibri" w:eastAsia="Times New Roman" w:hAnsi="Calibri"/>
                <w:color w:val="000000" w:themeColor="text1"/>
                <w:szCs w:val="24"/>
              </w:rPr>
              <w:t>Rob will</w:t>
            </w:r>
            <w:r w:rsidR="00F447CE">
              <w:rPr>
                <w:rFonts w:ascii="Calibri" w:eastAsia="Times New Roman" w:hAnsi="Calibri"/>
                <w:color w:val="000000" w:themeColor="text1"/>
                <w:szCs w:val="24"/>
              </w:rPr>
              <w:t xml:space="preserve"> </w:t>
            </w:r>
            <w:r w:rsidR="006E207C">
              <w:rPr>
                <w:rFonts w:ascii="Calibri" w:eastAsia="Times New Roman" w:hAnsi="Calibri"/>
                <w:color w:val="000000" w:themeColor="text1"/>
                <w:szCs w:val="24"/>
              </w:rPr>
              <w:t xml:space="preserve">supervise the </w:t>
            </w:r>
            <w:r w:rsidR="00F447CE">
              <w:rPr>
                <w:rFonts w:ascii="Calibri" w:eastAsia="Times New Roman" w:hAnsi="Calibri"/>
                <w:color w:val="000000" w:themeColor="text1"/>
                <w:szCs w:val="24"/>
              </w:rPr>
              <w:t xml:space="preserve">iPRIME </w:t>
            </w:r>
            <w:r w:rsidR="006E207C">
              <w:rPr>
                <w:rFonts w:ascii="Calibri" w:eastAsia="Times New Roman" w:hAnsi="Calibri"/>
                <w:color w:val="000000" w:themeColor="text1"/>
                <w:szCs w:val="24"/>
              </w:rPr>
              <w:t>project implementation, including planning</w:t>
            </w:r>
            <w:r w:rsidR="00F447CE">
              <w:rPr>
                <w:rFonts w:ascii="Calibri" w:eastAsia="Times New Roman" w:hAnsi="Calibri"/>
                <w:color w:val="000000" w:themeColor="text1"/>
                <w:szCs w:val="24"/>
              </w:rPr>
              <w:t xml:space="preserve">, </w:t>
            </w:r>
            <w:r w:rsidR="006E207C">
              <w:rPr>
                <w:rFonts w:ascii="Calibri" w:eastAsia="Times New Roman" w:hAnsi="Calibri"/>
                <w:color w:val="000000" w:themeColor="text1"/>
                <w:szCs w:val="24"/>
              </w:rPr>
              <w:t>development, testing and hand off</w:t>
            </w:r>
            <w:r w:rsidR="00652A59">
              <w:rPr>
                <w:rFonts w:ascii="Calibri" w:eastAsia="Times New Roman" w:hAnsi="Calibri"/>
                <w:color w:val="000000" w:themeColor="text1"/>
                <w:szCs w:val="24"/>
              </w:rPr>
              <w:t xml:space="preserve"> of software, and the installation</w:t>
            </w:r>
            <w:r w:rsidR="00C2548E">
              <w:rPr>
                <w:rFonts w:ascii="Calibri" w:eastAsia="Times New Roman" w:hAnsi="Calibri"/>
                <w:color w:val="000000" w:themeColor="text1"/>
                <w:szCs w:val="24"/>
              </w:rPr>
              <w:t xml:space="preserve">, and on-going support </w:t>
            </w:r>
            <w:r w:rsidR="007C25A8">
              <w:rPr>
                <w:rFonts w:ascii="Calibri" w:eastAsia="Times New Roman" w:hAnsi="Calibri"/>
                <w:color w:val="000000" w:themeColor="text1"/>
                <w:szCs w:val="24"/>
              </w:rPr>
              <w:t xml:space="preserve">of the registration mail sorting and insertion equipment. </w:t>
            </w:r>
            <w:r w:rsidR="00F447CE">
              <w:rPr>
                <w:rFonts w:ascii="Calibri" w:eastAsia="Times New Roman" w:hAnsi="Calibri"/>
                <w:color w:val="000000" w:themeColor="text1"/>
                <w:szCs w:val="24"/>
              </w:rPr>
              <w:t xml:space="preserve">Rob will </w:t>
            </w:r>
            <w:r w:rsidR="00C2548E">
              <w:rPr>
                <w:rFonts w:ascii="Calibri" w:eastAsia="Times New Roman" w:hAnsi="Calibri"/>
                <w:color w:val="000000" w:themeColor="text1"/>
                <w:szCs w:val="24"/>
              </w:rPr>
              <w:t xml:space="preserve">also </w:t>
            </w:r>
            <w:r w:rsidR="00F447CE">
              <w:rPr>
                <w:rFonts w:ascii="Calibri" w:eastAsia="Times New Roman" w:hAnsi="Calibri"/>
                <w:color w:val="000000" w:themeColor="text1"/>
                <w:szCs w:val="24"/>
              </w:rPr>
              <w:t>have r</w:t>
            </w:r>
            <w:r w:rsidR="006E207C">
              <w:rPr>
                <w:rFonts w:ascii="Calibri" w:eastAsia="Times New Roman" w:hAnsi="Calibri"/>
                <w:color w:val="000000" w:themeColor="text1"/>
                <w:szCs w:val="24"/>
              </w:rPr>
              <w:t xml:space="preserve">esponsibility for ongoing software development such as the design and implementation of improvements to meet BMV needs like custom report development, ongoing software maintenance upgrades, patches and </w:t>
            </w:r>
            <w:r w:rsidR="00F447CE">
              <w:rPr>
                <w:rFonts w:ascii="Calibri" w:eastAsia="Times New Roman" w:hAnsi="Calibri"/>
                <w:color w:val="000000" w:themeColor="text1"/>
                <w:szCs w:val="24"/>
              </w:rPr>
              <w:t xml:space="preserve">data </w:t>
            </w:r>
            <w:r w:rsidR="006E207C">
              <w:rPr>
                <w:rFonts w:ascii="Calibri" w:eastAsia="Times New Roman" w:hAnsi="Calibri"/>
                <w:color w:val="000000" w:themeColor="text1"/>
                <w:szCs w:val="24"/>
              </w:rPr>
              <w:t>back up as well as acting a</w:t>
            </w:r>
            <w:r w:rsidR="0061517C">
              <w:rPr>
                <w:rFonts w:ascii="Calibri" w:eastAsia="Times New Roman" w:hAnsi="Calibri"/>
                <w:color w:val="000000" w:themeColor="text1"/>
                <w:szCs w:val="24"/>
              </w:rPr>
              <w:t>s</w:t>
            </w:r>
            <w:r w:rsidR="006E207C">
              <w:rPr>
                <w:rFonts w:ascii="Calibri" w:eastAsia="Times New Roman" w:hAnsi="Calibri"/>
                <w:color w:val="000000" w:themeColor="text1"/>
                <w:szCs w:val="24"/>
              </w:rPr>
              <w:t xml:space="preserve"> </w:t>
            </w:r>
            <w:r w:rsidR="0061517C">
              <w:rPr>
                <w:rFonts w:ascii="Calibri" w:eastAsia="Times New Roman" w:hAnsi="Calibri"/>
                <w:color w:val="000000" w:themeColor="text1"/>
                <w:szCs w:val="24"/>
              </w:rPr>
              <w:t>I</w:t>
            </w:r>
            <w:r w:rsidR="006E207C">
              <w:rPr>
                <w:rFonts w:ascii="Calibri" w:eastAsia="Times New Roman" w:hAnsi="Calibri"/>
                <w:color w:val="000000" w:themeColor="text1"/>
                <w:szCs w:val="24"/>
              </w:rPr>
              <w:t xml:space="preserve">ncident </w:t>
            </w:r>
            <w:r w:rsidR="0061517C">
              <w:rPr>
                <w:rFonts w:ascii="Calibri" w:eastAsia="Times New Roman" w:hAnsi="Calibri"/>
                <w:color w:val="000000" w:themeColor="text1"/>
                <w:szCs w:val="24"/>
              </w:rPr>
              <w:t>C</w:t>
            </w:r>
            <w:r w:rsidR="006E207C">
              <w:rPr>
                <w:rFonts w:ascii="Calibri" w:eastAsia="Times New Roman" w:hAnsi="Calibri"/>
                <w:color w:val="000000" w:themeColor="text1"/>
                <w:szCs w:val="24"/>
              </w:rPr>
              <w:t>ommander during business continuity/disaster recovery management activities.</w:t>
            </w:r>
            <w:r w:rsidR="00F447CE">
              <w:rPr>
                <w:rFonts w:ascii="Calibri" w:eastAsia="Times New Roman" w:hAnsi="Calibri"/>
                <w:color w:val="000000" w:themeColor="text1"/>
                <w:szCs w:val="24"/>
              </w:rPr>
              <w:t xml:space="preserve"> Rob</w:t>
            </w:r>
            <w:r w:rsidR="003D4AA4">
              <w:rPr>
                <w:rFonts w:ascii="Calibri" w:eastAsia="Times New Roman" w:hAnsi="Calibri"/>
                <w:color w:val="000000" w:themeColor="text1"/>
                <w:szCs w:val="24"/>
              </w:rPr>
              <w:t>’</w:t>
            </w:r>
            <w:r w:rsidR="00F447CE">
              <w:rPr>
                <w:rFonts w:ascii="Calibri" w:eastAsia="Times New Roman" w:hAnsi="Calibri"/>
                <w:color w:val="000000" w:themeColor="text1"/>
                <w:szCs w:val="24"/>
              </w:rPr>
              <w:t xml:space="preserve">s direct reports </w:t>
            </w:r>
            <w:r w:rsidR="00473466">
              <w:rPr>
                <w:rFonts w:ascii="Calibri" w:eastAsia="Times New Roman" w:hAnsi="Calibri"/>
                <w:color w:val="000000" w:themeColor="text1"/>
                <w:szCs w:val="24"/>
              </w:rPr>
              <w:t>will include the registration</w:t>
            </w:r>
            <w:r w:rsidR="003D4AA4">
              <w:rPr>
                <w:rFonts w:ascii="Calibri" w:eastAsia="Times New Roman" w:hAnsi="Calibri"/>
                <w:color w:val="000000" w:themeColor="text1"/>
                <w:szCs w:val="24"/>
              </w:rPr>
              <w:t>-</w:t>
            </w:r>
            <w:r w:rsidR="00473466">
              <w:rPr>
                <w:rFonts w:ascii="Calibri" w:eastAsia="Times New Roman" w:hAnsi="Calibri"/>
                <w:color w:val="000000" w:themeColor="text1"/>
                <w:szCs w:val="24"/>
              </w:rPr>
              <w:t xml:space="preserve">only fulfillment operatives </w:t>
            </w:r>
            <w:r w:rsidR="00652A59">
              <w:rPr>
                <w:rFonts w:ascii="Calibri" w:eastAsia="Times New Roman" w:hAnsi="Calibri"/>
                <w:color w:val="000000" w:themeColor="text1"/>
                <w:szCs w:val="24"/>
              </w:rPr>
              <w:t>in the Indiana facility</w:t>
            </w:r>
            <w:r w:rsidR="004E1452">
              <w:rPr>
                <w:rFonts w:ascii="Calibri" w:eastAsia="Times New Roman" w:hAnsi="Calibri"/>
                <w:color w:val="000000" w:themeColor="text1"/>
                <w:szCs w:val="24"/>
              </w:rPr>
              <w:t>,</w:t>
            </w:r>
            <w:r w:rsidR="0061517C">
              <w:rPr>
                <w:rFonts w:ascii="Calibri" w:eastAsia="Times New Roman" w:hAnsi="Calibri"/>
                <w:color w:val="000000" w:themeColor="text1"/>
                <w:szCs w:val="24"/>
              </w:rPr>
              <w:t xml:space="preserve"> </w:t>
            </w:r>
            <w:r w:rsidR="004E1452">
              <w:rPr>
                <w:rFonts w:ascii="Calibri" w:eastAsia="Times New Roman" w:hAnsi="Calibri"/>
                <w:color w:val="000000" w:themeColor="text1"/>
                <w:szCs w:val="24"/>
              </w:rPr>
              <w:t>t</w:t>
            </w:r>
            <w:r w:rsidR="006E207C" w:rsidRPr="00F447CE">
              <w:rPr>
                <w:rFonts w:ascii="Calibri" w:eastAsia="Times New Roman" w:hAnsi="Calibri"/>
                <w:color w:val="000000" w:themeColor="text1"/>
                <w:szCs w:val="24"/>
              </w:rPr>
              <w:t>ester</w:t>
            </w:r>
            <w:r w:rsidR="00F447CE" w:rsidRPr="00F447CE">
              <w:rPr>
                <w:rFonts w:ascii="Calibri" w:eastAsia="Times New Roman" w:hAnsi="Calibri"/>
                <w:color w:val="000000" w:themeColor="text1"/>
                <w:szCs w:val="24"/>
              </w:rPr>
              <w:t>s who will test</w:t>
            </w:r>
            <w:r w:rsidR="006E207C">
              <w:rPr>
                <w:rFonts w:ascii="Calibri" w:eastAsia="Times New Roman" w:hAnsi="Calibri"/>
                <w:color w:val="000000" w:themeColor="text1"/>
                <w:szCs w:val="24"/>
              </w:rPr>
              <w:t xml:space="preserve"> software upgrades</w:t>
            </w:r>
            <w:r w:rsidR="004E1452">
              <w:rPr>
                <w:rFonts w:ascii="Calibri" w:eastAsia="Times New Roman" w:hAnsi="Calibri"/>
                <w:color w:val="000000" w:themeColor="text1"/>
                <w:szCs w:val="24"/>
              </w:rPr>
              <w:t>,</w:t>
            </w:r>
            <w:r w:rsidR="006E207C">
              <w:rPr>
                <w:rFonts w:ascii="Calibri" w:eastAsia="Times New Roman" w:hAnsi="Calibri"/>
                <w:color w:val="000000" w:themeColor="text1"/>
                <w:szCs w:val="24"/>
              </w:rPr>
              <w:t xml:space="preserve"> enhancements</w:t>
            </w:r>
            <w:r w:rsidR="00C716A0">
              <w:rPr>
                <w:rFonts w:ascii="Calibri" w:eastAsia="Times New Roman" w:hAnsi="Calibri"/>
                <w:color w:val="000000" w:themeColor="text1"/>
                <w:szCs w:val="24"/>
              </w:rPr>
              <w:t>,</w:t>
            </w:r>
            <w:r w:rsidR="006E207C">
              <w:rPr>
                <w:rFonts w:ascii="Calibri" w:eastAsia="Times New Roman" w:hAnsi="Calibri"/>
                <w:color w:val="000000" w:themeColor="text1"/>
                <w:szCs w:val="24"/>
              </w:rPr>
              <w:t xml:space="preserve"> patches, </w:t>
            </w:r>
            <w:r w:rsidR="00C716A0">
              <w:rPr>
                <w:rFonts w:ascii="Calibri" w:eastAsia="Times New Roman" w:hAnsi="Calibri"/>
                <w:color w:val="000000" w:themeColor="text1"/>
                <w:szCs w:val="24"/>
              </w:rPr>
              <w:t>and d</w:t>
            </w:r>
            <w:r w:rsidR="00F447CE">
              <w:rPr>
                <w:rFonts w:ascii="Calibri" w:eastAsia="Times New Roman" w:hAnsi="Calibri"/>
                <w:color w:val="000000" w:themeColor="text1"/>
                <w:szCs w:val="24"/>
              </w:rPr>
              <w:t xml:space="preserve">evelopers working on </w:t>
            </w:r>
            <w:r w:rsidR="006E207C">
              <w:rPr>
                <w:rFonts w:ascii="Calibri" w:eastAsia="Times New Roman" w:hAnsi="Calibri"/>
                <w:color w:val="000000" w:themeColor="text1"/>
                <w:szCs w:val="24"/>
              </w:rPr>
              <w:t>upgrades, enhancements, and patches</w:t>
            </w:r>
            <w:r w:rsidR="003B3FB0">
              <w:rPr>
                <w:rFonts w:ascii="Calibri" w:eastAsia="Times New Roman" w:hAnsi="Calibri"/>
                <w:color w:val="000000" w:themeColor="text1"/>
                <w:szCs w:val="24"/>
              </w:rPr>
              <w:t>.</w:t>
            </w:r>
            <w:r w:rsidR="006E207C">
              <w:rPr>
                <w:rFonts w:ascii="Calibri" w:eastAsia="Times New Roman" w:hAnsi="Calibri"/>
                <w:color w:val="000000" w:themeColor="text1"/>
                <w:szCs w:val="24"/>
              </w:rPr>
              <w:t xml:space="preserve"> </w:t>
            </w:r>
          </w:p>
          <w:p w14:paraId="335C344F" w14:textId="7CD52F50" w:rsidR="00B8105E" w:rsidRPr="00B8105E" w:rsidRDefault="00B8105E" w:rsidP="00CD45D2">
            <w:pPr>
              <w:jc w:val="both"/>
              <w:rPr>
                <w:rFonts w:eastAsia="Times New Roman" w:cs="Calibri"/>
                <w:b/>
                <w:color w:val="000000" w:themeColor="text1"/>
                <w:szCs w:val="24"/>
              </w:rPr>
            </w:pPr>
          </w:p>
          <w:p w14:paraId="338B6D58" w14:textId="77777777" w:rsidR="00B8105E" w:rsidRPr="00053932" w:rsidRDefault="00655120" w:rsidP="00B8105E">
            <w:pPr>
              <w:jc w:val="both"/>
              <w:rPr>
                <w:rFonts w:ascii="Calibri" w:eastAsia="Times New Roman" w:hAnsi="Calibri" w:cs="Calibri"/>
                <w:color w:val="000000"/>
                <w:szCs w:val="24"/>
                <w:u w:val="single"/>
              </w:rPr>
            </w:pPr>
            <w:r w:rsidRPr="00053932">
              <w:rPr>
                <w:rFonts w:ascii="Calibri" w:eastAsia="Times New Roman" w:hAnsi="Calibri" w:cs="Calibri"/>
                <w:color w:val="000000"/>
                <w:szCs w:val="24"/>
                <w:u w:val="single"/>
              </w:rPr>
              <w:t>Dave Orzel – Technical Support &amp; Logistics Manager</w:t>
            </w:r>
          </w:p>
          <w:p w14:paraId="5EC4AB3B" w14:textId="64F6D9A3" w:rsidR="002900E1" w:rsidRDefault="00655120" w:rsidP="007C30B3">
            <w:pPr>
              <w:jc w:val="both"/>
              <w:rPr>
                <w:rFonts w:ascii="Calibri" w:eastAsia="Times New Roman" w:hAnsi="Calibri" w:cs="Calibri"/>
                <w:color w:val="000000"/>
                <w:szCs w:val="24"/>
              </w:rPr>
            </w:pPr>
            <w:r w:rsidRPr="00E56893">
              <w:rPr>
                <w:rFonts w:ascii="Calibri" w:eastAsia="Times New Roman" w:hAnsi="Calibri" w:cs="Calibri"/>
                <w:color w:val="000000"/>
                <w:szCs w:val="24"/>
              </w:rPr>
              <w:t>As the Technical Support &amp; Logistics Manager, Dave</w:t>
            </w:r>
            <w:r w:rsidR="00EE110A">
              <w:rPr>
                <w:rFonts w:ascii="Calibri" w:eastAsia="Times New Roman" w:hAnsi="Calibri" w:cs="Calibri"/>
                <w:color w:val="000000"/>
                <w:szCs w:val="24"/>
              </w:rPr>
              <w:t xml:space="preserve"> Orzel</w:t>
            </w:r>
            <w:r w:rsidRPr="00E56893">
              <w:rPr>
                <w:rFonts w:ascii="Calibri" w:eastAsia="Times New Roman" w:hAnsi="Calibri" w:cs="Calibri"/>
                <w:color w:val="000000"/>
                <w:szCs w:val="24"/>
              </w:rPr>
              <w:t xml:space="preserve"> will be responsible for the installation, testing, and implementation of a</w:t>
            </w:r>
            <w:r w:rsidR="00657104">
              <w:rPr>
                <w:rFonts w:ascii="Calibri" w:eastAsia="Times New Roman" w:hAnsi="Calibri" w:cs="Calibri"/>
                <w:color w:val="000000"/>
                <w:szCs w:val="24"/>
              </w:rPr>
              <w:t>ny</w:t>
            </w:r>
            <w:r w:rsidRPr="00E56893">
              <w:rPr>
                <w:rFonts w:ascii="Calibri" w:eastAsia="Times New Roman" w:hAnsi="Calibri" w:cs="Calibri"/>
                <w:color w:val="000000"/>
                <w:szCs w:val="24"/>
              </w:rPr>
              <w:t xml:space="preserve"> production and manufacturing equipment, establishing processes</w:t>
            </w:r>
            <w:r w:rsidR="00182944">
              <w:rPr>
                <w:rFonts w:ascii="Calibri" w:eastAsia="Times New Roman" w:hAnsi="Calibri" w:cs="Calibri"/>
                <w:color w:val="000000"/>
                <w:szCs w:val="24"/>
              </w:rPr>
              <w:t>,</w:t>
            </w:r>
            <w:r w:rsidRPr="00E56893">
              <w:rPr>
                <w:rFonts w:ascii="Calibri" w:eastAsia="Times New Roman" w:hAnsi="Calibri" w:cs="Calibri"/>
                <w:color w:val="000000"/>
                <w:szCs w:val="24"/>
              </w:rPr>
              <w:t xml:space="preserve"> best practices and providing technical advice and support when required. </w:t>
            </w:r>
            <w:r w:rsidR="00EE110A" w:rsidRPr="00E56893">
              <w:rPr>
                <w:rFonts w:ascii="Calibri" w:eastAsia="Times New Roman" w:hAnsi="Calibri" w:cs="Calibri"/>
                <w:color w:val="000000"/>
                <w:szCs w:val="24"/>
              </w:rPr>
              <w:t xml:space="preserve">With twenty-five (25) years of experience working directly for IHG, Dave has consulted on numerous license plate and fulfillment programs providing on-site technical set-up </w:t>
            </w:r>
            <w:r w:rsidR="00394005">
              <w:rPr>
                <w:rFonts w:ascii="Calibri" w:eastAsia="Times New Roman" w:hAnsi="Calibri" w:cs="Calibri"/>
                <w:color w:val="000000"/>
                <w:szCs w:val="24"/>
              </w:rPr>
              <w:t>through to full</w:t>
            </w:r>
            <w:r w:rsidR="00EE110A" w:rsidRPr="00E56893">
              <w:rPr>
                <w:rFonts w:ascii="Calibri" w:eastAsia="Times New Roman" w:hAnsi="Calibri" w:cs="Calibri"/>
                <w:color w:val="000000"/>
                <w:szCs w:val="24"/>
              </w:rPr>
              <w:t xml:space="preserve"> implementation</w:t>
            </w:r>
            <w:r w:rsidR="0001702F">
              <w:rPr>
                <w:rFonts w:ascii="Calibri" w:eastAsia="Times New Roman" w:hAnsi="Calibri" w:cs="Calibri"/>
                <w:color w:val="000000"/>
                <w:szCs w:val="24"/>
              </w:rPr>
              <w:t>.</w:t>
            </w:r>
            <w:r w:rsidR="00B32086">
              <w:rPr>
                <w:rFonts w:ascii="Calibri" w:eastAsia="Times New Roman" w:hAnsi="Calibri" w:cs="Calibri"/>
                <w:color w:val="000000"/>
                <w:szCs w:val="24"/>
              </w:rPr>
              <w:t xml:space="preserve"> Dave has been instrumental to the success</w:t>
            </w:r>
            <w:r w:rsidR="00D400A3">
              <w:rPr>
                <w:rFonts w:ascii="Calibri" w:eastAsia="Times New Roman" w:hAnsi="Calibri" w:cs="Calibri"/>
                <w:color w:val="000000"/>
                <w:szCs w:val="24"/>
              </w:rPr>
              <w:t xml:space="preserve"> of</w:t>
            </w:r>
            <w:r w:rsidR="00B32086">
              <w:rPr>
                <w:rFonts w:ascii="Calibri" w:eastAsia="Times New Roman" w:hAnsi="Calibri" w:cs="Calibri"/>
                <w:color w:val="000000"/>
                <w:szCs w:val="24"/>
              </w:rPr>
              <w:t xml:space="preserve"> IHG in South Carolina</w:t>
            </w:r>
            <w:r w:rsidR="00D400A3">
              <w:rPr>
                <w:rFonts w:ascii="Calibri" w:eastAsia="Times New Roman" w:hAnsi="Calibri" w:cs="Calibri"/>
                <w:color w:val="000000"/>
                <w:szCs w:val="24"/>
              </w:rPr>
              <w:t>.</w:t>
            </w:r>
            <w:r w:rsidR="00D95A8C">
              <w:rPr>
                <w:rFonts w:ascii="Calibri" w:eastAsia="Times New Roman" w:hAnsi="Calibri" w:cs="Calibri"/>
                <w:color w:val="000000"/>
                <w:szCs w:val="24"/>
              </w:rPr>
              <w:t xml:space="preserve"> On the logistics side</w:t>
            </w:r>
            <w:r w:rsidR="00657104">
              <w:rPr>
                <w:rFonts w:ascii="Calibri" w:eastAsia="Times New Roman" w:hAnsi="Calibri" w:cs="Calibri"/>
                <w:color w:val="000000"/>
                <w:szCs w:val="24"/>
              </w:rPr>
              <w:t>,</w:t>
            </w:r>
            <w:r w:rsidR="00D95A8C">
              <w:rPr>
                <w:rFonts w:ascii="Calibri" w:eastAsia="Times New Roman" w:hAnsi="Calibri" w:cs="Calibri"/>
                <w:color w:val="000000"/>
                <w:szCs w:val="24"/>
              </w:rPr>
              <w:t xml:space="preserve"> Dave will </w:t>
            </w:r>
            <w:r w:rsidR="0061030C">
              <w:rPr>
                <w:rFonts w:ascii="Calibri" w:eastAsia="Times New Roman" w:hAnsi="Calibri" w:cs="Calibri"/>
                <w:color w:val="000000"/>
                <w:szCs w:val="24"/>
              </w:rPr>
              <w:t xml:space="preserve">support the </w:t>
            </w:r>
            <w:r w:rsidR="00B02999">
              <w:rPr>
                <w:rFonts w:ascii="Calibri" w:eastAsia="Times New Roman" w:hAnsi="Calibri" w:cs="Calibri"/>
                <w:color w:val="000000"/>
                <w:szCs w:val="24"/>
              </w:rPr>
              <w:t xml:space="preserve">ordering, </w:t>
            </w:r>
            <w:r w:rsidR="0061030C">
              <w:rPr>
                <w:rFonts w:ascii="Calibri" w:eastAsia="Times New Roman" w:hAnsi="Calibri" w:cs="Calibri"/>
                <w:color w:val="000000"/>
                <w:szCs w:val="24"/>
              </w:rPr>
              <w:t>warehousing, receiving and d</w:t>
            </w:r>
            <w:r w:rsidR="00B02999">
              <w:rPr>
                <w:rFonts w:ascii="Calibri" w:eastAsia="Times New Roman" w:hAnsi="Calibri" w:cs="Calibri"/>
                <w:color w:val="000000"/>
                <w:szCs w:val="24"/>
              </w:rPr>
              <w:t xml:space="preserve">istribution </w:t>
            </w:r>
            <w:r w:rsidR="0061030C">
              <w:rPr>
                <w:rFonts w:ascii="Calibri" w:eastAsia="Times New Roman" w:hAnsi="Calibri" w:cs="Calibri"/>
                <w:color w:val="000000"/>
                <w:szCs w:val="24"/>
              </w:rPr>
              <w:t>of material</w:t>
            </w:r>
            <w:r w:rsidR="00AF7A53">
              <w:rPr>
                <w:rFonts w:ascii="Calibri" w:eastAsia="Times New Roman" w:hAnsi="Calibri" w:cs="Calibri"/>
                <w:color w:val="000000"/>
                <w:szCs w:val="24"/>
              </w:rPr>
              <w:t>s, ensuring that all materials are available at the Indiana Production Facility</w:t>
            </w:r>
            <w:r w:rsidR="00555964">
              <w:rPr>
                <w:rFonts w:ascii="Calibri" w:eastAsia="Times New Roman" w:hAnsi="Calibri" w:cs="Calibri"/>
                <w:color w:val="000000"/>
                <w:szCs w:val="24"/>
              </w:rPr>
              <w:t xml:space="preserve"> to meet production and fulfillment requirements. </w:t>
            </w:r>
          </w:p>
          <w:p w14:paraId="53295DBF" w14:textId="77777777" w:rsidR="00CF25E3" w:rsidRPr="006A02FF" w:rsidRDefault="00CF25E3" w:rsidP="007C30B3">
            <w:pPr>
              <w:jc w:val="both"/>
              <w:rPr>
                <w:rFonts w:eastAsia="Times New Roman" w:cs="Calibri"/>
                <w:b/>
                <w:bCs/>
                <w:color w:val="000000"/>
                <w:szCs w:val="24"/>
              </w:rPr>
            </w:pPr>
          </w:p>
          <w:p w14:paraId="08D409C8" w14:textId="77777777" w:rsidR="00B8105E" w:rsidRPr="00053932" w:rsidRDefault="002900E1" w:rsidP="00B8105E">
            <w:pPr>
              <w:jc w:val="both"/>
              <w:rPr>
                <w:rFonts w:ascii="Calibri" w:eastAsia="Times New Roman" w:hAnsi="Calibri" w:cs="Calibri"/>
                <w:color w:val="000000" w:themeColor="text1"/>
                <w:szCs w:val="24"/>
                <w:u w:val="single"/>
              </w:rPr>
            </w:pPr>
            <w:r w:rsidRPr="00053932">
              <w:rPr>
                <w:rFonts w:ascii="Calibri" w:eastAsia="Times New Roman" w:hAnsi="Calibri" w:cs="Calibri"/>
                <w:color w:val="000000" w:themeColor="text1"/>
                <w:szCs w:val="24"/>
                <w:u w:val="single"/>
              </w:rPr>
              <w:t xml:space="preserve">Brad Barondeau – </w:t>
            </w:r>
            <w:r w:rsidR="00655120" w:rsidRPr="00053932">
              <w:rPr>
                <w:rFonts w:ascii="Calibri" w:eastAsia="Times New Roman" w:hAnsi="Calibri" w:cs="Calibri"/>
                <w:color w:val="000000" w:themeColor="text1"/>
                <w:szCs w:val="24"/>
                <w:u w:val="single"/>
              </w:rPr>
              <w:t xml:space="preserve">Dedicated </w:t>
            </w:r>
            <w:r w:rsidRPr="00053932">
              <w:rPr>
                <w:rFonts w:ascii="Calibri" w:eastAsia="Times New Roman" w:hAnsi="Calibri" w:cs="Calibri"/>
                <w:color w:val="000000" w:themeColor="text1"/>
                <w:szCs w:val="24"/>
                <w:u w:val="single"/>
              </w:rPr>
              <w:t>Indiana Account Manager</w:t>
            </w:r>
          </w:p>
          <w:p w14:paraId="2E6C9D25" w14:textId="7DD41B66" w:rsidR="00B8105E" w:rsidRDefault="0099149A" w:rsidP="007C30B3">
            <w:pPr>
              <w:jc w:val="both"/>
              <w:rPr>
                <w:rFonts w:ascii="Calibri" w:eastAsia="Garamond" w:hAnsi="Calibri" w:cstheme="minorHAnsi"/>
                <w:szCs w:val="24"/>
              </w:rPr>
            </w:pPr>
            <w:r>
              <w:rPr>
                <w:rFonts w:ascii="Calibri" w:eastAsia="Times New Roman" w:hAnsi="Calibri"/>
                <w:color w:val="000000" w:themeColor="text1"/>
                <w:szCs w:val="24"/>
              </w:rPr>
              <w:t>As the Dedicated Indiana</w:t>
            </w:r>
            <w:r w:rsidRPr="68CA15D8">
              <w:rPr>
                <w:rFonts w:ascii="Calibri" w:eastAsia="Times New Roman" w:hAnsi="Calibri"/>
                <w:color w:val="000000" w:themeColor="text1"/>
                <w:szCs w:val="24"/>
              </w:rPr>
              <w:t xml:space="preserve"> Account Manager</w:t>
            </w:r>
            <w:r>
              <w:rPr>
                <w:rFonts w:ascii="Calibri" w:eastAsia="Times New Roman" w:hAnsi="Calibri"/>
                <w:color w:val="000000" w:themeColor="text1"/>
                <w:szCs w:val="24"/>
              </w:rPr>
              <w:t>, Brad Barondeau is the voice of the BMV</w:t>
            </w:r>
            <w:r w:rsidR="00B40DDD">
              <w:rPr>
                <w:rFonts w:ascii="Calibri" w:eastAsia="Times New Roman" w:hAnsi="Calibri"/>
                <w:color w:val="000000" w:themeColor="text1"/>
                <w:szCs w:val="24"/>
              </w:rPr>
              <w:t xml:space="preserve"> within the production environment ensuring that </w:t>
            </w:r>
            <w:r w:rsidR="004F1741">
              <w:rPr>
                <w:rFonts w:ascii="Calibri" w:eastAsia="Times New Roman" w:hAnsi="Calibri"/>
                <w:color w:val="000000" w:themeColor="text1"/>
                <w:szCs w:val="24"/>
              </w:rPr>
              <w:t>IHG meets all criteria for BMV satisfaction</w:t>
            </w:r>
            <w:r w:rsidR="009249F0">
              <w:rPr>
                <w:rFonts w:ascii="Calibri" w:eastAsia="Times New Roman" w:hAnsi="Calibri"/>
                <w:color w:val="000000" w:themeColor="text1"/>
                <w:szCs w:val="24"/>
              </w:rPr>
              <w:t xml:space="preserve">. </w:t>
            </w:r>
            <w:r w:rsidR="00005EB1">
              <w:rPr>
                <w:rFonts w:ascii="Calibri" w:eastAsia="Garamond" w:hAnsi="Calibri" w:cstheme="minorHAnsi"/>
                <w:szCs w:val="24"/>
              </w:rPr>
              <w:t>Brad oversees the entire Indiana Production Facility Operation and has both an Operations and Production Manger report</w:t>
            </w:r>
            <w:r w:rsidR="00A81BB2">
              <w:rPr>
                <w:rFonts w:ascii="Calibri" w:eastAsia="Garamond" w:hAnsi="Calibri" w:cstheme="minorHAnsi"/>
                <w:szCs w:val="24"/>
              </w:rPr>
              <w:t xml:space="preserve">ing </w:t>
            </w:r>
            <w:r w:rsidR="00005EB1">
              <w:rPr>
                <w:rFonts w:ascii="Calibri" w:eastAsia="Garamond" w:hAnsi="Calibri" w:cstheme="minorHAnsi"/>
                <w:szCs w:val="24"/>
              </w:rPr>
              <w:t xml:space="preserve">to him. </w:t>
            </w:r>
            <w:r w:rsidR="00A81BB2">
              <w:rPr>
                <w:rFonts w:ascii="Calibri" w:eastAsia="Times New Roman" w:hAnsi="Calibri"/>
                <w:color w:val="000000" w:themeColor="text1"/>
                <w:szCs w:val="24"/>
              </w:rPr>
              <w:t xml:space="preserve">On </w:t>
            </w:r>
            <w:r w:rsidR="009249F0">
              <w:rPr>
                <w:rFonts w:ascii="Calibri" w:eastAsia="Times New Roman" w:hAnsi="Calibri"/>
                <w:color w:val="000000" w:themeColor="text1"/>
                <w:szCs w:val="24"/>
              </w:rPr>
              <w:t xml:space="preserve">behalf of the BMV, Brad </w:t>
            </w:r>
            <w:r w:rsidR="00644B1D">
              <w:rPr>
                <w:rFonts w:ascii="Calibri" w:eastAsia="Times New Roman" w:hAnsi="Calibri"/>
                <w:color w:val="000000" w:themeColor="text1"/>
                <w:szCs w:val="24"/>
              </w:rPr>
              <w:t>will be</w:t>
            </w:r>
            <w:r w:rsidR="00A81BB2">
              <w:rPr>
                <w:rFonts w:ascii="Calibri" w:eastAsia="Times New Roman" w:hAnsi="Calibri"/>
                <w:color w:val="000000" w:themeColor="text1"/>
                <w:szCs w:val="24"/>
              </w:rPr>
              <w:t xml:space="preserve"> </w:t>
            </w:r>
            <w:r w:rsidR="00644B1D">
              <w:rPr>
                <w:rFonts w:ascii="Calibri" w:eastAsia="Times New Roman" w:hAnsi="Calibri"/>
                <w:color w:val="000000" w:themeColor="text1"/>
                <w:szCs w:val="24"/>
              </w:rPr>
              <w:t>responsible for all</w:t>
            </w:r>
            <w:r w:rsidR="009249F0">
              <w:rPr>
                <w:rFonts w:ascii="Calibri" w:eastAsia="Times New Roman" w:hAnsi="Calibri"/>
                <w:color w:val="000000" w:themeColor="text1"/>
                <w:szCs w:val="24"/>
              </w:rPr>
              <w:t xml:space="preserve"> schedules, specific order requests, turnaround times, packaging requirements, and meeting all ship and delivery dates. </w:t>
            </w:r>
            <w:r w:rsidR="00644B1D" w:rsidRPr="00A81BB2">
              <w:rPr>
                <w:rFonts w:ascii="Calibri" w:eastAsia="Times New Roman" w:hAnsi="Calibri"/>
                <w:color w:val="000000" w:themeColor="text1"/>
                <w:szCs w:val="24"/>
              </w:rPr>
              <w:t xml:space="preserve">Brad will </w:t>
            </w:r>
            <w:r w:rsidR="005D189C" w:rsidRPr="00A81BB2">
              <w:rPr>
                <w:rFonts w:ascii="Calibri" w:eastAsia="Times New Roman" w:hAnsi="Calibri"/>
                <w:color w:val="000000" w:themeColor="text1"/>
                <w:szCs w:val="24"/>
              </w:rPr>
              <w:t>ensure quick</w:t>
            </w:r>
            <w:r w:rsidR="00644B1D" w:rsidRPr="00935D02">
              <w:rPr>
                <w:rFonts w:ascii="Calibri" w:eastAsia="Garamond" w:hAnsi="Calibri" w:cstheme="minorHAnsi"/>
                <w:szCs w:val="24"/>
              </w:rPr>
              <w:t xml:space="preserve"> response</w:t>
            </w:r>
            <w:r w:rsidR="005D189C">
              <w:rPr>
                <w:rFonts w:ascii="Calibri" w:eastAsia="Garamond" w:hAnsi="Calibri" w:cstheme="minorHAnsi"/>
                <w:szCs w:val="24"/>
              </w:rPr>
              <w:t>s</w:t>
            </w:r>
            <w:r w:rsidR="00644B1D" w:rsidRPr="00935D02">
              <w:rPr>
                <w:rFonts w:ascii="Calibri" w:eastAsia="Garamond" w:hAnsi="Calibri" w:cstheme="minorHAnsi"/>
                <w:szCs w:val="24"/>
              </w:rPr>
              <w:t xml:space="preserve"> to</w:t>
            </w:r>
            <w:r w:rsidR="00C55A8E">
              <w:rPr>
                <w:rFonts w:ascii="Calibri" w:eastAsia="Garamond" w:hAnsi="Calibri" w:cstheme="minorHAnsi"/>
                <w:szCs w:val="24"/>
              </w:rPr>
              <w:t xml:space="preserve"> BMV</w:t>
            </w:r>
            <w:r w:rsidR="00644B1D" w:rsidRPr="00935D02">
              <w:rPr>
                <w:rFonts w:ascii="Calibri" w:eastAsia="Garamond" w:hAnsi="Calibri" w:cstheme="minorHAnsi"/>
                <w:szCs w:val="24"/>
              </w:rPr>
              <w:t xml:space="preserve"> inquiries, on-time delivery, accurate and quality order fulfillment</w:t>
            </w:r>
            <w:r w:rsidR="00BE4D85">
              <w:rPr>
                <w:rFonts w:ascii="Calibri" w:eastAsia="Garamond" w:hAnsi="Calibri" w:cstheme="minorHAnsi"/>
                <w:szCs w:val="24"/>
              </w:rPr>
              <w:t xml:space="preserve">. </w:t>
            </w:r>
          </w:p>
          <w:p w14:paraId="31E00095" w14:textId="77777777" w:rsidR="00B75183" w:rsidRDefault="00B75183" w:rsidP="007C30B3">
            <w:pPr>
              <w:jc w:val="both"/>
              <w:rPr>
                <w:rFonts w:ascii="Calibri" w:eastAsia="Garamond" w:hAnsi="Calibri" w:cstheme="minorHAnsi"/>
                <w:szCs w:val="24"/>
              </w:rPr>
            </w:pPr>
          </w:p>
          <w:p w14:paraId="2607BB61" w14:textId="1385FA0B" w:rsidR="00871605" w:rsidRDefault="00B9504B" w:rsidP="00BF4F21">
            <w:pPr>
              <w:jc w:val="both"/>
              <w:rPr>
                <w:rFonts w:ascii="Calibri" w:eastAsia="Times New Roman" w:hAnsi="Calibri"/>
                <w:color w:val="000000" w:themeColor="text1"/>
              </w:rPr>
            </w:pPr>
            <w:r w:rsidRPr="0C66BD93">
              <w:rPr>
                <w:rFonts w:ascii="Calibri" w:eastAsia="Times New Roman" w:hAnsi="Calibri"/>
                <w:color w:val="000000" w:themeColor="text1"/>
              </w:rPr>
              <w:t xml:space="preserve">As the Indiana Account Manager for the current contract, </w:t>
            </w:r>
            <w:r w:rsidR="00D236B0" w:rsidRPr="0C66BD93">
              <w:rPr>
                <w:rFonts w:ascii="Calibri" w:eastAsia="Times New Roman" w:hAnsi="Calibri"/>
                <w:color w:val="000000" w:themeColor="text1"/>
              </w:rPr>
              <w:t xml:space="preserve">Brad has over twelve (12) </w:t>
            </w:r>
            <w:r w:rsidR="0D14A726" w:rsidRPr="0C66BD93">
              <w:rPr>
                <w:rFonts w:ascii="Calibri" w:eastAsia="Times New Roman" w:hAnsi="Calibri"/>
                <w:color w:val="000000" w:themeColor="text1"/>
              </w:rPr>
              <w:t>years'</w:t>
            </w:r>
            <w:r w:rsidR="00D236B0" w:rsidRPr="0C66BD93">
              <w:rPr>
                <w:rFonts w:ascii="Calibri" w:eastAsia="Times New Roman" w:hAnsi="Calibri"/>
                <w:color w:val="000000" w:themeColor="text1"/>
              </w:rPr>
              <w:t xml:space="preserve"> experience </w:t>
            </w:r>
            <w:r w:rsidR="0099149A" w:rsidRPr="0C66BD93">
              <w:rPr>
                <w:rFonts w:ascii="Calibri" w:eastAsia="Times New Roman" w:hAnsi="Calibri"/>
                <w:color w:val="000000" w:themeColor="text1"/>
              </w:rPr>
              <w:t xml:space="preserve">with the “deliver-on-demand” </w:t>
            </w:r>
            <w:r w:rsidR="00D93394" w:rsidRPr="0C66BD93">
              <w:rPr>
                <w:rFonts w:ascii="Calibri" w:eastAsia="Times New Roman" w:hAnsi="Calibri"/>
                <w:color w:val="000000" w:themeColor="text1"/>
              </w:rPr>
              <w:t xml:space="preserve">license plate and registration </w:t>
            </w:r>
            <w:r w:rsidR="0099149A" w:rsidRPr="0C66BD93">
              <w:rPr>
                <w:rFonts w:ascii="Calibri" w:eastAsia="Times New Roman" w:hAnsi="Calibri"/>
                <w:color w:val="000000" w:themeColor="text1"/>
              </w:rPr>
              <w:t>business model</w:t>
            </w:r>
            <w:r w:rsidR="00F34CCD" w:rsidRPr="0C66BD93">
              <w:rPr>
                <w:rFonts w:ascii="Calibri" w:eastAsia="Times New Roman" w:hAnsi="Calibri"/>
                <w:color w:val="000000" w:themeColor="text1"/>
              </w:rPr>
              <w:t xml:space="preserve">. </w:t>
            </w:r>
            <w:r w:rsidR="00A81BB2" w:rsidRPr="0C66BD93">
              <w:rPr>
                <w:rFonts w:ascii="Calibri" w:eastAsia="Times New Roman" w:hAnsi="Calibri"/>
                <w:color w:val="000000" w:themeColor="text1"/>
              </w:rPr>
              <w:t>Brad’s</w:t>
            </w:r>
            <w:r w:rsidR="0099149A" w:rsidRPr="0C66BD93">
              <w:rPr>
                <w:rFonts w:ascii="Calibri" w:eastAsia="Times New Roman" w:hAnsi="Calibri"/>
                <w:color w:val="000000" w:themeColor="text1"/>
              </w:rPr>
              <w:t xml:space="preserve"> experience and knowledge of the industry naturally compliment</w:t>
            </w:r>
            <w:r w:rsidR="000B75A5" w:rsidRPr="0C66BD93">
              <w:rPr>
                <w:rFonts w:ascii="Calibri" w:eastAsia="Times New Roman" w:hAnsi="Calibri"/>
                <w:color w:val="000000" w:themeColor="text1"/>
              </w:rPr>
              <w:t>s</w:t>
            </w:r>
            <w:r w:rsidR="0099149A" w:rsidRPr="0C66BD93">
              <w:rPr>
                <w:rFonts w:ascii="Calibri" w:eastAsia="Times New Roman" w:hAnsi="Calibri"/>
                <w:color w:val="000000" w:themeColor="text1"/>
              </w:rPr>
              <w:t xml:space="preserve"> the requirements of this RFP, and his understanding </w:t>
            </w:r>
            <w:r w:rsidR="00F34CCD" w:rsidRPr="0C66BD93">
              <w:rPr>
                <w:rFonts w:ascii="Calibri" w:eastAsia="Times New Roman" w:hAnsi="Calibri"/>
                <w:color w:val="000000" w:themeColor="text1"/>
              </w:rPr>
              <w:t>of the</w:t>
            </w:r>
            <w:r w:rsidR="0099149A" w:rsidRPr="0C66BD93">
              <w:rPr>
                <w:rFonts w:ascii="Calibri" w:eastAsia="Times New Roman" w:hAnsi="Calibri"/>
                <w:color w:val="000000" w:themeColor="text1"/>
              </w:rPr>
              <w:t xml:space="preserve"> needs of the BMV will allow IHG to be proactive so that each need is met to the BMV’s satisfaction. As he is today, Brad will be 100% dedicated to the Indiana BMV Account</w:t>
            </w:r>
            <w:r w:rsidR="003F340B" w:rsidRPr="0C66BD93">
              <w:rPr>
                <w:rFonts w:ascii="Calibri" w:eastAsia="Times New Roman" w:hAnsi="Calibri"/>
                <w:color w:val="000000" w:themeColor="text1"/>
              </w:rPr>
              <w:t>.</w:t>
            </w:r>
            <w:r w:rsidR="0099149A" w:rsidRPr="0C66BD93">
              <w:rPr>
                <w:rFonts w:ascii="Calibri" w:eastAsia="Times New Roman" w:hAnsi="Calibri"/>
                <w:color w:val="000000" w:themeColor="text1"/>
              </w:rPr>
              <w:t xml:space="preserve"> </w:t>
            </w:r>
          </w:p>
          <w:p w14:paraId="41552051" w14:textId="77777777" w:rsidR="00F31010" w:rsidRPr="003F422C" w:rsidRDefault="00F31010" w:rsidP="00B8105E">
            <w:pPr>
              <w:jc w:val="both"/>
              <w:rPr>
                <w:rFonts w:eastAsia="Times New Roman" w:cs="Calibri"/>
                <w:color w:val="000000"/>
                <w:szCs w:val="24"/>
              </w:rPr>
            </w:pPr>
          </w:p>
          <w:p w14:paraId="062436AC" w14:textId="77777777" w:rsidR="00B8105E" w:rsidRPr="00053932" w:rsidRDefault="00312DE1" w:rsidP="00B8105E">
            <w:pPr>
              <w:jc w:val="both"/>
              <w:rPr>
                <w:rFonts w:ascii="Calibri" w:eastAsia="Times New Roman" w:hAnsi="Calibri" w:cs="Calibri"/>
                <w:color w:val="000000"/>
                <w:szCs w:val="24"/>
                <w:u w:val="single"/>
              </w:rPr>
            </w:pPr>
            <w:r w:rsidRPr="00053932">
              <w:rPr>
                <w:rFonts w:ascii="Calibri" w:eastAsia="Times New Roman" w:hAnsi="Calibri" w:cs="Calibri"/>
                <w:color w:val="000000"/>
                <w:szCs w:val="24"/>
                <w:u w:val="single"/>
              </w:rPr>
              <w:t xml:space="preserve">Katharine Barondeau - </w:t>
            </w:r>
            <w:r w:rsidR="00927952" w:rsidRPr="00053932">
              <w:rPr>
                <w:rFonts w:ascii="Calibri" w:eastAsia="Times New Roman" w:hAnsi="Calibri" w:cs="Calibri"/>
                <w:color w:val="000000"/>
                <w:szCs w:val="24"/>
                <w:u w:val="single"/>
              </w:rPr>
              <w:t xml:space="preserve">Indiana Production Facility </w:t>
            </w:r>
            <w:r w:rsidR="007D7A25" w:rsidRPr="00053932">
              <w:rPr>
                <w:rFonts w:ascii="Calibri" w:eastAsia="Times New Roman" w:hAnsi="Calibri" w:cs="Calibri"/>
                <w:color w:val="000000"/>
                <w:szCs w:val="24"/>
                <w:u w:val="single"/>
              </w:rPr>
              <w:t>Operations Manager</w:t>
            </w:r>
          </w:p>
          <w:p w14:paraId="2E5BC638" w14:textId="23E93583" w:rsidR="008C138F" w:rsidRPr="003F422C" w:rsidRDefault="003B3FB0" w:rsidP="00D7416F">
            <w:pPr>
              <w:jc w:val="both"/>
              <w:rPr>
                <w:rFonts w:ascii="Calibri" w:eastAsia="Times New Roman" w:hAnsi="Calibri" w:cs="Calibri"/>
                <w:color w:val="000000"/>
                <w:szCs w:val="24"/>
              </w:rPr>
            </w:pPr>
            <w:r>
              <w:rPr>
                <w:rFonts w:ascii="Calibri" w:eastAsia="Times New Roman" w:hAnsi="Calibri" w:cs="Calibri"/>
                <w:color w:val="000000"/>
                <w:szCs w:val="24"/>
              </w:rPr>
              <w:t xml:space="preserve">As the Indiana Operations Manager, </w:t>
            </w:r>
            <w:r w:rsidR="000E4931">
              <w:rPr>
                <w:rFonts w:ascii="Calibri" w:eastAsia="Times New Roman" w:hAnsi="Calibri" w:cs="Calibri"/>
                <w:color w:val="000000"/>
                <w:szCs w:val="24"/>
              </w:rPr>
              <w:t>reporting to the Program Man</w:t>
            </w:r>
            <w:r w:rsidR="00C417E3">
              <w:rPr>
                <w:rFonts w:ascii="Calibri" w:eastAsia="Times New Roman" w:hAnsi="Calibri" w:cs="Calibri"/>
                <w:color w:val="000000"/>
                <w:szCs w:val="24"/>
              </w:rPr>
              <w:t>a</w:t>
            </w:r>
            <w:r w:rsidR="000E4931">
              <w:rPr>
                <w:rFonts w:ascii="Calibri" w:eastAsia="Times New Roman" w:hAnsi="Calibri" w:cs="Calibri"/>
                <w:color w:val="000000"/>
                <w:szCs w:val="24"/>
              </w:rPr>
              <w:t>ger</w:t>
            </w:r>
            <w:r w:rsidR="005606C7">
              <w:rPr>
                <w:rFonts w:ascii="Calibri" w:eastAsia="Times New Roman" w:hAnsi="Calibri" w:cs="Calibri"/>
                <w:color w:val="000000"/>
                <w:szCs w:val="24"/>
              </w:rPr>
              <w:t>,</w:t>
            </w:r>
            <w:r>
              <w:rPr>
                <w:rFonts w:ascii="Calibri" w:eastAsia="Times New Roman" w:hAnsi="Calibri" w:cs="Calibri"/>
                <w:color w:val="000000"/>
                <w:szCs w:val="24"/>
              </w:rPr>
              <w:t xml:space="preserve"> </w:t>
            </w:r>
            <w:r w:rsidR="00473466" w:rsidRPr="007D0F93">
              <w:rPr>
                <w:rFonts w:ascii="Calibri" w:eastAsia="Times New Roman" w:hAnsi="Calibri" w:cs="Calibri"/>
                <w:color w:val="000000"/>
                <w:szCs w:val="24"/>
              </w:rPr>
              <w:t>Kath</w:t>
            </w:r>
            <w:r w:rsidR="00C32C2E">
              <w:rPr>
                <w:rFonts w:ascii="Calibri" w:eastAsia="Times New Roman" w:hAnsi="Calibri" w:cs="Calibri"/>
                <w:color w:val="000000"/>
                <w:szCs w:val="24"/>
              </w:rPr>
              <w:t>a</w:t>
            </w:r>
            <w:r w:rsidR="00473466" w:rsidRPr="007D0F93">
              <w:rPr>
                <w:rFonts w:ascii="Calibri" w:eastAsia="Times New Roman" w:hAnsi="Calibri" w:cs="Calibri"/>
                <w:color w:val="000000"/>
                <w:szCs w:val="24"/>
              </w:rPr>
              <w:t>rine is responsible for all</w:t>
            </w:r>
            <w:r w:rsidR="00F57557" w:rsidRPr="007D0F93">
              <w:rPr>
                <w:rFonts w:ascii="Calibri" w:eastAsia="Times New Roman" w:hAnsi="Calibri" w:cs="Calibri"/>
                <w:color w:val="000000"/>
                <w:szCs w:val="24"/>
              </w:rPr>
              <w:t xml:space="preserve"> production and fulfillment activities at the Indiana facility</w:t>
            </w:r>
            <w:r w:rsidR="001F4259" w:rsidRPr="007D0F93">
              <w:rPr>
                <w:rFonts w:ascii="Calibri" w:eastAsia="Times New Roman" w:hAnsi="Calibri" w:cs="Calibri"/>
                <w:color w:val="000000"/>
                <w:szCs w:val="24"/>
              </w:rPr>
              <w:t>. Kath</w:t>
            </w:r>
            <w:r w:rsidR="00295942" w:rsidRPr="007D0F93">
              <w:rPr>
                <w:rFonts w:ascii="Calibri" w:eastAsia="Times New Roman" w:hAnsi="Calibri" w:cs="Calibri"/>
                <w:color w:val="000000"/>
                <w:szCs w:val="24"/>
              </w:rPr>
              <w:t>a</w:t>
            </w:r>
            <w:r w:rsidR="001F4259" w:rsidRPr="007D0F93">
              <w:rPr>
                <w:rFonts w:ascii="Calibri" w:eastAsia="Times New Roman" w:hAnsi="Calibri" w:cs="Calibri"/>
                <w:color w:val="000000"/>
                <w:szCs w:val="24"/>
              </w:rPr>
              <w:t xml:space="preserve">rine has been </w:t>
            </w:r>
            <w:r w:rsidR="00295942" w:rsidRPr="007D0F93">
              <w:rPr>
                <w:rFonts w:ascii="Calibri" w:eastAsia="Times New Roman" w:hAnsi="Calibri" w:cs="Calibri"/>
                <w:color w:val="000000"/>
                <w:szCs w:val="24"/>
              </w:rPr>
              <w:t>successfully managing</w:t>
            </w:r>
            <w:r w:rsidR="001F4259" w:rsidRPr="007D0F93">
              <w:rPr>
                <w:rFonts w:ascii="Calibri" w:eastAsia="Times New Roman" w:hAnsi="Calibri" w:cs="Calibri"/>
                <w:color w:val="000000"/>
                <w:szCs w:val="24"/>
              </w:rPr>
              <w:t xml:space="preserve"> </w:t>
            </w:r>
            <w:r w:rsidR="00BA39CF" w:rsidRPr="007D0F93">
              <w:rPr>
                <w:rFonts w:ascii="Calibri" w:eastAsia="Times New Roman" w:hAnsi="Calibri" w:cs="Calibri"/>
                <w:color w:val="000000"/>
                <w:szCs w:val="24"/>
              </w:rPr>
              <w:t xml:space="preserve">the </w:t>
            </w:r>
            <w:r w:rsidR="001F4259" w:rsidRPr="007D0F93">
              <w:rPr>
                <w:rFonts w:ascii="Calibri" w:eastAsia="Times New Roman" w:hAnsi="Calibri" w:cs="Calibri"/>
                <w:color w:val="000000"/>
                <w:szCs w:val="24"/>
              </w:rPr>
              <w:t xml:space="preserve">manufacturing </w:t>
            </w:r>
            <w:r w:rsidR="00BA39CF" w:rsidRPr="007D0F93">
              <w:rPr>
                <w:rFonts w:ascii="Calibri" w:eastAsia="Times New Roman" w:hAnsi="Calibri" w:cs="Calibri"/>
                <w:color w:val="000000"/>
                <w:szCs w:val="24"/>
              </w:rPr>
              <w:t xml:space="preserve">of </w:t>
            </w:r>
            <w:r w:rsidR="00E17063" w:rsidRPr="007D0F93">
              <w:rPr>
                <w:rFonts w:ascii="Calibri" w:eastAsia="Times New Roman" w:hAnsi="Calibri" w:cs="Calibri"/>
                <w:color w:val="000000"/>
                <w:szCs w:val="24"/>
              </w:rPr>
              <w:t>Indiana’s license</w:t>
            </w:r>
            <w:r w:rsidR="00A564ED" w:rsidRPr="007D0F93">
              <w:rPr>
                <w:rFonts w:ascii="Calibri" w:eastAsia="Times New Roman" w:hAnsi="Calibri" w:cs="Calibri"/>
                <w:color w:val="000000"/>
                <w:szCs w:val="24"/>
              </w:rPr>
              <w:t xml:space="preserve"> plates for </w:t>
            </w:r>
            <w:r w:rsidR="00111B88">
              <w:rPr>
                <w:rFonts w:ascii="Calibri" w:eastAsia="Times New Roman" w:hAnsi="Calibri" w:cs="Calibri"/>
                <w:color w:val="000000"/>
                <w:szCs w:val="24"/>
              </w:rPr>
              <w:t>2</w:t>
            </w:r>
            <w:r>
              <w:rPr>
                <w:rFonts w:ascii="Calibri" w:eastAsia="Times New Roman" w:hAnsi="Calibri" w:cs="Calibri"/>
                <w:color w:val="000000"/>
                <w:szCs w:val="24"/>
              </w:rPr>
              <w:t xml:space="preserve"> </w:t>
            </w:r>
            <w:r w:rsidR="00A564ED" w:rsidRPr="007D0F93">
              <w:rPr>
                <w:rFonts w:ascii="Calibri" w:eastAsia="Times New Roman" w:hAnsi="Calibri" w:cs="Calibri"/>
                <w:color w:val="000000"/>
                <w:szCs w:val="24"/>
              </w:rPr>
              <w:t>years</w:t>
            </w:r>
            <w:r w:rsidR="001F4259" w:rsidRPr="007D0F93">
              <w:rPr>
                <w:rFonts w:ascii="Calibri" w:eastAsia="Times New Roman" w:hAnsi="Calibri" w:cs="Calibri"/>
                <w:color w:val="000000"/>
                <w:szCs w:val="24"/>
              </w:rPr>
              <w:t xml:space="preserve"> </w:t>
            </w:r>
            <w:r w:rsidR="00B167EA">
              <w:rPr>
                <w:rFonts w:ascii="Calibri" w:eastAsia="Times New Roman" w:hAnsi="Calibri" w:cs="Calibri"/>
                <w:color w:val="000000"/>
                <w:szCs w:val="24"/>
              </w:rPr>
              <w:t xml:space="preserve">with 100% on-time </w:t>
            </w:r>
            <w:r w:rsidR="00897768">
              <w:rPr>
                <w:rFonts w:ascii="Calibri" w:eastAsia="Times New Roman" w:hAnsi="Calibri" w:cs="Calibri"/>
                <w:color w:val="000000"/>
                <w:szCs w:val="24"/>
              </w:rPr>
              <w:t>delivery and</w:t>
            </w:r>
            <w:r w:rsidR="00295942" w:rsidRPr="007D0F93">
              <w:rPr>
                <w:rFonts w:ascii="Calibri" w:eastAsia="Times New Roman" w:hAnsi="Calibri" w:cs="Calibri"/>
                <w:color w:val="000000"/>
                <w:szCs w:val="24"/>
              </w:rPr>
              <w:t xml:space="preserve"> has the knowledge and experience to </w:t>
            </w:r>
            <w:r w:rsidR="00F738C2" w:rsidRPr="007D0F93">
              <w:rPr>
                <w:rFonts w:ascii="Calibri" w:eastAsia="Times New Roman" w:hAnsi="Calibri" w:cs="Calibri"/>
                <w:color w:val="000000"/>
                <w:szCs w:val="24"/>
              </w:rPr>
              <w:t>a</w:t>
            </w:r>
            <w:r w:rsidR="000B5B5F" w:rsidRPr="007D0F93">
              <w:rPr>
                <w:rFonts w:ascii="Calibri" w:eastAsia="Times New Roman" w:hAnsi="Calibri" w:cs="Calibri"/>
                <w:color w:val="000000"/>
                <w:szCs w:val="24"/>
              </w:rPr>
              <w:t>ss</w:t>
            </w:r>
            <w:r w:rsidR="00757797" w:rsidRPr="007D0F93">
              <w:rPr>
                <w:rFonts w:ascii="Calibri" w:eastAsia="Times New Roman" w:hAnsi="Calibri" w:cs="Calibri"/>
                <w:color w:val="000000"/>
                <w:szCs w:val="24"/>
              </w:rPr>
              <w:t xml:space="preserve">ume </w:t>
            </w:r>
            <w:r w:rsidR="000B5B5F" w:rsidRPr="007D0F93">
              <w:rPr>
                <w:rFonts w:ascii="Calibri" w:eastAsia="Times New Roman" w:hAnsi="Calibri" w:cs="Calibri"/>
                <w:color w:val="000000"/>
                <w:szCs w:val="24"/>
              </w:rPr>
              <w:t>responsibility</w:t>
            </w:r>
            <w:r w:rsidR="00757797" w:rsidRPr="007D0F93">
              <w:rPr>
                <w:rFonts w:ascii="Calibri" w:eastAsia="Times New Roman" w:hAnsi="Calibri" w:cs="Calibri"/>
                <w:color w:val="000000"/>
                <w:szCs w:val="24"/>
              </w:rPr>
              <w:t xml:space="preserve"> </w:t>
            </w:r>
            <w:r w:rsidR="00B167EA">
              <w:rPr>
                <w:rFonts w:ascii="Calibri" w:eastAsia="Times New Roman" w:hAnsi="Calibri" w:cs="Calibri"/>
                <w:color w:val="000000"/>
                <w:szCs w:val="24"/>
              </w:rPr>
              <w:t xml:space="preserve">for </w:t>
            </w:r>
            <w:r w:rsidRPr="007D0F93">
              <w:rPr>
                <w:rFonts w:ascii="Calibri" w:eastAsia="Times New Roman" w:hAnsi="Calibri" w:cs="Calibri"/>
                <w:color w:val="000000"/>
                <w:szCs w:val="24"/>
              </w:rPr>
              <w:t>the registration</w:t>
            </w:r>
            <w:r w:rsidR="0077214E" w:rsidRPr="007D0F93">
              <w:rPr>
                <w:rFonts w:ascii="Calibri" w:eastAsia="Times New Roman" w:hAnsi="Calibri" w:cs="Calibri"/>
                <w:color w:val="000000"/>
                <w:szCs w:val="24"/>
              </w:rPr>
              <w:t xml:space="preserve"> </w:t>
            </w:r>
            <w:r w:rsidR="00F706B8" w:rsidRPr="007D0F93">
              <w:rPr>
                <w:rFonts w:ascii="Calibri" w:eastAsia="Times New Roman" w:hAnsi="Calibri" w:cs="Calibri"/>
                <w:color w:val="000000"/>
                <w:szCs w:val="24"/>
              </w:rPr>
              <w:t xml:space="preserve">only mailing and plate </w:t>
            </w:r>
            <w:r w:rsidR="00256F8D" w:rsidRPr="007D0F93">
              <w:rPr>
                <w:rFonts w:ascii="Calibri" w:eastAsia="Times New Roman" w:hAnsi="Calibri" w:cs="Calibri"/>
                <w:color w:val="000000"/>
                <w:szCs w:val="24"/>
              </w:rPr>
              <w:t>and</w:t>
            </w:r>
            <w:r w:rsidR="00F706B8" w:rsidRPr="007D0F93">
              <w:rPr>
                <w:rFonts w:ascii="Calibri" w:eastAsia="Times New Roman" w:hAnsi="Calibri" w:cs="Calibri"/>
                <w:color w:val="000000"/>
                <w:szCs w:val="24"/>
              </w:rPr>
              <w:t xml:space="preserve"> mailing fulfillment </w:t>
            </w:r>
            <w:r w:rsidR="00256F8D" w:rsidRPr="007D0F93">
              <w:rPr>
                <w:rFonts w:ascii="Calibri" w:eastAsia="Times New Roman" w:hAnsi="Calibri" w:cs="Calibri"/>
                <w:color w:val="000000"/>
                <w:szCs w:val="24"/>
              </w:rPr>
              <w:t>processes</w:t>
            </w:r>
            <w:r w:rsidR="00A83995">
              <w:rPr>
                <w:rFonts w:ascii="Calibri" w:eastAsia="Times New Roman" w:hAnsi="Calibri" w:cs="Calibri"/>
                <w:color w:val="000000"/>
                <w:szCs w:val="24"/>
              </w:rPr>
              <w:t>.</w:t>
            </w:r>
            <w:r w:rsidR="00910347">
              <w:rPr>
                <w:rFonts w:ascii="Calibri" w:eastAsia="Times New Roman" w:hAnsi="Calibri" w:cs="Calibri"/>
                <w:color w:val="000000"/>
                <w:szCs w:val="24"/>
              </w:rPr>
              <w:t xml:space="preserve"> </w:t>
            </w:r>
            <w:r w:rsidR="00707F5E">
              <w:rPr>
                <w:rFonts w:ascii="Calibri" w:eastAsia="Times New Roman" w:hAnsi="Calibri" w:cs="Calibri"/>
                <w:color w:val="000000"/>
                <w:szCs w:val="24"/>
              </w:rPr>
              <w:t>In addition, Katharine has</w:t>
            </w:r>
            <w:r w:rsidR="004C5063">
              <w:rPr>
                <w:rFonts w:ascii="Calibri" w:eastAsia="Times New Roman" w:hAnsi="Calibri" w:cs="Calibri"/>
                <w:color w:val="000000"/>
                <w:szCs w:val="24"/>
              </w:rPr>
              <w:t xml:space="preserve"> </w:t>
            </w:r>
            <w:r w:rsidR="00693194">
              <w:rPr>
                <w:rFonts w:ascii="Calibri" w:eastAsia="Times New Roman" w:hAnsi="Calibri" w:cs="Calibri"/>
                <w:color w:val="000000"/>
                <w:szCs w:val="24"/>
              </w:rPr>
              <w:t>more than 20 years of experience managing state records and processes in the areas of</w:t>
            </w:r>
            <w:r w:rsidR="00190B7F">
              <w:rPr>
                <w:rFonts w:ascii="Calibri" w:eastAsia="Times New Roman" w:hAnsi="Calibri" w:cs="Calibri"/>
                <w:color w:val="000000"/>
                <w:szCs w:val="24"/>
              </w:rPr>
              <w:t xml:space="preserve"> budget development</w:t>
            </w:r>
            <w:r w:rsidR="00A54CBA">
              <w:rPr>
                <w:rFonts w:ascii="Calibri" w:eastAsia="Times New Roman" w:hAnsi="Calibri" w:cs="Calibri"/>
                <w:color w:val="000000"/>
                <w:szCs w:val="24"/>
              </w:rPr>
              <w:t>, unemployment insurance</w:t>
            </w:r>
            <w:r w:rsidR="008119E6">
              <w:rPr>
                <w:rFonts w:ascii="Calibri" w:eastAsia="Times New Roman" w:hAnsi="Calibri" w:cs="Calibri"/>
                <w:color w:val="000000"/>
                <w:szCs w:val="24"/>
              </w:rPr>
              <w:t>,</w:t>
            </w:r>
            <w:r w:rsidR="00DB5E70">
              <w:rPr>
                <w:rFonts w:ascii="Calibri" w:eastAsia="Times New Roman" w:hAnsi="Calibri" w:cs="Calibri"/>
                <w:color w:val="000000"/>
                <w:szCs w:val="24"/>
              </w:rPr>
              <w:t xml:space="preserve"> legislative proposals, and business entity filings.</w:t>
            </w:r>
            <w:r w:rsidR="00A06A28">
              <w:rPr>
                <w:rFonts w:ascii="Calibri" w:eastAsia="Times New Roman" w:hAnsi="Calibri" w:cs="Calibri"/>
                <w:color w:val="000000"/>
                <w:szCs w:val="24"/>
              </w:rPr>
              <w:t xml:space="preserve"> </w:t>
            </w:r>
            <w:r w:rsidR="0007061A">
              <w:rPr>
                <w:rFonts w:ascii="Calibri" w:eastAsia="Times New Roman" w:hAnsi="Calibri" w:cs="Calibri"/>
                <w:color w:val="000000"/>
                <w:szCs w:val="24"/>
              </w:rPr>
              <w:t xml:space="preserve">All staff </w:t>
            </w:r>
            <w:r w:rsidR="00401818">
              <w:rPr>
                <w:rFonts w:ascii="Calibri" w:eastAsia="Times New Roman" w:hAnsi="Calibri" w:cs="Calibri"/>
                <w:color w:val="000000"/>
                <w:szCs w:val="24"/>
              </w:rPr>
              <w:t xml:space="preserve">at the Indiana facility with exception of the </w:t>
            </w:r>
            <w:r w:rsidR="000E4931">
              <w:rPr>
                <w:rFonts w:ascii="Calibri" w:eastAsia="Times New Roman" w:hAnsi="Calibri" w:cs="Calibri"/>
                <w:color w:val="000000"/>
                <w:szCs w:val="24"/>
              </w:rPr>
              <w:t>Account</w:t>
            </w:r>
            <w:r w:rsidR="00401818">
              <w:rPr>
                <w:rFonts w:ascii="Calibri" w:eastAsia="Times New Roman" w:hAnsi="Calibri" w:cs="Calibri"/>
                <w:color w:val="000000"/>
                <w:szCs w:val="24"/>
              </w:rPr>
              <w:t xml:space="preserve"> Manager will report </w:t>
            </w:r>
            <w:r w:rsidR="00525F6A">
              <w:rPr>
                <w:rFonts w:ascii="Calibri" w:eastAsia="Times New Roman" w:hAnsi="Calibri" w:cs="Calibri"/>
                <w:color w:val="000000"/>
                <w:szCs w:val="24"/>
              </w:rPr>
              <w:t xml:space="preserve">directly </w:t>
            </w:r>
            <w:r w:rsidR="00401818">
              <w:rPr>
                <w:rFonts w:ascii="Calibri" w:eastAsia="Times New Roman" w:hAnsi="Calibri" w:cs="Calibri"/>
                <w:color w:val="000000"/>
                <w:szCs w:val="24"/>
              </w:rPr>
              <w:t>to Katharine. Kath</w:t>
            </w:r>
            <w:r w:rsidR="00C32C2E">
              <w:rPr>
                <w:rFonts w:ascii="Calibri" w:eastAsia="Times New Roman" w:hAnsi="Calibri" w:cs="Calibri"/>
                <w:color w:val="000000"/>
                <w:szCs w:val="24"/>
              </w:rPr>
              <w:t>a</w:t>
            </w:r>
            <w:r w:rsidR="00401818">
              <w:rPr>
                <w:rFonts w:ascii="Calibri" w:eastAsia="Times New Roman" w:hAnsi="Calibri" w:cs="Calibri"/>
                <w:color w:val="000000"/>
                <w:szCs w:val="24"/>
              </w:rPr>
              <w:t>rine will be also be re</w:t>
            </w:r>
            <w:r w:rsidR="00580498">
              <w:rPr>
                <w:rFonts w:ascii="Calibri" w:eastAsia="Times New Roman" w:hAnsi="Calibri" w:cs="Calibri"/>
                <w:color w:val="000000"/>
                <w:szCs w:val="24"/>
              </w:rPr>
              <w:t>sp</w:t>
            </w:r>
            <w:r w:rsidR="00401818">
              <w:rPr>
                <w:rFonts w:ascii="Calibri" w:eastAsia="Times New Roman" w:hAnsi="Calibri" w:cs="Calibri"/>
                <w:color w:val="000000"/>
                <w:szCs w:val="24"/>
              </w:rPr>
              <w:t>o</w:t>
            </w:r>
            <w:r w:rsidR="00580498">
              <w:rPr>
                <w:rFonts w:ascii="Calibri" w:eastAsia="Times New Roman" w:hAnsi="Calibri" w:cs="Calibri"/>
                <w:color w:val="000000"/>
                <w:szCs w:val="24"/>
              </w:rPr>
              <w:t>n</w:t>
            </w:r>
            <w:r w:rsidR="00401818">
              <w:rPr>
                <w:rFonts w:ascii="Calibri" w:eastAsia="Times New Roman" w:hAnsi="Calibri" w:cs="Calibri"/>
                <w:color w:val="000000"/>
                <w:szCs w:val="24"/>
              </w:rPr>
              <w:t xml:space="preserve">sible for </w:t>
            </w:r>
            <w:r w:rsidR="006E6EAB">
              <w:rPr>
                <w:rFonts w:ascii="Calibri" w:eastAsia="Times New Roman" w:hAnsi="Calibri" w:cs="Calibri"/>
                <w:color w:val="000000"/>
                <w:szCs w:val="24"/>
              </w:rPr>
              <w:t xml:space="preserve">staff recruitment and </w:t>
            </w:r>
            <w:r w:rsidR="00EE3A36">
              <w:rPr>
                <w:rFonts w:ascii="Calibri" w:eastAsia="Times New Roman" w:hAnsi="Calibri" w:cs="Calibri"/>
                <w:color w:val="000000"/>
                <w:szCs w:val="24"/>
              </w:rPr>
              <w:t>staff performance</w:t>
            </w:r>
            <w:r w:rsidR="00A873C5">
              <w:rPr>
                <w:rFonts w:ascii="Calibri" w:eastAsia="Times New Roman" w:hAnsi="Calibri" w:cs="Calibri"/>
                <w:color w:val="000000"/>
                <w:szCs w:val="24"/>
              </w:rPr>
              <w:t>.</w:t>
            </w:r>
          </w:p>
        </w:tc>
      </w:tr>
      <w:tr w:rsidR="008C138F" w:rsidRPr="00070CB4" w14:paraId="2D491CB9" w14:textId="77777777" w:rsidTr="398C6338">
        <w:trPr>
          <w:trHeight w:val="22"/>
        </w:trPr>
        <w:tc>
          <w:tcPr>
            <w:tcW w:w="1512" w:type="dxa"/>
            <w:shd w:val="clear" w:color="auto" w:fill="auto"/>
            <w:noWrap/>
          </w:tcPr>
          <w:p w14:paraId="7922256B" w14:textId="6AB16823" w:rsidR="008C138F" w:rsidRPr="00070CB4" w:rsidRDefault="008C138F" w:rsidP="00317203">
            <w:pPr>
              <w:spacing w:line="240" w:lineRule="auto"/>
              <w:jc w:val="center"/>
              <w:rPr>
                <w:rFonts w:ascii="Garamond" w:eastAsia="Times New Roman" w:hAnsi="Garamond" w:cs="Arial"/>
                <w:b/>
                <w:bCs/>
                <w:color w:val="000000"/>
                <w:sz w:val="20"/>
                <w:szCs w:val="20"/>
              </w:rPr>
            </w:pPr>
            <w:r w:rsidRPr="3ED420B7">
              <w:rPr>
                <w:rFonts w:ascii="Garamond" w:eastAsia="Times New Roman" w:hAnsi="Garamond" w:cs="Arial"/>
                <w:b/>
                <w:color w:val="000000" w:themeColor="text1"/>
                <w:sz w:val="20"/>
                <w:szCs w:val="20"/>
              </w:rPr>
              <w:lastRenderedPageBreak/>
              <w:t>2.4.3.7</w:t>
            </w:r>
          </w:p>
        </w:tc>
        <w:tc>
          <w:tcPr>
            <w:tcW w:w="8815" w:type="dxa"/>
            <w:shd w:val="clear" w:color="auto" w:fill="auto"/>
            <w:noWrap/>
          </w:tcPr>
          <w:p w14:paraId="2E02677E" w14:textId="5D01E244"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in detail how Respondent plans to manage the BMV account to ensure that 100% of license plates and registration products and services meet or exceed BMV expectations for delivery times. Details should include, but are not limited to reporting, communication, and management of all delivery details.</w:t>
            </w:r>
          </w:p>
        </w:tc>
      </w:tr>
      <w:tr w:rsidR="008C138F" w:rsidRPr="00070CB4" w14:paraId="699A2D93" w14:textId="77777777" w:rsidTr="398C6338">
        <w:trPr>
          <w:trHeight w:val="22"/>
        </w:trPr>
        <w:tc>
          <w:tcPr>
            <w:tcW w:w="10327" w:type="dxa"/>
            <w:gridSpan w:val="2"/>
            <w:shd w:val="clear" w:color="auto" w:fill="FFFF99"/>
            <w:noWrap/>
          </w:tcPr>
          <w:p w14:paraId="6EFA662D" w14:textId="14A576F4" w:rsidR="00E5143D" w:rsidRDefault="00E5143D"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The key detail points that will describe IHG’s account management plans to ensure that 100% of all BMV expectations for delivery will be met or exceeded by IHG can be summarized with these </w:t>
            </w:r>
            <w:r w:rsidR="00D83214">
              <w:rPr>
                <w:rFonts w:ascii="Calibri" w:eastAsia="Times New Roman" w:hAnsi="Calibri" w:cstheme="minorHAnsi"/>
                <w:color w:val="000000" w:themeColor="text1"/>
                <w:szCs w:val="24"/>
              </w:rPr>
              <w:t>10</w:t>
            </w:r>
            <w:r>
              <w:rPr>
                <w:rFonts w:ascii="Calibri" w:eastAsia="Times New Roman" w:hAnsi="Calibri" w:cstheme="minorHAnsi"/>
                <w:color w:val="000000" w:themeColor="text1"/>
                <w:szCs w:val="24"/>
              </w:rPr>
              <w:t xml:space="preserve"> categories: </w:t>
            </w:r>
            <w:r w:rsidR="00D83214">
              <w:rPr>
                <w:rFonts w:ascii="Calibri" w:eastAsia="Times New Roman" w:hAnsi="Calibri" w:cstheme="minorHAnsi"/>
                <w:color w:val="000000" w:themeColor="text1"/>
                <w:szCs w:val="24"/>
              </w:rPr>
              <w:t>Location,</w:t>
            </w:r>
            <w:r>
              <w:rPr>
                <w:rFonts w:ascii="Calibri" w:eastAsia="Times New Roman" w:hAnsi="Calibri" w:cstheme="minorHAnsi"/>
                <w:color w:val="000000" w:themeColor="text1"/>
                <w:szCs w:val="24"/>
              </w:rPr>
              <w:t xml:space="preserve"> </w:t>
            </w:r>
            <w:r w:rsidR="00A41BF2" w:rsidRPr="00A41BF2">
              <w:rPr>
                <w:rFonts w:ascii="Calibri" w:eastAsia="Times New Roman" w:hAnsi="Calibri" w:cstheme="minorHAnsi"/>
                <w:color w:val="000000" w:themeColor="text1"/>
                <w:szCs w:val="24"/>
              </w:rPr>
              <w:t xml:space="preserve">Communication and </w:t>
            </w:r>
            <w:r w:rsidR="00A41BF2">
              <w:rPr>
                <w:rFonts w:ascii="Calibri" w:eastAsia="Times New Roman" w:hAnsi="Calibri" w:cstheme="minorHAnsi"/>
                <w:color w:val="000000" w:themeColor="text1"/>
                <w:szCs w:val="24"/>
              </w:rPr>
              <w:t>R</w:t>
            </w:r>
            <w:r w:rsidR="00A41BF2" w:rsidRPr="00A41BF2">
              <w:rPr>
                <w:rFonts w:ascii="Calibri" w:eastAsia="Times New Roman" w:hAnsi="Calibri" w:cstheme="minorHAnsi"/>
                <w:color w:val="000000" w:themeColor="text1"/>
                <w:szCs w:val="24"/>
              </w:rPr>
              <w:t>eporting</w:t>
            </w:r>
            <w:r w:rsidR="00A41BF2">
              <w:rPr>
                <w:rFonts w:ascii="Calibri" w:eastAsia="Times New Roman" w:hAnsi="Calibri" w:cstheme="minorHAnsi"/>
                <w:color w:val="000000" w:themeColor="text1"/>
                <w:szCs w:val="24"/>
              </w:rPr>
              <w:t xml:space="preserve">, Training, </w:t>
            </w:r>
            <w:r>
              <w:rPr>
                <w:rFonts w:ascii="Calibri" w:eastAsia="Times New Roman" w:hAnsi="Calibri" w:cstheme="minorHAnsi"/>
                <w:color w:val="000000" w:themeColor="text1"/>
                <w:szCs w:val="24"/>
              </w:rPr>
              <w:t>Manufacturing Experience, Fulfillment Experience, Preparation, Redundancy, iPRIME Manufacturing and Reporting Software, Equipment Reliability and Preventive Maintenance, Account Management and effective communication.</w:t>
            </w:r>
          </w:p>
          <w:p w14:paraId="10CCBAAF" w14:textId="77777777" w:rsidR="00E5143D" w:rsidRDefault="00E5143D" w:rsidP="00E7515A">
            <w:pPr>
              <w:jc w:val="both"/>
              <w:rPr>
                <w:rFonts w:ascii="Calibri" w:eastAsia="Times New Roman" w:hAnsi="Calibri" w:cstheme="minorHAnsi"/>
                <w:color w:val="000000" w:themeColor="text1"/>
                <w:szCs w:val="24"/>
              </w:rPr>
            </w:pPr>
          </w:p>
          <w:p w14:paraId="5A31FE0B" w14:textId="759EDE37" w:rsidR="00BF0A77" w:rsidRPr="001B7403" w:rsidRDefault="00352A95" w:rsidP="00E7515A">
            <w:pPr>
              <w:jc w:val="both"/>
              <w:rPr>
                <w:rFonts w:ascii="Calibri" w:eastAsia="Times New Roman" w:hAnsi="Calibri" w:cstheme="minorHAnsi"/>
                <w:b/>
                <w:color w:val="000000" w:themeColor="text1"/>
                <w:szCs w:val="24"/>
              </w:rPr>
            </w:pPr>
            <w:r w:rsidRPr="001B7403">
              <w:rPr>
                <w:rFonts w:ascii="Calibri" w:eastAsia="Times New Roman" w:hAnsi="Calibri" w:cstheme="minorHAnsi"/>
                <w:b/>
                <w:bCs/>
                <w:color w:val="000000" w:themeColor="text1"/>
                <w:szCs w:val="24"/>
              </w:rPr>
              <w:t>Location</w:t>
            </w:r>
          </w:p>
          <w:p w14:paraId="1772D22A" w14:textId="659BA51A" w:rsidR="00542496" w:rsidRPr="00542496" w:rsidRDefault="00542496" w:rsidP="00E7515A">
            <w:pPr>
              <w:jc w:val="both"/>
              <w:rPr>
                <w:rFonts w:ascii="Calibri" w:eastAsia="Times New Roman" w:hAnsi="Calibri" w:cstheme="minorHAnsi"/>
                <w:color w:val="000000" w:themeColor="text1"/>
                <w:szCs w:val="24"/>
              </w:rPr>
            </w:pPr>
            <w:r w:rsidRPr="00542496">
              <w:rPr>
                <w:rFonts w:ascii="Calibri" w:eastAsia="Times New Roman" w:hAnsi="Calibri" w:cstheme="minorHAnsi"/>
                <w:color w:val="000000" w:themeColor="text1"/>
                <w:szCs w:val="24"/>
              </w:rPr>
              <w:t xml:space="preserve">All </w:t>
            </w:r>
            <w:r w:rsidR="00F9359C">
              <w:rPr>
                <w:rFonts w:ascii="Calibri" w:eastAsia="Times New Roman" w:hAnsi="Calibri" w:cstheme="minorHAnsi"/>
                <w:color w:val="000000" w:themeColor="text1"/>
                <w:szCs w:val="24"/>
              </w:rPr>
              <w:t>on-going manufacturing and fulfillment operations covered by the RFP will be carried out under one roof at the IHG facility in Fort Wayne Indiana</w:t>
            </w:r>
            <w:r w:rsidR="003E5BF3">
              <w:rPr>
                <w:rFonts w:ascii="Calibri" w:eastAsia="Times New Roman" w:hAnsi="Calibri" w:cstheme="minorHAnsi"/>
                <w:color w:val="000000" w:themeColor="text1"/>
                <w:szCs w:val="24"/>
              </w:rPr>
              <w:t>.</w:t>
            </w:r>
          </w:p>
          <w:p w14:paraId="78FCF29B" w14:textId="77777777" w:rsidR="00352A95" w:rsidRDefault="00352A95" w:rsidP="00E7515A">
            <w:pPr>
              <w:jc w:val="both"/>
              <w:rPr>
                <w:rFonts w:ascii="Calibri" w:eastAsia="Times New Roman" w:hAnsi="Calibri" w:cstheme="minorHAnsi"/>
                <w:color w:val="000000" w:themeColor="text1"/>
                <w:szCs w:val="24"/>
              </w:rPr>
            </w:pPr>
          </w:p>
          <w:p w14:paraId="4325CD2B" w14:textId="797F77CD" w:rsidR="00E5143D" w:rsidRPr="001B7403" w:rsidRDefault="00E5143D" w:rsidP="00E7515A">
            <w:pPr>
              <w:jc w:val="both"/>
              <w:rPr>
                <w:rFonts w:ascii="Calibri" w:eastAsia="Times New Roman" w:hAnsi="Calibri" w:cstheme="minorHAnsi"/>
                <w:b/>
                <w:color w:val="000000" w:themeColor="text1"/>
                <w:szCs w:val="24"/>
              </w:rPr>
            </w:pPr>
            <w:r w:rsidRPr="001B7403">
              <w:rPr>
                <w:rFonts w:ascii="Calibri" w:eastAsia="Times New Roman" w:hAnsi="Calibri" w:cstheme="minorHAnsi"/>
                <w:b/>
                <w:color w:val="000000" w:themeColor="text1"/>
                <w:szCs w:val="24"/>
              </w:rPr>
              <w:t xml:space="preserve">Communication and </w:t>
            </w:r>
            <w:r w:rsidR="00F931E8">
              <w:rPr>
                <w:rFonts w:ascii="Calibri" w:eastAsia="Times New Roman" w:hAnsi="Calibri" w:cstheme="minorHAnsi"/>
                <w:b/>
                <w:color w:val="000000" w:themeColor="text1"/>
                <w:szCs w:val="24"/>
              </w:rPr>
              <w:t>R</w:t>
            </w:r>
            <w:r w:rsidRPr="001B7403">
              <w:rPr>
                <w:rFonts w:ascii="Calibri" w:eastAsia="Times New Roman" w:hAnsi="Calibri" w:cstheme="minorHAnsi"/>
                <w:b/>
                <w:color w:val="000000" w:themeColor="text1"/>
                <w:szCs w:val="24"/>
              </w:rPr>
              <w:t>eporting</w:t>
            </w:r>
          </w:p>
          <w:p w14:paraId="1C3CB40E" w14:textId="68CDC5E1" w:rsidR="00E5143D" w:rsidRDefault="00E5143D" w:rsidP="00E7515A">
            <w:pPr>
              <w:jc w:val="both"/>
              <w:rPr>
                <w:rFonts w:ascii="Calibri" w:eastAsia="Garamond" w:hAnsi="Calibri"/>
                <w:szCs w:val="24"/>
              </w:rPr>
            </w:pPr>
            <w:r>
              <w:rPr>
                <w:rFonts w:ascii="Calibri" w:eastAsia="Times New Roman" w:hAnsi="Calibri" w:cstheme="minorHAnsi"/>
                <w:color w:val="000000" w:themeColor="text1"/>
                <w:szCs w:val="24"/>
              </w:rPr>
              <w:t>The iPRIME software suite allows for the ordering and Inventory Control aspect of all raw materials, as well as check</w:t>
            </w:r>
            <w:r w:rsidR="002B71D0">
              <w:rPr>
                <w:rFonts w:ascii="Calibri" w:eastAsia="Times New Roman" w:hAnsi="Calibri" w:cstheme="minorHAnsi"/>
                <w:color w:val="000000" w:themeColor="text1"/>
                <w:szCs w:val="24"/>
              </w:rPr>
              <w:t>s</w:t>
            </w:r>
            <w:r>
              <w:rPr>
                <w:rFonts w:ascii="Calibri" w:eastAsia="Times New Roman" w:hAnsi="Calibri" w:cstheme="minorHAnsi"/>
                <w:color w:val="000000" w:themeColor="text1"/>
                <w:szCs w:val="24"/>
              </w:rPr>
              <w:t xml:space="preserve"> and controls throughout the manufacturing and fulfillment processes. iPRIME also allows the IHG Account </w:t>
            </w:r>
            <w:r w:rsidR="00EE2B19">
              <w:rPr>
                <w:rFonts w:ascii="Calibri" w:eastAsia="Times New Roman" w:hAnsi="Calibri" w:cstheme="minorHAnsi"/>
                <w:color w:val="000000" w:themeColor="text1"/>
                <w:szCs w:val="24"/>
              </w:rPr>
              <w:t>and Operations</w:t>
            </w:r>
            <w:r>
              <w:rPr>
                <w:rFonts w:ascii="Calibri" w:eastAsia="Times New Roman" w:hAnsi="Calibri" w:cstheme="minorHAnsi"/>
                <w:color w:val="000000" w:themeColor="text1"/>
                <w:szCs w:val="24"/>
              </w:rPr>
              <w:t xml:space="preserve"> Manager</w:t>
            </w:r>
            <w:r w:rsidR="00EE2B19">
              <w:rPr>
                <w:rFonts w:ascii="Calibri" w:eastAsia="Times New Roman" w:hAnsi="Calibri" w:cstheme="minorHAnsi"/>
                <w:color w:val="000000" w:themeColor="text1"/>
                <w:szCs w:val="24"/>
              </w:rPr>
              <w:t>s</w:t>
            </w:r>
            <w:r>
              <w:rPr>
                <w:rFonts w:ascii="Calibri" w:eastAsia="Times New Roman" w:hAnsi="Calibri" w:cstheme="minorHAnsi"/>
                <w:color w:val="000000" w:themeColor="text1"/>
                <w:szCs w:val="24"/>
              </w:rPr>
              <w:t xml:space="preserve"> access to any/all reporting that will assist in effective </w:t>
            </w:r>
            <w:r w:rsidR="00EE2B19">
              <w:rPr>
                <w:rFonts w:ascii="Calibri" w:eastAsia="Times New Roman" w:hAnsi="Calibri" w:cstheme="minorHAnsi"/>
                <w:color w:val="000000" w:themeColor="text1"/>
                <w:szCs w:val="24"/>
              </w:rPr>
              <w:t xml:space="preserve">management of </w:t>
            </w:r>
            <w:r>
              <w:rPr>
                <w:rFonts w:ascii="Calibri" w:eastAsia="Times New Roman" w:hAnsi="Calibri" w:cstheme="minorHAnsi"/>
                <w:color w:val="000000" w:themeColor="text1"/>
                <w:szCs w:val="24"/>
              </w:rPr>
              <w:t xml:space="preserve">the </w:t>
            </w:r>
            <w:r w:rsidR="00EE2B19">
              <w:rPr>
                <w:rFonts w:ascii="Calibri" w:eastAsia="Times New Roman" w:hAnsi="Calibri" w:cstheme="minorHAnsi"/>
                <w:color w:val="000000" w:themeColor="text1"/>
                <w:szCs w:val="24"/>
              </w:rPr>
              <w:t>operation</w:t>
            </w:r>
            <w:r>
              <w:rPr>
                <w:rFonts w:ascii="Calibri" w:eastAsia="Times New Roman" w:hAnsi="Calibri" w:cstheme="minorHAnsi"/>
                <w:color w:val="000000" w:themeColor="text1"/>
                <w:szCs w:val="24"/>
              </w:rPr>
              <w:t xml:space="preserve"> and ongoing communication with the BMV. </w:t>
            </w:r>
            <w:r w:rsidRPr="0061006B">
              <w:rPr>
                <w:rFonts w:ascii="Calibri" w:eastAsia="Garamond" w:hAnsi="Calibri"/>
                <w:szCs w:val="24"/>
              </w:rPr>
              <w:t xml:space="preserve">The iPRIME web portal provides BMV users with access to real-time status updates </w:t>
            </w:r>
            <w:r w:rsidRPr="005D2B34">
              <w:rPr>
                <w:rFonts w:ascii="Calibri" w:eastAsia="Garamond" w:hAnsi="Calibri"/>
                <w:szCs w:val="24"/>
              </w:rPr>
              <w:t xml:space="preserve">and reports for all license plates and registration document orders. </w:t>
            </w:r>
            <w:r w:rsidRPr="00D34926">
              <w:rPr>
                <w:rFonts w:ascii="Calibri" w:eastAsia="Garamond" w:hAnsi="Calibri"/>
                <w:szCs w:val="24"/>
              </w:rPr>
              <w:t xml:space="preserve">iPRIME will track items from receipt of order to completion and shipment. By using the one field search technology, users can quickly find items by order number, registration, or plate number. BMV users will be able to access real-time status of </w:t>
            </w:r>
            <w:r>
              <w:rPr>
                <w:rFonts w:ascii="Calibri" w:eastAsia="Garamond" w:hAnsi="Calibri"/>
                <w:szCs w:val="24"/>
              </w:rPr>
              <w:t>orders</w:t>
            </w:r>
            <w:r w:rsidRPr="00D34926">
              <w:rPr>
                <w:rFonts w:ascii="Calibri" w:eastAsia="Garamond" w:hAnsi="Calibri"/>
                <w:szCs w:val="24"/>
              </w:rPr>
              <w:t xml:space="preserve"> and receive updates for when an order is received, in progress, manufactured, packaged, and shipped. BMV users can access the web portal to check status and the system can be configured to send update files to another system</w:t>
            </w:r>
            <w:r>
              <w:rPr>
                <w:rFonts w:ascii="Calibri" w:eastAsia="Garamond" w:hAnsi="Calibri"/>
                <w:szCs w:val="24"/>
              </w:rPr>
              <w:t>(s)</w:t>
            </w:r>
            <w:r w:rsidRPr="00D34926">
              <w:rPr>
                <w:rFonts w:ascii="Calibri" w:eastAsia="Garamond" w:hAnsi="Calibri"/>
                <w:szCs w:val="24"/>
              </w:rPr>
              <w:t xml:space="preserve">. The iPRIME web portal also provides the ability to generate daily production reports and management summary reports and KPIs on performance, including but not limited to volumes, quality, and turn-around time.  </w:t>
            </w:r>
          </w:p>
          <w:p w14:paraId="3E901853" w14:textId="77777777" w:rsidR="00F931E8" w:rsidRPr="00D34926" w:rsidRDefault="00F931E8" w:rsidP="00E7515A">
            <w:pPr>
              <w:jc w:val="both"/>
              <w:rPr>
                <w:rFonts w:ascii="Calibri" w:eastAsia="Garamond" w:hAnsi="Calibri" w:cs="Calibri"/>
                <w:b/>
                <w:szCs w:val="24"/>
                <w:u w:val="single"/>
              </w:rPr>
            </w:pPr>
          </w:p>
          <w:p w14:paraId="455D412B" w14:textId="14A5EEEC" w:rsidR="00BF0A77" w:rsidRDefault="00E5143D" w:rsidP="00E7515A">
            <w:pPr>
              <w:jc w:val="both"/>
              <w:rPr>
                <w:rFonts w:ascii="Calibri" w:eastAsia="Arial" w:hAnsi="Calibri" w:cs="Calibri"/>
                <w:szCs w:val="24"/>
              </w:rPr>
            </w:pPr>
            <w:r w:rsidRPr="00D34926">
              <w:rPr>
                <w:rFonts w:ascii="Calibri" w:eastAsia="Calibri" w:hAnsi="Calibri" w:cs="Calibri"/>
                <w:szCs w:val="24"/>
              </w:rPr>
              <w:t xml:space="preserve">The </w:t>
            </w:r>
            <w:r w:rsidRPr="00D34926">
              <w:rPr>
                <w:rFonts w:ascii="Calibri" w:eastAsia="Arial" w:hAnsi="Calibri" w:cs="Calibri"/>
                <w:szCs w:val="24"/>
              </w:rPr>
              <w:t>alert notification system in iPRIME has been developed based on a configurable risk assessment of delivery times.  If a</w:t>
            </w:r>
            <w:r w:rsidR="004C1CA1">
              <w:rPr>
                <w:rFonts w:ascii="Calibri" w:eastAsia="Arial" w:hAnsi="Calibri" w:cs="Calibri"/>
                <w:szCs w:val="24"/>
              </w:rPr>
              <w:t xml:space="preserve"> </w:t>
            </w:r>
            <w:r w:rsidR="00B5253E">
              <w:rPr>
                <w:rFonts w:ascii="Calibri" w:eastAsia="Arial" w:hAnsi="Calibri" w:cs="Calibri"/>
                <w:szCs w:val="24"/>
              </w:rPr>
              <w:t xml:space="preserve">plate, </w:t>
            </w:r>
            <w:r w:rsidR="0068121C">
              <w:rPr>
                <w:rFonts w:ascii="Calibri" w:eastAsia="Arial" w:hAnsi="Calibri" w:cs="Calibri"/>
                <w:szCs w:val="24"/>
              </w:rPr>
              <w:t>registration,</w:t>
            </w:r>
            <w:r w:rsidR="00B5253E">
              <w:rPr>
                <w:rFonts w:ascii="Calibri" w:eastAsia="Arial" w:hAnsi="Calibri" w:cs="Calibri"/>
                <w:szCs w:val="24"/>
              </w:rPr>
              <w:t xml:space="preserve"> or registration/plate</w:t>
            </w:r>
            <w:r w:rsidRPr="00D34926">
              <w:rPr>
                <w:rFonts w:ascii="Calibri" w:eastAsia="Arial" w:hAnsi="Calibri" w:cs="Calibri"/>
                <w:szCs w:val="24"/>
              </w:rPr>
              <w:t xml:space="preserve"> approaches the configured risk threshold of meeting </w:t>
            </w:r>
            <w:r w:rsidR="00C160DB">
              <w:rPr>
                <w:rFonts w:ascii="Calibri" w:eastAsia="Arial" w:hAnsi="Calibri" w:cs="Calibri"/>
                <w:szCs w:val="24"/>
              </w:rPr>
              <w:t>its</w:t>
            </w:r>
            <w:r w:rsidRPr="00D34926">
              <w:rPr>
                <w:rFonts w:ascii="Calibri" w:eastAsia="Arial" w:hAnsi="Calibri" w:cs="Calibri"/>
                <w:szCs w:val="24"/>
              </w:rPr>
              <w:t xml:space="preserve"> creation</w:t>
            </w:r>
            <w:r w:rsidR="00C160DB">
              <w:rPr>
                <w:rFonts w:ascii="Calibri" w:eastAsia="Arial" w:hAnsi="Calibri" w:cs="Calibri"/>
                <w:szCs w:val="24"/>
              </w:rPr>
              <w:t xml:space="preserve"> and mailings deadlines</w:t>
            </w:r>
            <w:r w:rsidRPr="00D34926">
              <w:rPr>
                <w:rFonts w:ascii="Calibri" w:eastAsia="Arial" w:hAnsi="Calibri" w:cs="Calibri"/>
                <w:szCs w:val="24"/>
              </w:rPr>
              <w:t xml:space="preserve">, then </w:t>
            </w:r>
            <w:r w:rsidR="004C1CA1">
              <w:rPr>
                <w:rFonts w:ascii="Calibri" w:eastAsia="Times New Roman" w:hAnsi="Calibri" w:cstheme="minorHAnsi"/>
                <w:color w:val="000000"/>
                <w:szCs w:val="24"/>
              </w:rPr>
              <w:t>the record will be marked “At-Risk”</w:t>
            </w:r>
            <w:r w:rsidR="00B5253E">
              <w:rPr>
                <w:rFonts w:ascii="Calibri" w:eastAsia="Times New Roman" w:hAnsi="Calibri" w:cstheme="minorHAnsi"/>
                <w:color w:val="000000"/>
                <w:szCs w:val="24"/>
              </w:rPr>
              <w:t xml:space="preserve"> and an </w:t>
            </w:r>
            <w:r w:rsidRPr="00D34926">
              <w:rPr>
                <w:rFonts w:ascii="Calibri" w:eastAsia="Arial" w:hAnsi="Calibri" w:cs="Calibri"/>
                <w:szCs w:val="24"/>
              </w:rPr>
              <w:t>alert</w:t>
            </w:r>
            <w:r w:rsidR="00B5253E">
              <w:rPr>
                <w:rFonts w:ascii="Calibri" w:eastAsia="Arial" w:hAnsi="Calibri" w:cs="Calibri"/>
                <w:szCs w:val="24"/>
              </w:rPr>
              <w:t xml:space="preserve"> will be</w:t>
            </w:r>
            <w:r w:rsidRPr="00D34926">
              <w:rPr>
                <w:rFonts w:ascii="Calibri" w:eastAsia="Arial" w:hAnsi="Calibri" w:cs="Calibri"/>
                <w:szCs w:val="24"/>
              </w:rPr>
              <w:t xml:space="preserve"> sent to IHG.  IHG has various strategies in place to meet inventory production requirements in order to </w:t>
            </w:r>
            <w:r>
              <w:rPr>
                <w:rFonts w:ascii="Calibri" w:eastAsia="Arial" w:hAnsi="Calibri" w:cs="Calibri"/>
                <w:szCs w:val="24"/>
              </w:rPr>
              <w:t xml:space="preserve">meet the </w:t>
            </w:r>
            <w:r w:rsidRPr="00D34926">
              <w:rPr>
                <w:rFonts w:ascii="Calibri" w:eastAsia="Arial" w:hAnsi="Calibri" w:cs="Calibri"/>
                <w:szCs w:val="24"/>
              </w:rPr>
              <w:t>specified delivery times.</w:t>
            </w:r>
            <w:r>
              <w:rPr>
                <w:rFonts w:ascii="Calibri" w:eastAsia="Arial" w:hAnsi="Calibri" w:cs="Calibri"/>
                <w:szCs w:val="24"/>
              </w:rPr>
              <w:t xml:space="preserve"> </w:t>
            </w:r>
          </w:p>
          <w:p w14:paraId="24F85023" w14:textId="77777777" w:rsidR="005B11B1" w:rsidRDefault="005B11B1" w:rsidP="00E7515A">
            <w:pPr>
              <w:jc w:val="both"/>
              <w:rPr>
                <w:rFonts w:ascii="Calibri" w:eastAsia="Arial" w:hAnsi="Calibri" w:cs="Calibri"/>
                <w:szCs w:val="24"/>
              </w:rPr>
            </w:pPr>
          </w:p>
          <w:p w14:paraId="1B5B5897" w14:textId="759FCDE4" w:rsidR="00BC49C2" w:rsidRDefault="00823673" w:rsidP="00E7515A">
            <w:pPr>
              <w:jc w:val="both"/>
            </w:pPr>
            <w:r>
              <w:t xml:space="preserve">The use of an IMb bar code on all mailings </w:t>
            </w:r>
            <w:r w:rsidR="001F111E">
              <w:t xml:space="preserve">allows for tracking and reporting via iPRIME of successful mail piece delivery. </w:t>
            </w:r>
            <w:r w:rsidR="00200C17">
              <w:t xml:space="preserve">If required, tracking information can be supplied to the BMV in a format that would allow the </w:t>
            </w:r>
            <w:r w:rsidR="00E7515A">
              <w:t>BMV to</w:t>
            </w:r>
            <w:r w:rsidR="00200C17">
              <w:t xml:space="preserve"> provide tracking information to its customers. Alternatively, IHG can provide a BMV branded customer facing portal to display the available tracking data. All tracking data received from USPS via the IMb bar codes is recorded in iPRIME and can be reported on as required</w:t>
            </w:r>
          </w:p>
          <w:p w14:paraId="3148D85E" w14:textId="77777777" w:rsidR="00200C17" w:rsidRDefault="00200C17" w:rsidP="00E7515A">
            <w:pPr>
              <w:jc w:val="both"/>
              <w:rPr>
                <w:rFonts w:ascii="Calibri" w:eastAsia="Times New Roman" w:hAnsi="Calibri" w:cstheme="minorHAnsi"/>
                <w:b/>
                <w:color w:val="000000" w:themeColor="text1"/>
                <w:szCs w:val="24"/>
              </w:rPr>
            </w:pPr>
          </w:p>
          <w:p w14:paraId="014C6F60" w14:textId="2368B5A0" w:rsidR="00A41BF2" w:rsidRPr="001B7403" w:rsidRDefault="00A41BF2" w:rsidP="00E7515A">
            <w:pPr>
              <w:jc w:val="both"/>
              <w:rPr>
                <w:rFonts w:ascii="Calibri" w:eastAsia="Times New Roman" w:hAnsi="Calibri" w:cstheme="minorHAnsi"/>
                <w:b/>
                <w:color w:val="000000" w:themeColor="text1"/>
                <w:szCs w:val="24"/>
              </w:rPr>
            </w:pPr>
            <w:r w:rsidRPr="001B7403">
              <w:rPr>
                <w:rFonts w:ascii="Calibri" w:eastAsia="Times New Roman" w:hAnsi="Calibri" w:cstheme="minorHAnsi"/>
                <w:b/>
                <w:color w:val="000000" w:themeColor="text1"/>
                <w:szCs w:val="24"/>
              </w:rPr>
              <w:t>Training</w:t>
            </w:r>
          </w:p>
          <w:p w14:paraId="030C85E9" w14:textId="3CCB8AF5" w:rsidR="0034003C" w:rsidRPr="0034003C" w:rsidRDefault="002A6020"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All staff at IHG are carefully selected for their roles and thoroughly trained. </w:t>
            </w:r>
            <w:r w:rsidR="00115796">
              <w:rPr>
                <w:rFonts w:ascii="Calibri" w:eastAsia="Times New Roman" w:hAnsi="Calibri" w:cstheme="minorHAnsi"/>
                <w:color w:val="000000" w:themeColor="text1"/>
                <w:szCs w:val="24"/>
              </w:rPr>
              <w:t xml:space="preserve">In </w:t>
            </w:r>
            <w:r w:rsidR="006A0C61">
              <w:rPr>
                <w:rFonts w:ascii="Calibri" w:eastAsia="Times New Roman" w:hAnsi="Calibri" w:cstheme="minorHAnsi"/>
                <w:color w:val="000000" w:themeColor="text1"/>
                <w:szCs w:val="24"/>
              </w:rPr>
              <w:t>addition,</w:t>
            </w:r>
            <w:r w:rsidR="00115796">
              <w:rPr>
                <w:rFonts w:ascii="Calibri" w:eastAsia="Times New Roman" w:hAnsi="Calibri" w:cstheme="minorHAnsi"/>
                <w:color w:val="000000" w:themeColor="text1"/>
                <w:szCs w:val="24"/>
              </w:rPr>
              <w:t xml:space="preserve"> staff are cross trained in </w:t>
            </w:r>
            <w:r w:rsidR="00622E69">
              <w:rPr>
                <w:rFonts w:ascii="Calibri" w:eastAsia="Times New Roman" w:hAnsi="Calibri" w:cstheme="minorHAnsi"/>
                <w:color w:val="000000" w:themeColor="text1"/>
                <w:szCs w:val="24"/>
              </w:rPr>
              <w:t>each other’s</w:t>
            </w:r>
            <w:r w:rsidR="00115796">
              <w:rPr>
                <w:rFonts w:ascii="Calibri" w:eastAsia="Times New Roman" w:hAnsi="Calibri" w:cstheme="minorHAnsi"/>
                <w:color w:val="000000" w:themeColor="text1"/>
                <w:szCs w:val="24"/>
              </w:rPr>
              <w:t xml:space="preserve"> </w:t>
            </w:r>
            <w:r w:rsidR="00622E69">
              <w:rPr>
                <w:rFonts w:ascii="Calibri" w:eastAsia="Times New Roman" w:hAnsi="Calibri" w:cstheme="minorHAnsi"/>
                <w:color w:val="000000" w:themeColor="text1"/>
                <w:szCs w:val="24"/>
              </w:rPr>
              <w:t>roles to</w:t>
            </w:r>
            <w:r w:rsidR="00115796">
              <w:rPr>
                <w:rFonts w:ascii="Calibri" w:eastAsia="Times New Roman" w:hAnsi="Calibri" w:cstheme="minorHAnsi"/>
                <w:color w:val="000000" w:themeColor="text1"/>
                <w:szCs w:val="24"/>
              </w:rPr>
              <w:t xml:space="preserve"> give context and additional </w:t>
            </w:r>
            <w:r w:rsidR="00622E69">
              <w:rPr>
                <w:rFonts w:ascii="Calibri" w:eastAsia="Times New Roman" w:hAnsi="Calibri" w:cstheme="minorHAnsi"/>
                <w:color w:val="000000" w:themeColor="text1"/>
                <w:szCs w:val="24"/>
              </w:rPr>
              <w:t>coverage</w:t>
            </w:r>
            <w:r w:rsidR="00115796">
              <w:rPr>
                <w:rFonts w:ascii="Calibri" w:eastAsia="Times New Roman" w:hAnsi="Calibri" w:cstheme="minorHAnsi"/>
                <w:color w:val="000000" w:themeColor="text1"/>
                <w:szCs w:val="24"/>
              </w:rPr>
              <w:t xml:space="preserve"> in the event of </w:t>
            </w:r>
            <w:r w:rsidR="00622E69">
              <w:rPr>
                <w:rFonts w:ascii="Calibri" w:eastAsia="Times New Roman" w:hAnsi="Calibri" w:cstheme="minorHAnsi"/>
                <w:color w:val="000000" w:themeColor="text1"/>
                <w:szCs w:val="24"/>
              </w:rPr>
              <w:t xml:space="preserve">an unexpected absence. </w:t>
            </w:r>
            <w:r w:rsidR="0034003C" w:rsidRPr="0034003C">
              <w:rPr>
                <w:rFonts w:ascii="Calibri" w:eastAsia="Times New Roman" w:hAnsi="Calibri" w:cstheme="minorHAnsi"/>
                <w:color w:val="000000" w:themeColor="text1"/>
                <w:szCs w:val="24"/>
              </w:rPr>
              <w:t xml:space="preserve">Each </w:t>
            </w:r>
            <w:r w:rsidR="0034003C">
              <w:rPr>
                <w:rFonts w:ascii="Calibri" w:eastAsia="Times New Roman" w:hAnsi="Calibri" w:cstheme="minorHAnsi"/>
                <w:color w:val="000000" w:themeColor="text1"/>
                <w:szCs w:val="24"/>
              </w:rPr>
              <w:t xml:space="preserve">job </w:t>
            </w:r>
            <w:r w:rsidR="0034003C" w:rsidRPr="0034003C">
              <w:rPr>
                <w:rFonts w:ascii="Calibri" w:eastAsia="Times New Roman" w:hAnsi="Calibri" w:cstheme="minorHAnsi"/>
                <w:color w:val="000000" w:themeColor="text1"/>
                <w:szCs w:val="24"/>
              </w:rPr>
              <w:t>function</w:t>
            </w:r>
            <w:r w:rsidR="0034003C">
              <w:rPr>
                <w:rFonts w:ascii="Calibri" w:eastAsia="Times New Roman" w:hAnsi="Calibri" w:cstheme="minorHAnsi"/>
                <w:color w:val="000000" w:themeColor="text1"/>
                <w:szCs w:val="24"/>
              </w:rPr>
              <w:t xml:space="preserve"> and activity within IHG</w:t>
            </w:r>
            <w:r w:rsidR="0034003C" w:rsidRPr="0034003C">
              <w:rPr>
                <w:rFonts w:ascii="Calibri" w:eastAsia="Times New Roman" w:hAnsi="Calibri" w:cstheme="minorHAnsi"/>
                <w:color w:val="000000" w:themeColor="text1"/>
                <w:szCs w:val="24"/>
              </w:rPr>
              <w:t xml:space="preserve"> is carefully documented and written procedures developed so that IHG staff can be effective</w:t>
            </w:r>
            <w:r w:rsidR="0034003C">
              <w:rPr>
                <w:rFonts w:ascii="Calibri" w:eastAsia="Times New Roman" w:hAnsi="Calibri" w:cstheme="minorHAnsi"/>
                <w:color w:val="000000" w:themeColor="text1"/>
                <w:szCs w:val="24"/>
              </w:rPr>
              <w:t xml:space="preserve"> and safe in their</w:t>
            </w:r>
            <w:r w:rsidR="0034003C" w:rsidRPr="0034003C">
              <w:rPr>
                <w:rFonts w:ascii="Calibri" w:eastAsia="Times New Roman" w:hAnsi="Calibri" w:cstheme="minorHAnsi"/>
                <w:color w:val="000000" w:themeColor="text1"/>
                <w:szCs w:val="24"/>
              </w:rPr>
              <w:t xml:space="preserve"> job</w:t>
            </w:r>
            <w:r w:rsidR="0034003C">
              <w:rPr>
                <w:rFonts w:ascii="Calibri" w:eastAsia="Times New Roman" w:hAnsi="Calibri" w:cstheme="minorHAnsi"/>
                <w:color w:val="000000" w:themeColor="text1"/>
                <w:szCs w:val="24"/>
              </w:rPr>
              <w:t>s.</w:t>
            </w:r>
            <w:r w:rsidR="0034003C" w:rsidRPr="0034003C">
              <w:rPr>
                <w:rFonts w:ascii="Calibri" w:eastAsia="Times New Roman" w:hAnsi="Calibri" w:cstheme="minorHAnsi"/>
                <w:color w:val="000000" w:themeColor="text1"/>
                <w:szCs w:val="24"/>
              </w:rPr>
              <w:t xml:space="preserve"> Properly documented procedures also form the foundation of effective training</w:t>
            </w:r>
            <w:r w:rsidR="0034003C">
              <w:rPr>
                <w:rFonts w:ascii="Calibri" w:eastAsia="Times New Roman" w:hAnsi="Calibri" w:cstheme="minorHAnsi"/>
                <w:color w:val="000000" w:themeColor="text1"/>
                <w:szCs w:val="24"/>
              </w:rPr>
              <w:t xml:space="preserve">. BMV staff will also be fully trained in the aspects of the iPRIME </w:t>
            </w:r>
            <w:r w:rsidR="00D60984">
              <w:rPr>
                <w:rFonts w:ascii="Calibri" w:eastAsia="Times New Roman" w:hAnsi="Calibri" w:cstheme="minorHAnsi"/>
                <w:color w:val="000000" w:themeColor="text1"/>
                <w:szCs w:val="24"/>
              </w:rPr>
              <w:t>that they need within their role.</w:t>
            </w:r>
          </w:p>
          <w:p w14:paraId="2078F904" w14:textId="77777777" w:rsidR="00A41BF2" w:rsidRDefault="00A41BF2" w:rsidP="00E7515A">
            <w:pPr>
              <w:jc w:val="both"/>
              <w:rPr>
                <w:rFonts w:ascii="Calibri" w:eastAsia="Times New Roman" w:hAnsi="Calibri" w:cstheme="minorHAnsi"/>
                <w:color w:val="000000" w:themeColor="text1"/>
                <w:szCs w:val="24"/>
              </w:rPr>
            </w:pPr>
          </w:p>
          <w:p w14:paraId="21CB76BF" w14:textId="729C08D7" w:rsidR="001B7403" w:rsidRPr="00B305E5" w:rsidRDefault="001B7403" w:rsidP="00E7515A">
            <w:pPr>
              <w:jc w:val="both"/>
              <w:rPr>
                <w:rFonts w:ascii="Calibri" w:eastAsia="Times New Roman" w:hAnsi="Calibri" w:cstheme="minorHAnsi"/>
                <w:b/>
                <w:color w:val="000000" w:themeColor="text1"/>
                <w:szCs w:val="24"/>
              </w:rPr>
            </w:pPr>
            <w:r w:rsidRPr="00B305E5">
              <w:rPr>
                <w:rFonts w:ascii="Calibri" w:eastAsia="Times New Roman" w:hAnsi="Calibri" w:cstheme="minorHAnsi"/>
                <w:b/>
                <w:color w:val="000000" w:themeColor="text1"/>
                <w:szCs w:val="24"/>
              </w:rPr>
              <w:t>Experience</w:t>
            </w:r>
          </w:p>
          <w:p w14:paraId="01791278" w14:textId="4D41E4E3" w:rsidR="00CC5F53" w:rsidRPr="00E5143D" w:rsidRDefault="00524E9C" w:rsidP="00E7515A">
            <w:pPr>
              <w:jc w:val="both"/>
              <w:rPr>
                <w:rFonts w:ascii="Calibri" w:eastAsia="Times New Roman" w:hAnsi="Calibri" w:cstheme="minorHAnsi"/>
                <w:color w:val="000000" w:themeColor="text1"/>
                <w:szCs w:val="24"/>
                <w:u w:val="single"/>
              </w:rPr>
            </w:pPr>
            <w:r w:rsidRPr="00E5143D">
              <w:rPr>
                <w:rFonts w:ascii="Calibri" w:eastAsia="Times New Roman" w:hAnsi="Calibri" w:cstheme="minorHAnsi"/>
                <w:color w:val="000000" w:themeColor="text1"/>
                <w:szCs w:val="24"/>
                <w:u w:val="single"/>
              </w:rPr>
              <w:t>Manufacturing Experience</w:t>
            </w:r>
            <w:r w:rsidR="00F931E8">
              <w:rPr>
                <w:rFonts w:ascii="Calibri" w:eastAsia="Times New Roman" w:hAnsi="Calibri" w:cstheme="minorHAnsi"/>
                <w:color w:val="000000" w:themeColor="text1"/>
                <w:szCs w:val="24"/>
                <w:u w:val="single"/>
              </w:rPr>
              <w:t>:</w:t>
            </w:r>
          </w:p>
          <w:p w14:paraId="3A632A9E" w14:textId="5E0D77B5" w:rsidR="00524E9C" w:rsidRDefault="00F77966"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In addition to the millions of </w:t>
            </w:r>
            <w:r w:rsidR="00E72426">
              <w:rPr>
                <w:rFonts w:ascii="Calibri" w:eastAsia="Times New Roman" w:hAnsi="Calibri" w:cstheme="minorHAnsi"/>
                <w:color w:val="000000" w:themeColor="text1"/>
                <w:szCs w:val="24"/>
              </w:rPr>
              <w:t xml:space="preserve">jurisdictional license plates manufactured for jurisdictions </w:t>
            </w:r>
            <w:r w:rsidR="009B4ECE">
              <w:rPr>
                <w:rFonts w:ascii="Calibri" w:eastAsia="Times New Roman" w:hAnsi="Calibri" w:cstheme="minorHAnsi"/>
                <w:color w:val="000000" w:themeColor="text1"/>
                <w:szCs w:val="24"/>
              </w:rPr>
              <w:t>outside o</w:t>
            </w:r>
            <w:r w:rsidR="0091718F">
              <w:rPr>
                <w:rFonts w:ascii="Calibri" w:eastAsia="Times New Roman" w:hAnsi="Calibri" w:cstheme="minorHAnsi"/>
                <w:color w:val="000000" w:themeColor="text1"/>
                <w:szCs w:val="24"/>
              </w:rPr>
              <w:t xml:space="preserve">f Indiana, IHG </w:t>
            </w:r>
            <w:r w:rsidR="004B5135">
              <w:rPr>
                <w:rFonts w:ascii="Calibri" w:eastAsia="Times New Roman" w:hAnsi="Calibri" w:cstheme="minorHAnsi"/>
                <w:color w:val="000000" w:themeColor="text1"/>
                <w:szCs w:val="24"/>
              </w:rPr>
              <w:t xml:space="preserve">has been making 100% of Indiana’s license plates </w:t>
            </w:r>
            <w:r w:rsidR="009328D6">
              <w:rPr>
                <w:rFonts w:ascii="Calibri" w:eastAsia="Times New Roman" w:hAnsi="Calibri" w:cstheme="minorHAnsi"/>
                <w:color w:val="000000" w:themeColor="text1"/>
                <w:szCs w:val="24"/>
              </w:rPr>
              <w:t>for the past 5+ years with a 100% on-time performance</w:t>
            </w:r>
            <w:r w:rsidR="004E247E">
              <w:rPr>
                <w:rFonts w:ascii="Calibri" w:eastAsia="Times New Roman" w:hAnsi="Calibri" w:cstheme="minorHAnsi"/>
                <w:color w:val="000000" w:themeColor="text1"/>
                <w:szCs w:val="24"/>
              </w:rPr>
              <w:t xml:space="preserve"> record. </w:t>
            </w:r>
            <w:r w:rsidR="001D377D">
              <w:rPr>
                <w:rFonts w:ascii="Calibri" w:eastAsia="Times New Roman" w:hAnsi="Calibri" w:cstheme="minorHAnsi"/>
                <w:color w:val="000000" w:themeColor="text1"/>
                <w:szCs w:val="24"/>
              </w:rPr>
              <w:t xml:space="preserve">IHG is intimately familiar with the unique </w:t>
            </w:r>
            <w:r w:rsidR="009563A8">
              <w:rPr>
                <w:rFonts w:ascii="Calibri" w:eastAsia="Times New Roman" w:hAnsi="Calibri" w:cstheme="minorHAnsi"/>
                <w:color w:val="000000" w:themeColor="text1"/>
                <w:szCs w:val="24"/>
              </w:rPr>
              <w:t>and timely delivery requirements that are required in servi</w:t>
            </w:r>
            <w:r w:rsidR="00522C3F">
              <w:rPr>
                <w:rFonts w:ascii="Calibri" w:eastAsia="Times New Roman" w:hAnsi="Calibri" w:cstheme="minorHAnsi"/>
                <w:color w:val="000000" w:themeColor="text1"/>
                <w:szCs w:val="24"/>
              </w:rPr>
              <w:t>c</w:t>
            </w:r>
            <w:r w:rsidR="009563A8">
              <w:rPr>
                <w:rFonts w:ascii="Calibri" w:eastAsia="Times New Roman" w:hAnsi="Calibri" w:cstheme="minorHAnsi"/>
                <w:color w:val="000000" w:themeColor="text1"/>
                <w:szCs w:val="24"/>
              </w:rPr>
              <w:t xml:space="preserve">ing </w:t>
            </w:r>
            <w:r w:rsidR="00522C3F">
              <w:rPr>
                <w:rFonts w:ascii="Calibri" w:eastAsia="Times New Roman" w:hAnsi="Calibri" w:cstheme="minorHAnsi"/>
                <w:color w:val="000000" w:themeColor="text1"/>
                <w:szCs w:val="24"/>
              </w:rPr>
              <w:t xml:space="preserve">Indiana. </w:t>
            </w:r>
            <w:r w:rsidR="00D9357A">
              <w:rPr>
                <w:rFonts w:ascii="Calibri" w:eastAsia="Times New Roman" w:hAnsi="Calibri" w:cstheme="minorHAnsi"/>
                <w:color w:val="000000" w:themeColor="text1"/>
                <w:szCs w:val="24"/>
              </w:rPr>
              <w:t xml:space="preserve">Upon award, IHG will continue to </w:t>
            </w:r>
            <w:r w:rsidR="000B08F8">
              <w:rPr>
                <w:rFonts w:ascii="Calibri" w:eastAsia="Times New Roman" w:hAnsi="Calibri" w:cstheme="minorHAnsi"/>
                <w:color w:val="000000" w:themeColor="text1"/>
                <w:szCs w:val="24"/>
              </w:rPr>
              <w:t>provide th</w:t>
            </w:r>
            <w:r w:rsidR="0063508B">
              <w:rPr>
                <w:rFonts w:ascii="Calibri" w:eastAsia="Times New Roman" w:hAnsi="Calibri" w:cstheme="minorHAnsi"/>
                <w:color w:val="000000" w:themeColor="text1"/>
                <w:szCs w:val="24"/>
              </w:rPr>
              <w:t>e</w:t>
            </w:r>
            <w:r w:rsidR="000B08F8">
              <w:rPr>
                <w:rFonts w:ascii="Calibri" w:eastAsia="Times New Roman" w:hAnsi="Calibri" w:cstheme="minorHAnsi"/>
                <w:color w:val="000000" w:themeColor="text1"/>
                <w:szCs w:val="24"/>
              </w:rPr>
              <w:t xml:space="preserve"> license plate manufacturing </w:t>
            </w:r>
            <w:r w:rsidR="00AF30C0">
              <w:rPr>
                <w:rFonts w:ascii="Calibri" w:eastAsia="Times New Roman" w:hAnsi="Calibri" w:cstheme="minorHAnsi"/>
                <w:color w:val="000000" w:themeColor="text1"/>
                <w:szCs w:val="24"/>
              </w:rPr>
              <w:t xml:space="preserve">services to the BMV that will meet or exceed all </w:t>
            </w:r>
            <w:r w:rsidR="00BD7C1A">
              <w:rPr>
                <w:rFonts w:ascii="Calibri" w:eastAsia="Times New Roman" w:hAnsi="Calibri" w:cstheme="minorHAnsi"/>
                <w:color w:val="000000" w:themeColor="text1"/>
                <w:szCs w:val="24"/>
              </w:rPr>
              <w:t xml:space="preserve">delivery time </w:t>
            </w:r>
            <w:r w:rsidR="00AF30C0">
              <w:rPr>
                <w:rFonts w:ascii="Calibri" w:eastAsia="Times New Roman" w:hAnsi="Calibri" w:cstheme="minorHAnsi"/>
                <w:color w:val="000000" w:themeColor="text1"/>
                <w:szCs w:val="24"/>
              </w:rPr>
              <w:t>expectations</w:t>
            </w:r>
            <w:r w:rsidR="00BD7C1A">
              <w:rPr>
                <w:rFonts w:ascii="Calibri" w:eastAsia="Times New Roman" w:hAnsi="Calibri" w:cstheme="minorHAnsi"/>
                <w:color w:val="000000" w:themeColor="text1"/>
                <w:szCs w:val="24"/>
              </w:rPr>
              <w:t xml:space="preserve"> 100% of the time.</w:t>
            </w:r>
          </w:p>
          <w:p w14:paraId="5B14EB88" w14:textId="77777777" w:rsidR="00AF30C0" w:rsidRDefault="00AF30C0" w:rsidP="00E7515A">
            <w:pPr>
              <w:jc w:val="both"/>
              <w:rPr>
                <w:rFonts w:ascii="Calibri" w:eastAsia="Times New Roman" w:hAnsi="Calibri" w:cstheme="minorHAnsi"/>
                <w:color w:val="000000" w:themeColor="text1"/>
                <w:szCs w:val="24"/>
              </w:rPr>
            </w:pPr>
          </w:p>
          <w:p w14:paraId="239E9EB6" w14:textId="5AFB9CB2" w:rsidR="00AF30C0" w:rsidRPr="00E5143D" w:rsidRDefault="005677D1" w:rsidP="00E7515A">
            <w:pPr>
              <w:jc w:val="both"/>
              <w:rPr>
                <w:rFonts w:ascii="Calibri" w:eastAsia="Times New Roman" w:hAnsi="Calibri" w:cstheme="minorHAnsi"/>
                <w:color w:val="000000" w:themeColor="text1"/>
                <w:szCs w:val="24"/>
                <w:u w:val="single"/>
              </w:rPr>
            </w:pPr>
            <w:r w:rsidRPr="00E5143D">
              <w:rPr>
                <w:rFonts w:ascii="Calibri" w:eastAsia="Times New Roman" w:hAnsi="Calibri" w:cstheme="minorHAnsi"/>
                <w:color w:val="000000" w:themeColor="text1"/>
                <w:szCs w:val="24"/>
                <w:u w:val="single"/>
              </w:rPr>
              <w:t>Fulfillment Experience:</w:t>
            </w:r>
          </w:p>
          <w:p w14:paraId="6BDCF340" w14:textId="58ECD4B6" w:rsidR="005677D1" w:rsidRDefault="00C1585C"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Utilizing </w:t>
            </w:r>
            <w:r w:rsidR="00B305E5">
              <w:rPr>
                <w:rFonts w:ascii="Calibri" w:eastAsia="Times New Roman" w:hAnsi="Calibri" w:cstheme="minorHAnsi"/>
                <w:color w:val="000000" w:themeColor="text1"/>
                <w:szCs w:val="24"/>
              </w:rPr>
              <w:t>the</w:t>
            </w:r>
            <w:r>
              <w:rPr>
                <w:rFonts w:ascii="Calibri" w:eastAsia="Times New Roman" w:hAnsi="Calibri" w:cstheme="minorHAnsi"/>
                <w:color w:val="000000" w:themeColor="text1"/>
                <w:szCs w:val="24"/>
              </w:rPr>
              <w:t xml:space="preserve"> iPRIME software </w:t>
            </w:r>
            <w:r w:rsidR="00E5143D">
              <w:rPr>
                <w:rFonts w:ascii="Calibri" w:eastAsia="Times New Roman" w:hAnsi="Calibri" w:cstheme="minorHAnsi"/>
                <w:color w:val="000000" w:themeColor="text1"/>
                <w:szCs w:val="24"/>
              </w:rPr>
              <w:t>suite and</w:t>
            </w:r>
            <w:r>
              <w:rPr>
                <w:rFonts w:ascii="Calibri" w:eastAsia="Times New Roman" w:hAnsi="Calibri" w:cstheme="minorHAnsi"/>
                <w:color w:val="000000" w:themeColor="text1"/>
                <w:szCs w:val="24"/>
              </w:rPr>
              <w:t xml:space="preserve"> relying on </w:t>
            </w:r>
            <w:r w:rsidR="00B305E5">
              <w:rPr>
                <w:rFonts w:ascii="Calibri" w:eastAsia="Times New Roman" w:hAnsi="Calibri" w:cstheme="minorHAnsi"/>
                <w:color w:val="000000" w:themeColor="text1"/>
                <w:szCs w:val="24"/>
              </w:rPr>
              <w:t>a</w:t>
            </w:r>
            <w:r>
              <w:rPr>
                <w:rFonts w:ascii="Calibri" w:eastAsia="Times New Roman" w:hAnsi="Calibri" w:cstheme="minorHAnsi"/>
                <w:color w:val="000000" w:themeColor="text1"/>
                <w:szCs w:val="24"/>
              </w:rPr>
              <w:t xml:space="preserve"> decade</w:t>
            </w:r>
            <w:r w:rsidR="003F12C4">
              <w:rPr>
                <w:rFonts w:ascii="Calibri" w:eastAsia="Times New Roman" w:hAnsi="Calibri" w:cstheme="minorHAnsi"/>
                <w:color w:val="000000" w:themeColor="text1"/>
                <w:szCs w:val="24"/>
              </w:rPr>
              <w:t xml:space="preserve"> + of </w:t>
            </w:r>
            <w:r w:rsidR="006C6858">
              <w:rPr>
                <w:rFonts w:ascii="Calibri" w:eastAsia="Times New Roman" w:hAnsi="Calibri" w:cstheme="minorHAnsi"/>
                <w:color w:val="000000" w:themeColor="text1"/>
                <w:szCs w:val="24"/>
              </w:rPr>
              <w:t>direct-to-motorist fulfillment of plates and registration documents in South Carolina</w:t>
            </w:r>
            <w:r w:rsidR="0075151B">
              <w:rPr>
                <w:rFonts w:ascii="Calibri" w:eastAsia="Times New Roman" w:hAnsi="Calibri" w:cstheme="minorHAnsi"/>
                <w:color w:val="000000" w:themeColor="text1"/>
                <w:szCs w:val="24"/>
              </w:rPr>
              <w:t>, Tennessee</w:t>
            </w:r>
            <w:r w:rsidR="006A0C61">
              <w:rPr>
                <w:rFonts w:ascii="Calibri" w:eastAsia="Times New Roman" w:hAnsi="Calibri" w:cstheme="minorHAnsi"/>
                <w:color w:val="000000" w:themeColor="text1"/>
                <w:szCs w:val="24"/>
              </w:rPr>
              <w:t>,</w:t>
            </w:r>
            <w:r w:rsidR="006C6858">
              <w:rPr>
                <w:rFonts w:ascii="Calibri" w:eastAsia="Times New Roman" w:hAnsi="Calibri" w:cstheme="minorHAnsi"/>
                <w:color w:val="000000" w:themeColor="text1"/>
                <w:szCs w:val="24"/>
              </w:rPr>
              <w:t xml:space="preserve"> and </w:t>
            </w:r>
            <w:r w:rsidR="00E16A34">
              <w:rPr>
                <w:rFonts w:ascii="Calibri" w:eastAsia="Times New Roman" w:hAnsi="Calibri" w:cstheme="minorHAnsi"/>
                <w:color w:val="000000" w:themeColor="text1"/>
                <w:szCs w:val="24"/>
              </w:rPr>
              <w:t xml:space="preserve">other jurisdictions, </w:t>
            </w:r>
            <w:r w:rsidR="00EF58E5">
              <w:rPr>
                <w:rFonts w:ascii="Calibri" w:eastAsia="Times New Roman" w:hAnsi="Calibri" w:cstheme="minorHAnsi"/>
                <w:color w:val="000000" w:themeColor="text1"/>
                <w:szCs w:val="24"/>
              </w:rPr>
              <w:t>IHG</w:t>
            </w:r>
            <w:r w:rsidR="000D50C6">
              <w:rPr>
                <w:rFonts w:ascii="Calibri" w:eastAsia="Times New Roman" w:hAnsi="Calibri" w:cstheme="minorHAnsi"/>
                <w:color w:val="000000" w:themeColor="text1"/>
                <w:szCs w:val="24"/>
              </w:rPr>
              <w:t xml:space="preserve">’s </w:t>
            </w:r>
            <w:r w:rsidR="00B305E5">
              <w:rPr>
                <w:rFonts w:ascii="Calibri" w:eastAsia="Times New Roman" w:hAnsi="Calibri" w:cstheme="minorHAnsi"/>
                <w:color w:val="000000" w:themeColor="text1"/>
                <w:szCs w:val="24"/>
              </w:rPr>
              <w:t>and BIS’s</w:t>
            </w:r>
            <w:r w:rsidR="000D50C6">
              <w:rPr>
                <w:rFonts w:ascii="Calibri" w:eastAsia="Times New Roman" w:hAnsi="Calibri" w:cstheme="minorHAnsi"/>
                <w:color w:val="000000" w:themeColor="text1"/>
                <w:szCs w:val="24"/>
              </w:rPr>
              <w:t xml:space="preserve"> </w:t>
            </w:r>
            <w:r w:rsidR="00AC5DAD">
              <w:rPr>
                <w:rFonts w:ascii="Calibri" w:eastAsia="Times New Roman" w:hAnsi="Calibri" w:cstheme="minorHAnsi"/>
                <w:color w:val="000000" w:themeColor="text1"/>
                <w:szCs w:val="24"/>
              </w:rPr>
              <w:t>expertise</w:t>
            </w:r>
            <w:r w:rsidR="00A65E64">
              <w:rPr>
                <w:rFonts w:ascii="Calibri" w:eastAsia="Times New Roman" w:hAnsi="Calibri" w:cstheme="minorHAnsi"/>
                <w:color w:val="000000" w:themeColor="text1"/>
                <w:szCs w:val="24"/>
              </w:rPr>
              <w:t xml:space="preserve"> </w:t>
            </w:r>
            <w:r w:rsidR="00D33F61">
              <w:rPr>
                <w:rFonts w:ascii="Calibri" w:eastAsia="Times New Roman" w:hAnsi="Calibri" w:cstheme="minorHAnsi"/>
                <w:color w:val="000000" w:themeColor="text1"/>
                <w:szCs w:val="24"/>
              </w:rPr>
              <w:t xml:space="preserve">will </w:t>
            </w:r>
            <w:r w:rsidR="00AC5DAD">
              <w:rPr>
                <w:rFonts w:ascii="Calibri" w:eastAsia="Times New Roman" w:hAnsi="Calibri" w:cstheme="minorHAnsi"/>
                <w:color w:val="000000" w:themeColor="text1"/>
                <w:szCs w:val="24"/>
              </w:rPr>
              <w:t>ensure that</w:t>
            </w:r>
            <w:r w:rsidR="00FF4CD4">
              <w:rPr>
                <w:rFonts w:ascii="Calibri" w:eastAsia="Times New Roman" w:hAnsi="Calibri" w:cstheme="minorHAnsi"/>
                <w:color w:val="000000" w:themeColor="text1"/>
                <w:szCs w:val="24"/>
              </w:rPr>
              <w:t xml:space="preserve"> </w:t>
            </w:r>
            <w:r w:rsidR="001B7403">
              <w:rPr>
                <w:rFonts w:ascii="Calibri" w:eastAsia="Times New Roman" w:hAnsi="Calibri" w:cstheme="minorHAnsi"/>
                <w:color w:val="000000" w:themeColor="text1"/>
                <w:szCs w:val="24"/>
              </w:rPr>
              <w:t xml:space="preserve">the </w:t>
            </w:r>
            <w:r w:rsidR="00231D1F">
              <w:rPr>
                <w:rFonts w:ascii="Calibri" w:eastAsia="Times New Roman" w:hAnsi="Calibri" w:cstheme="minorHAnsi"/>
                <w:color w:val="000000" w:themeColor="text1"/>
                <w:szCs w:val="24"/>
              </w:rPr>
              <w:t>BMV</w:t>
            </w:r>
            <w:r w:rsidR="001B7403">
              <w:rPr>
                <w:rFonts w:ascii="Calibri" w:eastAsia="Times New Roman" w:hAnsi="Calibri" w:cstheme="minorHAnsi"/>
                <w:color w:val="000000" w:themeColor="text1"/>
                <w:szCs w:val="24"/>
              </w:rPr>
              <w:t xml:space="preserve">’s </w:t>
            </w:r>
            <w:r w:rsidR="00127DEA">
              <w:rPr>
                <w:rFonts w:ascii="Calibri" w:eastAsia="Times New Roman" w:hAnsi="Calibri" w:cstheme="minorHAnsi"/>
                <w:color w:val="000000" w:themeColor="text1"/>
                <w:szCs w:val="24"/>
              </w:rPr>
              <w:t>delivery time expectations</w:t>
            </w:r>
            <w:r w:rsidR="00D33F61">
              <w:rPr>
                <w:rFonts w:ascii="Calibri" w:eastAsia="Times New Roman" w:hAnsi="Calibri" w:cstheme="minorHAnsi"/>
                <w:color w:val="000000" w:themeColor="text1"/>
                <w:szCs w:val="24"/>
              </w:rPr>
              <w:t xml:space="preserve"> </w:t>
            </w:r>
            <w:r w:rsidR="001B7403">
              <w:rPr>
                <w:rFonts w:ascii="Calibri" w:eastAsia="Times New Roman" w:hAnsi="Calibri" w:cstheme="minorHAnsi"/>
                <w:color w:val="000000" w:themeColor="text1"/>
                <w:szCs w:val="24"/>
              </w:rPr>
              <w:t xml:space="preserve">are met </w:t>
            </w:r>
            <w:r w:rsidR="00321D58">
              <w:rPr>
                <w:rFonts w:ascii="Calibri" w:eastAsia="Times New Roman" w:hAnsi="Calibri" w:cstheme="minorHAnsi"/>
                <w:color w:val="000000" w:themeColor="text1"/>
                <w:szCs w:val="24"/>
              </w:rPr>
              <w:t xml:space="preserve">100% </w:t>
            </w:r>
            <w:r w:rsidR="00B87C68">
              <w:rPr>
                <w:rFonts w:ascii="Calibri" w:eastAsia="Times New Roman" w:hAnsi="Calibri" w:cstheme="minorHAnsi"/>
                <w:color w:val="000000" w:themeColor="text1"/>
                <w:szCs w:val="24"/>
              </w:rPr>
              <w:t>of the time.</w:t>
            </w:r>
            <w:r w:rsidR="008C1F27">
              <w:rPr>
                <w:rFonts w:ascii="Calibri" w:eastAsia="Times New Roman" w:hAnsi="Calibri" w:cstheme="minorHAnsi"/>
                <w:color w:val="000000" w:themeColor="text1"/>
                <w:szCs w:val="24"/>
              </w:rPr>
              <w:t xml:space="preserve"> </w:t>
            </w:r>
          </w:p>
          <w:p w14:paraId="0DD647CA" w14:textId="77777777" w:rsidR="00390A47" w:rsidRDefault="00390A47" w:rsidP="00E7515A">
            <w:pPr>
              <w:jc w:val="both"/>
              <w:rPr>
                <w:rFonts w:ascii="Calibri" w:eastAsia="Times New Roman" w:hAnsi="Calibri" w:cstheme="minorHAnsi"/>
                <w:color w:val="000000" w:themeColor="text1"/>
                <w:szCs w:val="24"/>
              </w:rPr>
            </w:pPr>
          </w:p>
          <w:p w14:paraId="5DC43A66" w14:textId="670C15F7" w:rsidR="00231D1F" w:rsidRPr="001B7403" w:rsidRDefault="00231D1F" w:rsidP="00E7515A">
            <w:pPr>
              <w:jc w:val="both"/>
              <w:rPr>
                <w:rFonts w:ascii="Calibri" w:eastAsia="Times New Roman" w:hAnsi="Calibri" w:cstheme="minorHAnsi"/>
                <w:b/>
                <w:color w:val="000000" w:themeColor="text1"/>
                <w:szCs w:val="24"/>
              </w:rPr>
            </w:pPr>
            <w:r w:rsidRPr="001B7403">
              <w:rPr>
                <w:rFonts w:ascii="Calibri" w:eastAsia="Times New Roman" w:hAnsi="Calibri" w:cstheme="minorHAnsi"/>
                <w:b/>
                <w:color w:val="000000" w:themeColor="text1"/>
                <w:szCs w:val="24"/>
              </w:rPr>
              <w:t>Preparation</w:t>
            </w:r>
          </w:p>
          <w:p w14:paraId="43998057" w14:textId="0C892A4A" w:rsidR="00231D1F" w:rsidRDefault="002F41A0"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IHG’s </w:t>
            </w:r>
            <w:r w:rsidR="008C1F27">
              <w:rPr>
                <w:rFonts w:ascii="Calibri" w:eastAsia="Times New Roman" w:hAnsi="Calibri" w:cstheme="minorHAnsi"/>
                <w:color w:val="000000" w:themeColor="text1"/>
                <w:szCs w:val="24"/>
              </w:rPr>
              <w:t xml:space="preserve">planning and preparation skills are </w:t>
            </w:r>
            <w:r w:rsidR="00085CEC">
              <w:rPr>
                <w:rFonts w:ascii="Calibri" w:eastAsia="Times New Roman" w:hAnsi="Calibri" w:cstheme="minorHAnsi"/>
                <w:color w:val="000000" w:themeColor="text1"/>
                <w:szCs w:val="24"/>
              </w:rPr>
              <w:t xml:space="preserve">second to none in </w:t>
            </w:r>
            <w:r w:rsidR="00C227A7">
              <w:rPr>
                <w:rFonts w:ascii="Calibri" w:eastAsia="Times New Roman" w:hAnsi="Calibri" w:cstheme="minorHAnsi"/>
                <w:color w:val="000000" w:themeColor="text1"/>
                <w:szCs w:val="24"/>
              </w:rPr>
              <w:t xml:space="preserve">the </w:t>
            </w:r>
            <w:r w:rsidR="00085CEC">
              <w:rPr>
                <w:rFonts w:ascii="Calibri" w:eastAsia="Times New Roman" w:hAnsi="Calibri" w:cstheme="minorHAnsi"/>
                <w:color w:val="000000" w:themeColor="text1"/>
                <w:szCs w:val="24"/>
              </w:rPr>
              <w:t>industry. Recognizing the JIT nature of the India</w:t>
            </w:r>
            <w:r w:rsidR="00973F0B">
              <w:rPr>
                <w:rFonts w:ascii="Calibri" w:eastAsia="Times New Roman" w:hAnsi="Calibri" w:cstheme="minorHAnsi"/>
                <w:color w:val="000000" w:themeColor="text1"/>
                <w:szCs w:val="24"/>
              </w:rPr>
              <w:t xml:space="preserve">na production/fulfillment model, IHG’s procedural approach to raw material purchasing, </w:t>
            </w:r>
            <w:r w:rsidR="00444CA6">
              <w:rPr>
                <w:rFonts w:ascii="Calibri" w:eastAsia="Times New Roman" w:hAnsi="Calibri" w:cstheme="minorHAnsi"/>
                <w:color w:val="000000" w:themeColor="text1"/>
                <w:szCs w:val="24"/>
              </w:rPr>
              <w:t>staff hiring and training</w:t>
            </w:r>
            <w:r w:rsidR="000B5196">
              <w:rPr>
                <w:rFonts w:ascii="Calibri" w:eastAsia="Times New Roman" w:hAnsi="Calibri" w:cstheme="minorHAnsi"/>
                <w:color w:val="000000" w:themeColor="text1"/>
                <w:szCs w:val="24"/>
              </w:rPr>
              <w:t xml:space="preserve"> procedures</w:t>
            </w:r>
            <w:r w:rsidR="00444CA6">
              <w:rPr>
                <w:rFonts w:ascii="Calibri" w:eastAsia="Times New Roman" w:hAnsi="Calibri" w:cstheme="minorHAnsi"/>
                <w:color w:val="000000" w:themeColor="text1"/>
                <w:szCs w:val="24"/>
              </w:rPr>
              <w:t>, preventative maintenance</w:t>
            </w:r>
            <w:r w:rsidR="000B5196">
              <w:rPr>
                <w:rFonts w:ascii="Calibri" w:eastAsia="Times New Roman" w:hAnsi="Calibri" w:cstheme="minorHAnsi"/>
                <w:color w:val="000000" w:themeColor="text1"/>
                <w:szCs w:val="24"/>
              </w:rPr>
              <w:t xml:space="preserve"> programs</w:t>
            </w:r>
            <w:r w:rsidR="00444CA6">
              <w:rPr>
                <w:rFonts w:ascii="Calibri" w:eastAsia="Times New Roman" w:hAnsi="Calibri" w:cstheme="minorHAnsi"/>
                <w:color w:val="000000" w:themeColor="text1"/>
                <w:szCs w:val="24"/>
              </w:rPr>
              <w:t xml:space="preserve">, </w:t>
            </w:r>
            <w:r w:rsidR="000B5196">
              <w:rPr>
                <w:rFonts w:ascii="Calibri" w:eastAsia="Times New Roman" w:hAnsi="Calibri" w:cstheme="minorHAnsi"/>
                <w:color w:val="000000" w:themeColor="text1"/>
                <w:szCs w:val="24"/>
              </w:rPr>
              <w:t>strict quality control procedures</w:t>
            </w:r>
            <w:r w:rsidR="00E86466">
              <w:rPr>
                <w:rFonts w:ascii="Calibri" w:eastAsia="Times New Roman" w:hAnsi="Calibri" w:cstheme="minorHAnsi"/>
                <w:color w:val="000000" w:themeColor="text1"/>
                <w:szCs w:val="24"/>
              </w:rPr>
              <w:t xml:space="preserve">, </w:t>
            </w:r>
            <w:r w:rsidR="00584ACA">
              <w:rPr>
                <w:rFonts w:ascii="Calibri" w:eastAsia="Times New Roman" w:hAnsi="Calibri" w:cstheme="minorHAnsi"/>
                <w:color w:val="000000" w:themeColor="text1"/>
                <w:szCs w:val="24"/>
              </w:rPr>
              <w:t xml:space="preserve">and </w:t>
            </w:r>
            <w:r w:rsidR="00F50F75">
              <w:rPr>
                <w:rFonts w:ascii="Calibri" w:eastAsia="Times New Roman" w:hAnsi="Calibri" w:cstheme="minorHAnsi"/>
                <w:color w:val="000000" w:themeColor="text1"/>
                <w:szCs w:val="24"/>
              </w:rPr>
              <w:t>f</w:t>
            </w:r>
            <w:r w:rsidR="00D14090">
              <w:rPr>
                <w:rFonts w:ascii="Calibri" w:eastAsia="Times New Roman" w:hAnsi="Calibri" w:cstheme="minorHAnsi"/>
                <w:color w:val="000000" w:themeColor="text1"/>
                <w:szCs w:val="24"/>
              </w:rPr>
              <w:t>u</w:t>
            </w:r>
            <w:r w:rsidR="00F50F75">
              <w:rPr>
                <w:rFonts w:ascii="Calibri" w:eastAsia="Times New Roman" w:hAnsi="Calibri" w:cstheme="minorHAnsi"/>
                <w:color w:val="000000" w:themeColor="text1"/>
                <w:szCs w:val="24"/>
              </w:rPr>
              <w:t xml:space="preserve">ll disaster recovery program </w:t>
            </w:r>
            <w:r w:rsidR="00D14090">
              <w:rPr>
                <w:rFonts w:ascii="Calibri" w:eastAsia="Times New Roman" w:hAnsi="Calibri" w:cstheme="minorHAnsi"/>
                <w:color w:val="000000" w:themeColor="text1"/>
                <w:szCs w:val="24"/>
              </w:rPr>
              <w:t xml:space="preserve">all combine to </w:t>
            </w:r>
            <w:r w:rsidR="007639DD">
              <w:rPr>
                <w:rFonts w:ascii="Calibri" w:eastAsia="Times New Roman" w:hAnsi="Calibri" w:cstheme="minorHAnsi"/>
                <w:color w:val="000000" w:themeColor="text1"/>
                <w:szCs w:val="24"/>
              </w:rPr>
              <w:t>have IHG prepared to meet or exceed all BMV delivery times 100% of the time, regardless of what une</w:t>
            </w:r>
            <w:r w:rsidR="00255E59">
              <w:rPr>
                <w:rFonts w:ascii="Calibri" w:eastAsia="Times New Roman" w:hAnsi="Calibri" w:cstheme="minorHAnsi"/>
                <w:color w:val="000000" w:themeColor="text1"/>
                <w:szCs w:val="24"/>
              </w:rPr>
              <w:t>xpected events might occur.</w:t>
            </w:r>
            <w:r w:rsidR="008C130D">
              <w:rPr>
                <w:rFonts w:ascii="Calibri" w:eastAsia="Times New Roman" w:hAnsi="Calibri" w:cstheme="minorHAnsi"/>
                <w:color w:val="000000" w:themeColor="text1"/>
                <w:szCs w:val="24"/>
              </w:rPr>
              <w:t xml:space="preserve"> iPRIME provides an Inventory Management module to ensure required raw material </w:t>
            </w:r>
            <w:r w:rsidR="00A35577">
              <w:rPr>
                <w:rFonts w:ascii="Calibri" w:eastAsia="Times New Roman" w:hAnsi="Calibri" w:cstheme="minorHAnsi"/>
                <w:color w:val="000000" w:themeColor="text1"/>
                <w:szCs w:val="24"/>
              </w:rPr>
              <w:t>flow.</w:t>
            </w:r>
          </w:p>
          <w:p w14:paraId="3CF6E3D7" w14:textId="77777777" w:rsidR="00255E59" w:rsidRDefault="00255E59" w:rsidP="00E7515A">
            <w:pPr>
              <w:jc w:val="both"/>
              <w:rPr>
                <w:rFonts w:ascii="Calibri" w:eastAsia="Times New Roman" w:hAnsi="Calibri" w:cstheme="minorHAnsi"/>
                <w:color w:val="000000" w:themeColor="text1"/>
                <w:szCs w:val="24"/>
              </w:rPr>
            </w:pPr>
          </w:p>
          <w:p w14:paraId="2A7D097C" w14:textId="0D040CE9" w:rsidR="00255E59" w:rsidRPr="0073617C" w:rsidRDefault="00BD2C6D" w:rsidP="00E7515A">
            <w:pPr>
              <w:jc w:val="both"/>
              <w:rPr>
                <w:rFonts w:ascii="Calibri" w:eastAsia="Times New Roman" w:hAnsi="Calibri" w:cstheme="minorHAnsi"/>
                <w:b/>
                <w:color w:val="000000" w:themeColor="text1"/>
                <w:szCs w:val="24"/>
              </w:rPr>
            </w:pPr>
            <w:r w:rsidRPr="0073617C">
              <w:rPr>
                <w:rFonts w:ascii="Calibri" w:eastAsia="Times New Roman" w:hAnsi="Calibri" w:cstheme="minorHAnsi"/>
                <w:b/>
                <w:color w:val="000000" w:themeColor="text1"/>
                <w:szCs w:val="24"/>
              </w:rPr>
              <w:t>Redundancy</w:t>
            </w:r>
          </w:p>
          <w:p w14:paraId="3C889BE4" w14:textId="4A26394E" w:rsidR="008C10EB" w:rsidRDefault="00BD2C6D"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Redundancy is perhaps THE key aspect that IHG has in place to </w:t>
            </w:r>
            <w:r w:rsidR="002053A6">
              <w:rPr>
                <w:rFonts w:ascii="Calibri" w:eastAsia="Times New Roman" w:hAnsi="Calibri" w:cstheme="minorHAnsi"/>
                <w:color w:val="000000" w:themeColor="text1"/>
                <w:szCs w:val="24"/>
              </w:rPr>
              <w:t>e</w:t>
            </w:r>
            <w:r>
              <w:rPr>
                <w:rFonts w:ascii="Calibri" w:eastAsia="Times New Roman" w:hAnsi="Calibri" w:cstheme="minorHAnsi"/>
                <w:color w:val="000000" w:themeColor="text1"/>
                <w:szCs w:val="24"/>
              </w:rPr>
              <w:t xml:space="preserve">nsure that the BMV’s delivery expectations are met 100% of the time. </w:t>
            </w:r>
            <w:r w:rsidR="002053A6">
              <w:rPr>
                <w:rFonts w:ascii="Calibri" w:eastAsia="Times New Roman" w:hAnsi="Calibri" w:cstheme="minorHAnsi"/>
                <w:color w:val="000000" w:themeColor="text1"/>
                <w:szCs w:val="24"/>
              </w:rPr>
              <w:t xml:space="preserve">IHG has created redundancy in </w:t>
            </w:r>
            <w:r w:rsidR="008C10EB">
              <w:rPr>
                <w:rFonts w:ascii="Calibri" w:eastAsia="Times New Roman" w:hAnsi="Calibri" w:cstheme="minorHAnsi"/>
                <w:color w:val="000000" w:themeColor="text1"/>
                <w:szCs w:val="24"/>
              </w:rPr>
              <w:t>several key areas:</w:t>
            </w:r>
          </w:p>
          <w:p w14:paraId="56EC6210" w14:textId="77777777" w:rsidR="00F931E8" w:rsidRDefault="00F931E8" w:rsidP="00E7515A">
            <w:pPr>
              <w:jc w:val="both"/>
              <w:rPr>
                <w:rFonts w:ascii="Calibri" w:eastAsia="Times New Roman" w:hAnsi="Calibri" w:cstheme="minorHAnsi"/>
                <w:color w:val="000000" w:themeColor="text1"/>
                <w:szCs w:val="24"/>
              </w:rPr>
            </w:pPr>
          </w:p>
          <w:p w14:paraId="10D1A4F4" w14:textId="04FE1425" w:rsidR="00F931E8" w:rsidRPr="00364063" w:rsidRDefault="005816B7" w:rsidP="00E7515A">
            <w:pPr>
              <w:jc w:val="both"/>
              <w:rPr>
                <w:rFonts w:ascii="Calibri" w:eastAsia="Times New Roman" w:hAnsi="Calibri" w:cstheme="minorHAnsi"/>
                <w:b/>
                <w:bCs/>
                <w:i/>
                <w:iCs/>
                <w:color w:val="000000" w:themeColor="text1"/>
                <w:szCs w:val="24"/>
              </w:rPr>
            </w:pPr>
            <w:r w:rsidRPr="00364063">
              <w:rPr>
                <w:rFonts w:ascii="Calibri" w:eastAsia="Times New Roman" w:hAnsi="Calibri" w:cstheme="minorHAnsi"/>
                <w:b/>
                <w:bCs/>
                <w:i/>
                <w:iCs/>
                <w:color w:val="000000" w:themeColor="text1"/>
                <w:szCs w:val="24"/>
              </w:rPr>
              <w:t xml:space="preserve">IHG Fort Wayne </w:t>
            </w:r>
            <w:r w:rsidR="00F931E8" w:rsidRPr="00364063">
              <w:rPr>
                <w:rFonts w:ascii="Calibri" w:eastAsia="Times New Roman" w:hAnsi="Calibri" w:cstheme="minorHAnsi"/>
                <w:b/>
                <w:bCs/>
                <w:i/>
                <w:iCs/>
                <w:color w:val="000000" w:themeColor="text1"/>
                <w:szCs w:val="24"/>
              </w:rPr>
              <w:t>F</w:t>
            </w:r>
            <w:r w:rsidRPr="00364063">
              <w:rPr>
                <w:rFonts w:ascii="Calibri" w:eastAsia="Times New Roman" w:hAnsi="Calibri" w:cstheme="minorHAnsi"/>
                <w:b/>
                <w:bCs/>
                <w:i/>
                <w:iCs/>
                <w:color w:val="000000" w:themeColor="text1"/>
                <w:szCs w:val="24"/>
              </w:rPr>
              <w:t xml:space="preserve">acility </w:t>
            </w:r>
            <w:r w:rsidR="00F931E8" w:rsidRPr="00364063">
              <w:rPr>
                <w:rFonts w:ascii="Calibri" w:eastAsia="Times New Roman" w:hAnsi="Calibri" w:cstheme="minorHAnsi"/>
                <w:b/>
                <w:bCs/>
                <w:i/>
                <w:iCs/>
                <w:color w:val="000000" w:themeColor="text1"/>
                <w:szCs w:val="24"/>
              </w:rPr>
              <w:t>I</w:t>
            </w:r>
            <w:r w:rsidR="00FA7A47" w:rsidRPr="00364063">
              <w:rPr>
                <w:rFonts w:ascii="Calibri" w:eastAsia="Times New Roman" w:hAnsi="Calibri" w:cstheme="minorHAnsi"/>
                <w:b/>
                <w:bCs/>
                <w:i/>
                <w:iCs/>
                <w:color w:val="000000" w:themeColor="text1"/>
                <w:szCs w:val="24"/>
              </w:rPr>
              <w:t>n-</w:t>
            </w:r>
            <w:r w:rsidR="00F931E8" w:rsidRPr="00364063">
              <w:rPr>
                <w:rFonts w:ascii="Calibri" w:eastAsia="Times New Roman" w:hAnsi="Calibri" w:cstheme="minorHAnsi"/>
                <w:b/>
                <w:bCs/>
                <w:i/>
                <w:iCs/>
                <w:color w:val="000000" w:themeColor="text1"/>
                <w:szCs w:val="24"/>
              </w:rPr>
              <w:t>H</w:t>
            </w:r>
            <w:r w:rsidR="00FA7A47" w:rsidRPr="00364063">
              <w:rPr>
                <w:rFonts w:ascii="Calibri" w:eastAsia="Times New Roman" w:hAnsi="Calibri" w:cstheme="minorHAnsi"/>
                <w:b/>
                <w:bCs/>
                <w:i/>
                <w:iCs/>
                <w:color w:val="000000" w:themeColor="text1"/>
                <w:szCs w:val="24"/>
              </w:rPr>
              <w:t xml:space="preserve">ouse </w:t>
            </w:r>
            <w:r w:rsidR="00F931E8" w:rsidRPr="00364063">
              <w:rPr>
                <w:rFonts w:ascii="Calibri" w:eastAsia="Times New Roman" w:hAnsi="Calibri" w:cstheme="minorHAnsi"/>
                <w:b/>
                <w:bCs/>
                <w:i/>
                <w:iCs/>
                <w:color w:val="000000" w:themeColor="text1"/>
                <w:szCs w:val="24"/>
              </w:rPr>
              <w:t>R</w:t>
            </w:r>
            <w:r w:rsidRPr="00364063">
              <w:rPr>
                <w:rFonts w:ascii="Calibri" w:eastAsia="Times New Roman" w:hAnsi="Calibri" w:cstheme="minorHAnsi"/>
                <w:b/>
                <w:bCs/>
                <w:i/>
                <w:iCs/>
                <w:color w:val="000000" w:themeColor="text1"/>
                <w:szCs w:val="24"/>
              </w:rPr>
              <w:t>edundancy</w:t>
            </w:r>
            <w:r w:rsidR="00F45065" w:rsidRPr="00364063">
              <w:rPr>
                <w:rFonts w:ascii="Calibri" w:eastAsia="Times New Roman" w:hAnsi="Calibri" w:cstheme="minorHAnsi"/>
                <w:b/>
                <w:bCs/>
                <w:i/>
                <w:iCs/>
                <w:color w:val="000000" w:themeColor="text1"/>
                <w:szCs w:val="24"/>
              </w:rPr>
              <w:t>:</w:t>
            </w:r>
          </w:p>
          <w:p w14:paraId="4B38FCAA" w14:textId="37DE6B9C" w:rsidR="00A40A48" w:rsidRPr="00F931E8" w:rsidRDefault="00F45065" w:rsidP="00E7515A">
            <w:pPr>
              <w:jc w:val="both"/>
              <w:rPr>
                <w:rFonts w:ascii="Calibri" w:eastAsia="Times New Roman" w:hAnsi="Calibri" w:cstheme="minorHAnsi"/>
                <w:color w:val="000000" w:themeColor="text1"/>
                <w:szCs w:val="24"/>
                <w:u w:val="single"/>
              </w:rPr>
            </w:pPr>
            <w:r w:rsidRPr="00F931E8">
              <w:rPr>
                <w:rFonts w:ascii="Calibri" w:eastAsia="Times New Roman" w:hAnsi="Calibri" w:cstheme="minorHAnsi"/>
                <w:color w:val="000000" w:themeColor="text1"/>
                <w:szCs w:val="24"/>
                <w:u w:val="single"/>
              </w:rPr>
              <w:t xml:space="preserve">Digital </w:t>
            </w:r>
            <w:r w:rsidR="00F931E8">
              <w:rPr>
                <w:rFonts w:ascii="Calibri" w:eastAsia="Times New Roman" w:hAnsi="Calibri" w:cstheme="minorHAnsi"/>
                <w:color w:val="000000" w:themeColor="text1"/>
                <w:szCs w:val="24"/>
                <w:u w:val="single"/>
              </w:rPr>
              <w:t>L</w:t>
            </w:r>
            <w:r w:rsidR="003B6F2F" w:rsidRPr="00F931E8">
              <w:rPr>
                <w:rFonts w:ascii="Calibri" w:eastAsia="Times New Roman" w:hAnsi="Calibri" w:cstheme="minorHAnsi"/>
                <w:color w:val="000000" w:themeColor="text1"/>
                <w:szCs w:val="24"/>
                <w:u w:val="single"/>
              </w:rPr>
              <w:t xml:space="preserve">icense </w:t>
            </w:r>
            <w:r w:rsidR="00F931E8">
              <w:rPr>
                <w:rFonts w:ascii="Calibri" w:eastAsia="Times New Roman" w:hAnsi="Calibri" w:cstheme="minorHAnsi"/>
                <w:color w:val="000000" w:themeColor="text1"/>
                <w:szCs w:val="24"/>
                <w:u w:val="single"/>
              </w:rPr>
              <w:t>P</w:t>
            </w:r>
            <w:r w:rsidR="003B6F2F" w:rsidRPr="00F931E8">
              <w:rPr>
                <w:rFonts w:ascii="Calibri" w:eastAsia="Times New Roman" w:hAnsi="Calibri" w:cstheme="minorHAnsi"/>
                <w:color w:val="000000" w:themeColor="text1"/>
                <w:szCs w:val="24"/>
                <w:u w:val="single"/>
              </w:rPr>
              <w:t xml:space="preserve">late </w:t>
            </w:r>
            <w:r w:rsidR="00F931E8">
              <w:rPr>
                <w:rFonts w:ascii="Calibri" w:eastAsia="Times New Roman" w:hAnsi="Calibri" w:cstheme="minorHAnsi"/>
                <w:color w:val="000000" w:themeColor="text1"/>
                <w:szCs w:val="24"/>
                <w:u w:val="single"/>
              </w:rPr>
              <w:t>P</w:t>
            </w:r>
            <w:r w:rsidRPr="00F931E8">
              <w:rPr>
                <w:rFonts w:ascii="Calibri" w:eastAsia="Times New Roman" w:hAnsi="Calibri" w:cstheme="minorHAnsi"/>
                <w:color w:val="000000" w:themeColor="text1"/>
                <w:szCs w:val="24"/>
                <w:u w:val="single"/>
              </w:rPr>
              <w:t xml:space="preserve">rinting </w:t>
            </w:r>
            <w:r w:rsidR="00F931E8">
              <w:rPr>
                <w:rFonts w:ascii="Calibri" w:eastAsia="Times New Roman" w:hAnsi="Calibri" w:cstheme="minorHAnsi"/>
                <w:color w:val="000000" w:themeColor="text1"/>
                <w:szCs w:val="24"/>
                <w:u w:val="single"/>
              </w:rPr>
              <w:t>R</w:t>
            </w:r>
            <w:r w:rsidRPr="00F931E8">
              <w:rPr>
                <w:rFonts w:ascii="Calibri" w:eastAsia="Times New Roman" w:hAnsi="Calibri" w:cstheme="minorHAnsi"/>
                <w:color w:val="000000" w:themeColor="text1"/>
                <w:szCs w:val="24"/>
                <w:u w:val="single"/>
              </w:rPr>
              <w:t>edundancy</w:t>
            </w:r>
            <w:r w:rsidR="0058784F" w:rsidRPr="00F931E8">
              <w:rPr>
                <w:rFonts w:ascii="Calibri" w:eastAsia="Times New Roman" w:hAnsi="Calibri" w:cstheme="minorHAnsi"/>
                <w:color w:val="000000" w:themeColor="text1"/>
                <w:szCs w:val="24"/>
                <w:u w:val="single"/>
              </w:rPr>
              <w:t xml:space="preserve">: </w:t>
            </w:r>
          </w:p>
          <w:p w14:paraId="5208A9CC" w14:textId="052816B4" w:rsidR="00F45065" w:rsidRDefault="0058784F"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IHG has </w:t>
            </w:r>
            <w:r w:rsidR="009D4CB2">
              <w:rPr>
                <w:rFonts w:ascii="Calibri" w:eastAsia="Times New Roman" w:hAnsi="Calibri" w:cstheme="minorHAnsi"/>
                <w:color w:val="000000" w:themeColor="text1"/>
                <w:szCs w:val="24"/>
              </w:rPr>
              <w:t>f</w:t>
            </w:r>
            <w:r w:rsidR="003A2C1A">
              <w:rPr>
                <w:rFonts w:ascii="Calibri" w:eastAsia="Times New Roman" w:hAnsi="Calibri" w:cstheme="minorHAnsi"/>
                <w:color w:val="000000" w:themeColor="text1"/>
                <w:szCs w:val="24"/>
              </w:rPr>
              <w:t xml:space="preserve">our (4) active digital </w:t>
            </w:r>
            <w:r w:rsidR="003B6F2F">
              <w:rPr>
                <w:rFonts w:ascii="Calibri" w:eastAsia="Times New Roman" w:hAnsi="Calibri" w:cstheme="minorHAnsi"/>
                <w:color w:val="000000" w:themeColor="text1"/>
                <w:szCs w:val="24"/>
              </w:rPr>
              <w:t xml:space="preserve">license plate printers on site as well as a fifth </w:t>
            </w:r>
            <w:r w:rsidR="60AB10E6" w:rsidRPr="4D9B0D0C">
              <w:rPr>
                <w:rFonts w:ascii="Calibri" w:eastAsia="Times New Roman" w:hAnsi="Calibri"/>
                <w:color w:val="000000" w:themeColor="text1"/>
              </w:rPr>
              <w:t>“</w:t>
            </w:r>
            <w:r w:rsidR="003B6F2F">
              <w:rPr>
                <w:rFonts w:ascii="Calibri" w:eastAsia="Times New Roman" w:hAnsi="Calibri" w:cstheme="minorHAnsi"/>
                <w:color w:val="000000" w:themeColor="text1"/>
                <w:szCs w:val="24"/>
              </w:rPr>
              <w:t xml:space="preserve">hot </w:t>
            </w:r>
            <w:r w:rsidR="02B69C64" w:rsidRPr="4D9B0D0C">
              <w:rPr>
                <w:rFonts w:ascii="Calibri" w:eastAsia="Times New Roman" w:hAnsi="Calibri"/>
                <w:color w:val="000000" w:themeColor="text1"/>
              </w:rPr>
              <w:t>spare</w:t>
            </w:r>
            <w:r w:rsidR="51B54C8F" w:rsidRPr="4D9B0D0C">
              <w:rPr>
                <w:rFonts w:ascii="Calibri" w:eastAsia="Times New Roman" w:hAnsi="Calibri"/>
                <w:color w:val="000000" w:themeColor="text1"/>
              </w:rPr>
              <w:t>.”</w:t>
            </w:r>
            <w:r w:rsidR="003B6F2F">
              <w:rPr>
                <w:rFonts w:ascii="Calibri" w:eastAsia="Times New Roman" w:hAnsi="Calibri" w:cstheme="minorHAnsi"/>
                <w:color w:val="000000" w:themeColor="text1"/>
                <w:szCs w:val="24"/>
              </w:rPr>
              <w:t xml:space="preserve"> The </w:t>
            </w:r>
            <w:r w:rsidR="007B1638">
              <w:rPr>
                <w:rFonts w:ascii="Calibri" w:eastAsia="Times New Roman" w:hAnsi="Calibri" w:cstheme="minorHAnsi"/>
                <w:color w:val="000000" w:themeColor="text1"/>
                <w:szCs w:val="24"/>
              </w:rPr>
              <w:t xml:space="preserve">IHG </w:t>
            </w:r>
            <w:r w:rsidR="003B6F2F">
              <w:rPr>
                <w:rFonts w:ascii="Calibri" w:eastAsia="Times New Roman" w:hAnsi="Calibri" w:cstheme="minorHAnsi"/>
                <w:color w:val="000000" w:themeColor="text1"/>
                <w:szCs w:val="24"/>
              </w:rPr>
              <w:t>license plate printing capacity far-exceeds</w:t>
            </w:r>
            <w:r w:rsidR="00413E70">
              <w:rPr>
                <w:rFonts w:ascii="Calibri" w:eastAsia="Times New Roman" w:hAnsi="Calibri" w:cstheme="minorHAnsi"/>
                <w:color w:val="000000" w:themeColor="text1"/>
                <w:szCs w:val="24"/>
              </w:rPr>
              <w:t xml:space="preserve"> Indiana </w:t>
            </w:r>
            <w:r w:rsidR="007B1638">
              <w:rPr>
                <w:rFonts w:ascii="Calibri" w:eastAsia="Times New Roman" w:hAnsi="Calibri" w:cstheme="minorHAnsi"/>
                <w:color w:val="000000" w:themeColor="text1"/>
                <w:szCs w:val="24"/>
              </w:rPr>
              <w:t xml:space="preserve">expectations even in the unlikely event </w:t>
            </w:r>
            <w:r w:rsidR="00671A72">
              <w:rPr>
                <w:rFonts w:ascii="Calibri" w:eastAsia="Times New Roman" w:hAnsi="Calibri" w:cstheme="minorHAnsi"/>
                <w:color w:val="000000" w:themeColor="text1"/>
                <w:szCs w:val="24"/>
              </w:rPr>
              <w:t>that multiple printers should somehow unexpectedly become unavailable.</w:t>
            </w:r>
            <w:r w:rsidR="00FA7A47">
              <w:rPr>
                <w:rFonts w:ascii="Calibri" w:eastAsia="Times New Roman" w:hAnsi="Calibri" w:cstheme="minorHAnsi"/>
                <w:color w:val="000000" w:themeColor="text1"/>
                <w:szCs w:val="24"/>
              </w:rPr>
              <w:t xml:space="preserve"> </w:t>
            </w:r>
          </w:p>
          <w:p w14:paraId="4BF2F1B9" w14:textId="77777777" w:rsidR="00FA7A47" w:rsidRDefault="00FA7A47" w:rsidP="00E7515A">
            <w:pPr>
              <w:jc w:val="both"/>
              <w:rPr>
                <w:rFonts w:ascii="Calibri" w:eastAsia="Times New Roman" w:hAnsi="Calibri" w:cstheme="minorHAnsi"/>
                <w:color w:val="000000" w:themeColor="text1"/>
                <w:szCs w:val="24"/>
              </w:rPr>
            </w:pPr>
          </w:p>
          <w:p w14:paraId="4A9AE5EB" w14:textId="40809D03" w:rsidR="00FA7A47" w:rsidRPr="00B96F35" w:rsidRDefault="00C7083D" w:rsidP="00E7515A">
            <w:pPr>
              <w:jc w:val="both"/>
              <w:rPr>
                <w:rFonts w:ascii="Calibri" w:eastAsia="Times New Roman" w:hAnsi="Calibri" w:cstheme="minorHAnsi"/>
                <w:color w:val="000000" w:themeColor="text1"/>
                <w:szCs w:val="24"/>
                <w:u w:val="single"/>
              </w:rPr>
            </w:pPr>
            <w:r w:rsidRPr="00B96F35">
              <w:rPr>
                <w:rFonts w:ascii="Calibri" w:eastAsia="Times New Roman" w:hAnsi="Calibri" w:cstheme="minorHAnsi"/>
                <w:color w:val="000000" w:themeColor="text1"/>
                <w:szCs w:val="24"/>
                <w:u w:val="single"/>
              </w:rPr>
              <w:t xml:space="preserve">Production/Blanking </w:t>
            </w:r>
            <w:r w:rsidR="00F931E8">
              <w:rPr>
                <w:rFonts w:ascii="Calibri" w:eastAsia="Times New Roman" w:hAnsi="Calibri" w:cstheme="minorHAnsi"/>
                <w:color w:val="000000" w:themeColor="text1"/>
                <w:szCs w:val="24"/>
                <w:u w:val="single"/>
              </w:rPr>
              <w:t>L</w:t>
            </w:r>
            <w:r w:rsidRPr="00B96F35">
              <w:rPr>
                <w:rFonts w:ascii="Calibri" w:eastAsia="Times New Roman" w:hAnsi="Calibri" w:cstheme="minorHAnsi"/>
                <w:color w:val="000000" w:themeColor="text1"/>
                <w:szCs w:val="24"/>
                <w:u w:val="single"/>
              </w:rPr>
              <w:t xml:space="preserve">ine </w:t>
            </w:r>
            <w:r w:rsidR="00F931E8">
              <w:rPr>
                <w:rFonts w:ascii="Calibri" w:eastAsia="Times New Roman" w:hAnsi="Calibri" w:cstheme="minorHAnsi"/>
                <w:color w:val="000000" w:themeColor="text1"/>
                <w:szCs w:val="24"/>
                <w:u w:val="single"/>
              </w:rPr>
              <w:t>R</w:t>
            </w:r>
            <w:r w:rsidR="00402900" w:rsidRPr="00B96F35">
              <w:rPr>
                <w:rFonts w:ascii="Calibri" w:eastAsia="Times New Roman" w:hAnsi="Calibri" w:cstheme="minorHAnsi"/>
                <w:color w:val="000000" w:themeColor="text1"/>
                <w:szCs w:val="24"/>
                <w:u w:val="single"/>
              </w:rPr>
              <w:t>edundancy:</w:t>
            </w:r>
          </w:p>
          <w:p w14:paraId="75F683A9" w14:textId="549181D7" w:rsidR="00402900" w:rsidRDefault="00402900"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Blanking lines are by far and away the fastes</w:t>
            </w:r>
            <w:r w:rsidR="00BA0293">
              <w:rPr>
                <w:rFonts w:ascii="Calibri" w:eastAsia="Times New Roman" w:hAnsi="Calibri" w:cstheme="minorHAnsi"/>
                <w:color w:val="000000" w:themeColor="text1"/>
                <w:szCs w:val="24"/>
              </w:rPr>
              <w:t>t</w:t>
            </w:r>
            <w:r>
              <w:rPr>
                <w:rFonts w:ascii="Calibri" w:eastAsia="Times New Roman" w:hAnsi="Calibri" w:cstheme="minorHAnsi"/>
                <w:color w:val="000000" w:themeColor="text1"/>
                <w:szCs w:val="24"/>
              </w:rPr>
              <w:t xml:space="preserve">/most efficient </w:t>
            </w:r>
            <w:r w:rsidR="00A81285">
              <w:rPr>
                <w:rFonts w:ascii="Calibri" w:eastAsia="Times New Roman" w:hAnsi="Calibri" w:cstheme="minorHAnsi"/>
                <w:color w:val="000000" w:themeColor="text1"/>
                <w:szCs w:val="24"/>
              </w:rPr>
              <w:t xml:space="preserve">aspect of the IHG Fort Wayne operation. One blanking line would far-exceed </w:t>
            </w:r>
            <w:r w:rsidR="006D5478">
              <w:rPr>
                <w:rFonts w:ascii="Calibri" w:eastAsia="Times New Roman" w:hAnsi="Calibri" w:cstheme="minorHAnsi"/>
                <w:color w:val="000000" w:themeColor="text1"/>
                <w:szCs w:val="24"/>
              </w:rPr>
              <w:t xml:space="preserve">the Indiana </w:t>
            </w:r>
            <w:r w:rsidR="0000318E">
              <w:rPr>
                <w:rFonts w:ascii="Calibri" w:eastAsia="Times New Roman" w:hAnsi="Calibri" w:cstheme="minorHAnsi"/>
                <w:color w:val="000000" w:themeColor="text1"/>
                <w:szCs w:val="24"/>
              </w:rPr>
              <w:t xml:space="preserve">license </w:t>
            </w:r>
            <w:r w:rsidR="006D5478">
              <w:rPr>
                <w:rFonts w:ascii="Calibri" w:eastAsia="Times New Roman" w:hAnsi="Calibri" w:cstheme="minorHAnsi"/>
                <w:color w:val="000000" w:themeColor="text1"/>
                <w:szCs w:val="24"/>
              </w:rPr>
              <w:t xml:space="preserve">plate </w:t>
            </w:r>
            <w:r w:rsidR="0011615B">
              <w:rPr>
                <w:rFonts w:ascii="Calibri" w:eastAsia="Times New Roman" w:hAnsi="Calibri" w:cstheme="minorHAnsi"/>
                <w:color w:val="000000" w:themeColor="text1"/>
                <w:szCs w:val="24"/>
              </w:rPr>
              <w:t xml:space="preserve">requirements. Nevertheless, IHG, understanding the JIT </w:t>
            </w:r>
            <w:r w:rsidR="008B5CE0">
              <w:rPr>
                <w:rFonts w:ascii="Calibri" w:eastAsia="Times New Roman" w:hAnsi="Calibri" w:cstheme="minorHAnsi"/>
                <w:color w:val="000000" w:themeColor="text1"/>
                <w:szCs w:val="24"/>
              </w:rPr>
              <w:t xml:space="preserve">nature of the Indiana model, </w:t>
            </w:r>
            <w:r w:rsidR="0011615B">
              <w:rPr>
                <w:rFonts w:ascii="Calibri" w:eastAsia="Times New Roman" w:hAnsi="Calibri" w:cstheme="minorHAnsi"/>
                <w:color w:val="000000" w:themeColor="text1"/>
                <w:szCs w:val="24"/>
              </w:rPr>
              <w:t>has two (2) blanking line</w:t>
            </w:r>
            <w:r w:rsidR="00C76D0D">
              <w:rPr>
                <w:rFonts w:ascii="Calibri" w:eastAsia="Times New Roman" w:hAnsi="Calibri" w:cstheme="minorHAnsi"/>
                <w:color w:val="000000" w:themeColor="text1"/>
                <w:szCs w:val="24"/>
              </w:rPr>
              <w:t>s</w:t>
            </w:r>
            <w:r w:rsidR="0011615B">
              <w:rPr>
                <w:rFonts w:ascii="Calibri" w:eastAsia="Times New Roman" w:hAnsi="Calibri" w:cstheme="minorHAnsi"/>
                <w:color w:val="000000" w:themeColor="text1"/>
                <w:szCs w:val="24"/>
              </w:rPr>
              <w:t xml:space="preserve"> at the ready </w:t>
            </w:r>
            <w:r w:rsidR="008B5CE0">
              <w:rPr>
                <w:rFonts w:ascii="Calibri" w:eastAsia="Times New Roman" w:hAnsi="Calibri" w:cstheme="minorHAnsi"/>
                <w:color w:val="000000" w:themeColor="text1"/>
                <w:szCs w:val="24"/>
              </w:rPr>
              <w:t xml:space="preserve">at the IHG Fort Wayne facility </w:t>
            </w:r>
            <w:r w:rsidR="0011615B">
              <w:rPr>
                <w:rFonts w:ascii="Calibri" w:eastAsia="Times New Roman" w:hAnsi="Calibri" w:cstheme="minorHAnsi"/>
                <w:color w:val="000000" w:themeColor="text1"/>
                <w:szCs w:val="24"/>
              </w:rPr>
              <w:t>in case of</w:t>
            </w:r>
            <w:r w:rsidR="008B5CE0">
              <w:rPr>
                <w:rFonts w:ascii="Calibri" w:eastAsia="Times New Roman" w:hAnsi="Calibri" w:cstheme="minorHAnsi"/>
                <w:color w:val="000000" w:themeColor="text1"/>
                <w:szCs w:val="24"/>
              </w:rPr>
              <w:t xml:space="preserve"> unexpected </w:t>
            </w:r>
            <w:r w:rsidR="006E6446">
              <w:rPr>
                <w:rFonts w:ascii="Calibri" w:eastAsia="Times New Roman" w:hAnsi="Calibri" w:cstheme="minorHAnsi"/>
                <w:color w:val="000000" w:themeColor="text1"/>
                <w:szCs w:val="24"/>
              </w:rPr>
              <w:t>maintenance or other disruption.</w:t>
            </w:r>
            <w:r w:rsidR="008B5CE0">
              <w:rPr>
                <w:rFonts w:ascii="Calibri" w:eastAsia="Times New Roman" w:hAnsi="Calibri" w:cstheme="minorHAnsi"/>
                <w:color w:val="000000" w:themeColor="text1"/>
                <w:szCs w:val="24"/>
              </w:rPr>
              <w:t xml:space="preserve"> </w:t>
            </w:r>
          </w:p>
          <w:p w14:paraId="1B076668" w14:textId="77777777" w:rsidR="006E6446" w:rsidRDefault="006E6446" w:rsidP="00E7515A">
            <w:pPr>
              <w:jc w:val="both"/>
              <w:rPr>
                <w:rFonts w:ascii="Calibri" w:eastAsia="Times New Roman" w:hAnsi="Calibri" w:cstheme="minorHAnsi"/>
                <w:color w:val="000000" w:themeColor="text1"/>
                <w:szCs w:val="24"/>
              </w:rPr>
            </w:pPr>
          </w:p>
          <w:p w14:paraId="17512641" w14:textId="222634AC" w:rsidR="0000318E" w:rsidRPr="00B96F35" w:rsidRDefault="00A40A48" w:rsidP="00E7515A">
            <w:pPr>
              <w:jc w:val="both"/>
              <w:rPr>
                <w:rFonts w:ascii="Calibri" w:eastAsia="Times New Roman" w:hAnsi="Calibri" w:cstheme="minorHAnsi"/>
                <w:color w:val="000000" w:themeColor="text1"/>
                <w:szCs w:val="24"/>
                <w:u w:val="single"/>
              </w:rPr>
            </w:pPr>
            <w:r w:rsidRPr="00B96F35">
              <w:rPr>
                <w:rFonts w:ascii="Calibri" w:eastAsia="Times New Roman" w:hAnsi="Calibri" w:cstheme="minorHAnsi"/>
                <w:color w:val="000000" w:themeColor="text1"/>
                <w:szCs w:val="24"/>
                <w:u w:val="single"/>
              </w:rPr>
              <w:t xml:space="preserve">IHG </w:t>
            </w:r>
            <w:r w:rsidR="00F931E8">
              <w:rPr>
                <w:rFonts w:ascii="Calibri" w:eastAsia="Times New Roman" w:hAnsi="Calibri" w:cstheme="minorHAnsi"/>
                <w:color w:val="000000" w:themeColor="text1"/>
                <w:szCs w:val="24"/>
                <w:u w:val="single"/>
              </w:rPr>
              <w:t>A</w:t>
            </w:r>
            <w:r w:rsidRPr="00B96F35">
              <w:rPr>
                <w:rFonts w:ascii="Calibri" w:eastAsia="Times New Roman" w:hAnsi="Calibri" w:cstheme="minorHAnsi"/>
                <w:color w:val="000000" w:themeColor="text1"/>
                <w:szCs w:val="24"/>
                <w:u w:val="single"/>
              </w:rPr>
              <w:t xml:space="preserve">dditional </w:t>
            </w:r>
            <w:r w:rsidR="00F931E8">
              <w:rPr>
                <w:rFonts w:ascii="Calibri" w:eastAsia="Times New Roman" w:hAnsi="Calibri" w:cstheme="minorHAnsi"/>
                <w:color w:val="000000" w:themeColor="text1"/>
                <w:szCs w:val="24"/>
                <w:u w:val="single"/>
              </w:rPr>
              <w:t>R</w:t>
            </w:r>
            <w:r w:rsidRPr="00B96F35">
              <w:rPr>
                <w:rFonts w:ascii="Calibri" w:eastAsia="Times New Roman" w:hAnsi="Calibri" w:cstheme="minorHAnsi"/>
                <w:color w:val="000000" w:themeColor="text1"/>
                <w:szCs w:val="24"/>
                <w:u w:val="single"/>
              </w:rPr>
              <w:t>edundancy:</w:t>
            </w:r>
          </w:p>
          <w:p w14:paraId="743E6362" w14:textId="5494AEBA" w:rsidR="006E6446" w:rsidRDefault="006E6446"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Disaster Recovery redundancy:</w:t>
            </w:r>
          </w:p>
          <w:p w14:paraId="049BB4CB" w14:textId="46FCBCE8" w:rsidR="006E6446" w:rsidRDefault="001A5BF0"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IHG has full disaster recovery redundancy program (see</w:t>
            </w:r>
            <w:r w:rsidR="00FD4588">
              <w:rPr>
                <w:rFonts w:ascii="Calibri" w:eastAsia="Times New Roman" w:hAnsi="Calibri" w:cstheme="minorHAnsi"/>
                <w:color w:val="000000" w:themeColor="text1"/>
                <w:szCs w:val="24"/>
              </w:rPr>
              <w:t xml:space="preserve"> page </w:t>
            </w:r>
            <w:r w:rsidR="00FC029E">
              <w:rPr>
                <w:rFonts w:ascii="Calibri" w:eastAsia="Times New Roman" w:hAnsi="Calibri" w:cstheme="minorHAnsi"/>
                <w:color w:val="000000" w:themeColor="text1"/>
                <w:szCs w:val="24"/>
              </w:rPr>
              <w:t>22</w:t>
            </w:r>
            <w:r w:rsidR="00075F22">
              <w:rPr>
                <w:rFonts w:ascii="Calibri" w:eastAsia="Times New Roman" w:hAnsi="Calibri" w:cstheme="minorHAnsi"/>
                <w:color w:val="000000" w:themeColor="text1"/>
                <w:szCs w:val="24"/>
              </w:rPr>
              <w:t xml:space="preserve"> of Appendix 1</w:t>
            </w:r>
            <w:r>
              <w:rPr>
                <w:rFonts w:ascii="Calibri" w:eastAsia="Times New Roman" w:hAnsi="Calibri" w:cstheme="minorHAnsi"/>
                <w:color w:val="000000" w:themeColor="text1"/>
                <w:szCs w:val="24"/>
              </w:rPr>
              <w:t>)</w:t>
            </w:r>
            <w:r w:rsidR="0000318E">
              <w:rPr>
                <w:rFonts w:ascii="Calibri" w:eastAsia="Times New Roman" w:hAnsi="Calibri" w:cstheme="minorHAnsi"/>
                <w:color w:val="000000" w:themeColor="text1"/>
                <w:szCs w:val="24"/>
              </w:rPr>
              <w:t>, utilizing the same disaster recovery site and procedures that are in place for the current Indiana contract.</w:t>
            </w:r>
            <w:r w:rsidR="00A40A48">
              <w:rPr>
                <w:rFonts w:ascii="Calibri" w:eastAsia="Times New Roman" w:hAnsi="Calibri" w:cstheme="minorHAnsi"/>
                <w:color w:val="000000" w:themeColor="text1"/>
                <w:szCs w:val="24"/>
              </w:rPr>
              <w:t xml:space="preserve"> </w:t>
            </w:r>
          </w:p>
          <w:p w14:paraId="21B1A12B" w14:textId="77777777" w:rsidR="00E928D2" w:rsidRDefault="00E928D2" w:rsidP="00E7515A">
            <w:pPr>
              <w:jc w:val="both"/>
              <w:rPr>
                <w:rFonts w:ascii="Calibri" w:eastAsia="Times New Roman" w:hAnsi="Calibri" w:cstheme="minorHAnsi"/>
                <w:color w:val="000000" w:themeColor="text1"/>
                <w:szCs w:val="24"/>
              </w:rPr>
            </w:pPr>
          </w:p>
          <w:p w14:paraId="0036467E" w14:textId="38863BE1" w:rsidR="00E928D2" w:rsidRPr="00E27060" w:rsidRDefault="00E928D2" w:rsidP="00E7515A">
            <w:pPr>
              <w:jc w:val="both"/>
              <w:rPr>
                <w:rFonts w:ascii="Calibri" w:eastAsia="Times New Roman" w:hAnsi="Calibri" w:cstheme="minorHAnsi"/>
                <w:color w:val="000000" w:themeColor="text1"/>
                <w:szCs w:val="24"/>
                <w:u w:val="single"/>
              </w:rPr>
            </w:pPr>
            <w:r w:rsidRPr="00E27060">
              <w:rPr>
                <w:rFonts w:ascii="Calibri" w:eastAsia="Times New Roman" w:hAnsi="Calibri" w:cstheme="minorHAnsi"/>
                <w:color w:val="000000" w:themeColor="text1"/>
                <w:szCs w:val="24"/>
                <w:u w:val="single"/>
              </w:rPr>
              <w:lastRenderedPageBreak/>
              <w:t xml:space="preserve">iPRIME </w:t>
            </w:r>
            <w:r w:rsidR="00F931E8">
              <w:rPr>
                <w:rFonts w:ascii="Calibri" w:eastAsia="Times New Roman" w:hAnsi="Calibri" w:cstheme="minorHAnsi"/>
                <w:color w:val="000000" w:themeColor="text1"/>
                <w:szCs w:val="24"/>
                <w:u w:val="single"/>
              </w:rPr>
              <w:t>O</w:t>
            </w:r>
            <w:r w:rsidR="00E813D1" w:rsidRPr="00E27060">
              <w:rPr>
                <w:rFonts w:ascii="Calibri" w:eastAsia="Times New Roman" w:hAnsi="Calibri" w:cstheme="minorHAnsi"/>
                <w:color w:val="000000" w:themeColor="text1"/>
                <w:szCs w:val="24"/>
                <w:u w:val="single"/>
              </w:rPr>
              <w:t>ff-</w:t>
            </w:r>
            <w:r w:rsidR="00F931E8">
              <w:rPr>
                <w:rFonts w:ascii="Calibri" w:eastAsia="Times New Roman" w:hAnsi="Calibri" w:cstheme="minorHAnsi"/>
                <w:color w:val="000000" w:themeColor="text1"/>
                <w:szCs w:val="24"/>
                <w:u w:val="single"/>
              </w:rPr>
              <w:t>S</w:t>
            </w:r>
            <w:r w:rsidR="00E813D1" w:rsidRPr="00E27060">
              <w:rPr>
                <w:rFonts w:ascii="Calibri" w:eastAsia="Times New Roman" w:hAnsi="Calibri" w:cstheme="minorHAnsi"/>
                <w:color w:val="000000" w:themeColor="text1"/>
                <w:szCs w:val="24"/>
                <w:u w:val="single"/>
              </w:rPr>
              <w:t xml:space="preserve">ite </w:t>
            </w:r>
            <w:r w:rsidR="00F931E8">
              <w:rPr>
                <w:rFonts w:ascii="Calibri" w:eastAsia="Times New Roman" w:hAnsi="Calibri" w:cstheme="minorHAnsi"/>
                <w:color w:val="000000" w:themeColor="text1"/>
                <w:szCs w:val="24"/>
                <w:u w:val="single"/>
              </w:rPr>
              <w:t>B</w:t>
            </w:r>
            <w:r w:rsidR="00E813D1" w:rsidRPr="00E27060">
              <w:rPr>
                <w:rFonts w:ascii="Calibri" w:eastAsia="Times New Roman" w:hAnsi="Calibri" w:cstheme="minorHAnsi"/>
                <w:color w:val="000000" w:themeColor="text1"/>
                <w:szCs w:val="24"/>
                <w:u w:val="single"/>
              </w:rPr>
              <w:t>ack-</w:t>
            </w:r>
            <w:r w:rsidR="00F931E8">
              <w:rPr>
                <w:rFonts w:ascii="Calibri" w:eastAsia="Times New Roman" w:hAnsi="Calibri" w:cstheme="minorHAnsi"/>
                <w:color w:val="000000" w:themeColor="text1"/>
                <w:szCs w:val="24"/>
                <w:u w:val="single"/>
              </w:rPr>
              <w:t>U</w:t>
            </w:r>
            <w:r w:rsidR="00E813D1" w:rsidRPr="00E27060">
              <w:rPr>
                <w:rFonts w:ascii="Calibri" w:eastAsia="Times New Roman" w:hAnsi="Calibri" w:cstheme="minorHAnsi"/>
                <w:color w:val="000000" w:themeColor="text1"/>
                <w:szCs w:val="24"/>
                <w:u w:val="single"/>
              </w:rPr>
              <w:t xml:space="preserve">p </w:t>
            </w:r>
            <w:r w:rsidR="00F931E8">
              <w:rPr>
                <w:rFonts w:ascii="Calibri" w:eastAsia="Times New Roman" w:hAnsi="Calibri" w:cstheme="minorHAnsi"/>
                <w:color w:val="000000" w:themeColor="text1"/>
                <w:szCs w:val="24"/>
                <w:u w:val="single"/>
              </w:rPr>
              <w:t>L</w:t>
            </w:r>
            <w:r w:rsidR="00E813D1" w:rsidRPr="00E27060">
              <w:rPr>
                <w:rFonts w:ascii="Calibri" w:eastAsia="Times New Roman" w:hAnsi="Calibri" w:cstheme="minorHAnsi"/>
                <w:color w:val="000000" w:themeColor="text1"/>
                <w:szCs w:val="24"/>
                <w:u w:val="single"/>
              </w:rPr>
              <w:t>ocation:</w:t>
            </w:r>
          </w:p>
          <w:p w14:paraId="4045EB94" w14:textId="699CA6EC" w:rsidR="000A20EA" w:rsidRDefault="000A20EA" w:rsidP="00E7515A">
            <w:pPr>
              <w:jc w:val="both"/>
            </w:pPr>
            <w:r>
              <w:t>The iPRIME s</w:t>
            </w:r>
            <w:r w:rsidRPr="0094721B">
              <w:t>oftware</w:t>
            </w:r>
            <w:r>
              <w:t xml:space="preserve"> as</w:t>
            </w:r>
            <w:r w:rsidRPr="0094721B">
              <w:t xml:space="preserve"> developed </w:t>
            </w:r>
            <w:r>
              <w:t>and</w:t>
            </w:r>
            <w:r w:rsidRPr="0094721B">
              <w:t xml:space="preserve"> </w:t>
            </w:r>
            <w:r>
              <w:t>integrated</w:t>
            </w:r>
            <w:r w:rsidRPr="0094721B">
              <w:t xml:space="preserve"> will be configured with data protectio</w:t>
            </w:r>
            <w:r>
              <w:t>n and resiliency as key goals.  Here are some e</w:t>
            </w:r>
            <w:r w:rsidRPr="0094721B">
              <w:t>xamples</w:t>
            </w:r>
            <w:r>
              <w:t xml:space="preserve"> of the types of technology/methods that will be used to ensure data resiliency</w:t>
            </w:r>
            <w:r w:rsidRPr="0094721B">
              <w:t>:</w:t>
            </w:r>
          </w:p>
          <w:p w14:paraId="11B4257F" w14:textId="77777777" w:rsidR="000A20EA" w:rsidRPr="00251FA8" w:rsidRDefault="000A20EA" w:rsidP="00E7515A">
            <w:pPr>
              <w:pStyle w:val="ListParagraph"/>
              <w:numPr>
                <w:ilvl w:val="0"/>
                <w:numId w:val="21"/>
              </w:numPr>
              <w:spacing w:line="276" w:lineRule="auto"/>
              <w:jc w:val="both"/>
            </w:pPr>
            <w:r w:rsidRPr="00251FA8">
              <w:t>Multi-master database clustering</w:t>
            </w:r>
          </w:p>
          <w:p w14:paraId="470F274B" w14:textId="77777777" w:rsidR="000A20EA" w:rsidRDefault="000A20EA" w:rsidP="00E7515A">
            <w:pPr>
              <w:pStyle w:val="ListParagraph"/>
              <w:numPr>
                <w:ilvl w:val="0"/>
                <w:numId w:val="21"/>
              </w:numPr>
              <w:spacing w:line="276" w:lineRule="auto"/>
              <w:jc w:val="both"/>
            </w:pPr>
            <w:r w:rsidRPr="00251FA8">
              <w:t>Synchronous replication</w:t>
            </w:r>
          </w:p>
          <w:p w14:paraId="2B633DE4" w14:textId="77777777" w:rsidR="000A20EA" w:rsidRPr="00251FA8" w:rsidRDefault="000A20EA" w:rsidP="00E7515A">
            <w:pPr>
              <w:pStyle w:val="ListParagraph"/>
              <w:numPr>
                <w:ilvl w:val="0"/>
                <w:numId w:val="21"/>
              </w:numPr>
              <w:spacing w:line="276" w:lineRule="auto"/>
              <w:jc w:val="both"/>
            </w:pPr>
            <w:r w:rsidRPr="00251FA8">
              <w:t>Geographically distributed database clusters</w:t>
            </w:r>
          </w:p>
          <w:p w14:paraId="2DCD3BD7" w14:textId="77777777" w:rsidR="00982BEC" w:rsidRDefault="00982BEC" w:rsidP="00E7515A">
            <w:pPr>
              <w:jc w:val="both"/>
              <w:rPr>
                <w:rFonts w:ascii="Calibri" w:eastAsia="Times New Roman" w:hAnsi="Calibri" w:cstheme="minorHAnsi"/>
                <w:color w:val="000000" w:themeColor="text1"/>
                <w:szCs w:val="24"/>
              </w:rPr>
            </w:pPr>
          </w:p>
          <w:p w14:paraId="25CF2EE1" w14:textId="71E6EDF2" w:rsidR="00982BEC" w:rsidRPr="00E27060" w:rsidRDefault="00EB3106" w:rsidP="00E7515A">
            <w:pPr>
              <w:jc w:val="both"/>
              <w:rPr>
                <w:rFonts w:ascii="Calibri" w:eastAsia="Times New Roman" w:hAnsi="Calibri" w:cstheme="minorHAnsi"/>
                <w:color w:val="000000" w:themeColor="text1"/>
                <w:szCs w:val="24"/>
                <w:u w:val="single"/>
              </w:rPr>
            </w:pPr>
            <w:r w:rsidRPr="00E27060">
              <w:rPr>
                <w:rFonts w:ascii="Calibri" w:eastAsia="Times New Roman" w:hAnsi="Calibri" w:cstheme="minorHAnsi"/>
                <w:color w:val="000000" w:themeColor="text1"/>
                <w:szCs w:val="24"/>
                <w:u w:val="single"/>
              </w:rPr>
              <w:t xml:space="preserve">Local </w:t>
            </w:r>
            <w:r w:rsidR="00F931E8">
              <w:rPr>
                <w:rFonts w:ascii="Calibri" w:eastAsia="Times New Roman" w:hAnsi="Calibri" w:cstheme="minorHAnsi"/>
                <w:color w:val="000000" w:themeColor="text1"/>
                <w:szCs w:val="24"/>
                <w:u w:val="single"/>
              </w:rPr>
              <w:t>M</w:t>
            </w:r>
            <w:r w:rsidRPr="00E27060">
              <w:rPr>
                <w:rFonts w:ascii="Calibri" w:eastAsia="Times New Roman" w:hAnsi="Calibri" w:cstheme="minorHAnsi"/>
                <w:color w:val="000000" w:themeColor="text1"/>
                <w:szCs w:val="24"/>
                <w:u w:val="single"/>
              </w:rPr>
              <w:t xml:space="preserve">aterial </w:t>
            </w:r>
            <w:r w:rsidR="00F931E8">
              <w:rPr>
                <w:rFonts w:ascii="Calibri" w:eastAsia="Times New Roman" w:hAnsi="Calibri" w:cstheme="minorHAnsi"/>
                <w:color w:val="000000" w:themeColor="text1"/>
                <w:szCs w:val="24"/>
                <w:u w:val="single"/>
              </w:rPr>
              <w:t>S</w:t>
            </w:r>
            <w:r w:rsidRPr="00E27060">
              <w:rPr>
                <w:rFonts w:ascii="Calibri" w:eastAsia="Times New Roman" w:hAnsi="Calibri" w:cstheme="minorHAnsi"/>
                <w:color w:val="000000" w:themeColor="text1"/>
                <w:szCs w:val="24"/>
                <w:u w:val="single"/>
              </w:rPr>
              <w:t xml:space="preserve">ecure </w:t>
            </w:r>
            <w:r w:rsidR="00F931E8">
              <w:rPr>
                <w:rFonts w:ascii="Calibri" w:eastAsia="Times New Roman" w:hAnsi="Calibri" w:cstheme="minorHAnsi"/>
                <w:color w:val="000000" w:themeColor="text1"/>
                <w:szCs w:val="24"/>
                <w:u w:val="single"/>
              </w:rPr>
              <w:t>S</w:t>
            </w:r>
            <w:r w:rsidRPr="00E27060">
              <w:rPr>
                <w:rFonts w:ascii="Calibri" w:eastAsia="Times New Roman" w:hAnsi="Calibri" w:cstheme="minorHAnsi"/>
                <w:color w:val="000000" w:themeColor="text1"/>
                <w:szCs w:val="24"/>
                <w:u w:val="single"/>
              </w:rPr>
              <w:t xml:space="preserve">torage </w:t>
            </w:r>
            <w:r w:rsidR="00F931E8">
              <w:rPr>
                <w:rFonts w:ascii="Calibri" w:eastAsia="Times New Roman" w:hAnsi="Calibri" w:cstheme="minorHAnsi"/>
                <w:color w:val="000000" w:themeColor="text1"/>
                <w:szCs w:val="24"/>
                <w:u w:val="single"/>
              </w:rPr>
              <w:t>R</w:t>
            </w:r>
            <w:r w:rsidRPr="00E27060">
              <w:rPr>
                <w:rFonts w:ascii="Calibri" w:eastAsia="Times New Roman" w:hAnsi="Calibri" w:cstheme="minorHAnsi"/>
                <w:color w:val="000000" w:themeColor="text1"/>
                <w:szCs w:val="24"/>
                <w:u w:val="single"/>
              </w:rPr>
              <w:t>edundancy:</w:t>
            </w:r>
          </w:p>
          <w:p w14:paraId="55EF7844" w14:textId="168EA5F8" w:rsidR="00EB3106" w:rsidRDefault="002476A1"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In addition to the significant amounts of raw materials stored at the IHG Fort Wayne facility, other raw materials are </w:t>
            </w:r>
            <w:r w:rsidR="005D526C">
              <w:rPr>
                <w:rFonts w:ascii="Calibri" w:eastAsia="Times New Roman" w:hAnsi="Calibri" w:cstheme="minorHAnsi"/>
                <w:color w:val="000000" w:themeColor="text1"/>
                <w:szCs w:val="24"/>
              </w:rPr>
              <w:t xml:space="preserve">stored locally (off-site) </w:t>
            </w:r>
            <w:r w:rsidR="00DF01D3">
              <w:rPr>
                <w:rFonts w:ascii="Calibri" w:eastAsia="Times New Roman" w:hAnsi="Calibri" w:cstheme="minorHAnsi"/>
                <w:color w:val="000000" w:themeColor="text1"/>
                <w:szCs w:val="24"/>
              </w:rPr>
              <w:t xml:space="preserve">in case of an unexpected raw material </w:t>
            </w:r>
            <w:r w:rsidR="00D85433">
              <w:rPr>
                <w:rFonts w:ascii="Calibri" w:eastAsia="Times New Roman" w:hAnsi="Calibri" w:cstheme="minorHAnsi"/>
                <w:color w:val="000000" w:themeColor="text1"/>
                <w:szCs w:val="24"/>
              </w:rPr>
              <w:t>issue.</w:t>
            </w:r>
          </w:p>
          <w:p w14:paraId="029C9733" w14:textId="77777777" w:rsidR="00D60984" w:rsidRDefault="00D60984" w:rsidP="00E7515A">
            <w:pPr>
              <w:jc w:val="both"/>
              <w:rPr>
                <w:rFonts w:ascii="Calibri" w:eastAsia="Times New Roman" w:hAnsi="Calibri" w:cstheme="minorHAnsi"/>
                <w:b/>
                <w:bCs/>
                <w:color w:val="000000" w:themeColor="text1"/>
                <w:szCs w:val="24"/>
              </w:rPr>
            </w:pPr>
          </w:p>
          <w:p w14:paraId="75DA34CA" w14:textId="5287E15C" w:rsidR="00A57EE8" w:rsidRPr="00BC49C2" w:rsidRDefault="005061B6" w:rsidP="00E7515A">
            <w:pPr>
              <w:jc w:val="both"/>
              <w:rPr>
                <w:rFonts w:ascii="Calibri" w:eastAsia="Times New Roman" w:hAnsi="Calibri" w:cstheme="minorHAnsi"/>
                <w:b/>
                <w:color w:val="000000" w:themeColor="text1"/>
                <w:szCs w:val="24"/>
              </w:rPr>
            </w:pPr>
            <w:r w:rsidRPr="00BC49C2">
              <w:rPr>
                <w:rFonts w:ascii="Calibri" w:eastAsia="Times New Roman" w:hAnsi="Calibri" w:cstheme="minorHAnsi"/>
                <w:b/>
                <w:color w:val="000000" w:themeColor="text1"/>
                <w:szCs w:val="24"/>
              </w:rPr>
              <w:t xml:space="preserve">Equipment </w:t>
            </w:r>
            <w:r w:rsidR="009429C5" w:rsidRPr="00BC49C2">
              <w:rPr>
                <w:rFonts w:ascii="Calibri" w:eastAsia="Times New Roman" w:hAnsi="Calibri" w:cstheme="minorHAnsi"/>
                <w:b/>
                <w:color w:val="000000" w:themeColor="text1"/>
                <w:szCs w:val="24"/>
              </w:rPr>
              <w:t>R</w:t>
            </w:r>
            <w:r w:rsidRPr="00BC49C2">
              <w:rPr>
                <w:rFonts w:ascii="Calibri" w:eastAsia="Times New Roman" w:hAnsi="Calibri" w:cstheme="minorHAnsi"/>
                <w:b/>
                <w:color w:val="000000" w:themeColor="text1"/>
                <w:szCs w:val="24"/>
              </w:rPr>
              <w:t>eliability</w:t>
            </w:r>
            <w:r w:rsidR="00486207" w:rsidRPr="00BC49C2">
              <w:rPr>
                <w:rFonts w:ascii="Calibri" w:eastAsia="Times New Roman" w:hAnsi="Calibri" w:cstheme="minorHAnsi"/>
                <w:b/>
                <w:color w:val="000000" w:themeColor="text1"/>
                <w:szCs w:val="24"/>
              </w:rPr>
              <w:t>/</w:t>
            </w:r>
            <w:r w:rsidR="009429C5" w:rsidRPr="00BC49C2">
              <w:rPr>
                <w:rFonts w:ascii="Calibri" w:eastAsia="Times New Roman" w:hAnsi="Calibri" w:cstheme="minorHAnsi"/>
                <w:b/>
                <w:color w:val="000000" w:themeColor="text1"/>
                <w:szCs w:val="24"/>
              </w:rPr>
              <w:t>M</w:t>
            </w:r>
            <w:r w:rsidRPr="00BC49C2">
              <w:rPr>
                <w:rFonts w:ascii="Calibri" w:eastAsia="Times New Roman" w:hAnsi="Calibri" w:cstheme="minorHAnsi"/>
                <w:b/>
                <w:color w:val="000000" w:themeColor="text1"/>
                <w:szCs w:val="24"/>
              </w:rPr>
              <w:t>aintenance</w:t>
            </w:r>
          </w:p>
          <w:p w14:paraId="306A99C0" w14:textId="69FF4204" w:rsidR="005061B6" w:rsidRDefault="00477EB7" w:rsidP="00E7515A">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 The equipment </w:t>
            </w:r>
            <w:r w:rsidR="00EB6858">
              <w:rPr>
                <w:rFonts w:ascii="Calibri" w:eastAsia="Times New Roman" w:hAnsi="Calibri" w:cstheme="minorHAnsi"/>
                <w:color w:val="000000" w:themeColor="text1"/>
                <w:szCs w:val="24"/>
              </w:rPr>
              <w:t>utilized by IHG for the Indiana contract</w:t>
            </w:r>
            <w:r w:rsidR="00404DBE">
              <w:rPr>
                <w:rFonts w:ascii="Calibri" w:eastAsia="Times New Roman" w:hAnsi="Calibri" w:cstheme="minorHAnsi"/>
                <w:color w:val="000000" w:themeColor="text1"/>
                <w:szCs w:val="24"/>
              </w:rPr>
              <w:t xml:space="preserve">, </w:t>
            </w:r>
            <w:r w:rsidR="00912306">
              <w:rPr>
                <w:rFonts w:ascii="Calibri" w:eastAsia="Times New Roman" w:hAnsi="Calibri" w:cstheme="minorHAnsi"/>
                <w:color w:val="000000" w:themeColor="text1"/>
                <w:szCs w:val="24"/>
              </w:rPr>
              <w:t xml:space="preserve">including </w:t>
            </w:r>
            <w:r w:rsidR="00B305E5">
              <w:rPr>
                <w:rFonts w:ascii="Calibri" w:eastAsia="Times New Roman" w:hAnsi="Calibri" w:cstheme="minorHAnsi"/>
                <w:color w:val="000000" w:themeColor="text1"/>
                <w:szCs w:val="24"/>
              </w:rPr>
              <w:t xml:space="preserve">but not limited to </w:t>
            </w:r>
            <w:r w:rsidR="00912306">
              <w:rPr>
                <w:rFonts w:ascii="Calibri" w:eastAsia="Times New Roman" w:hAnsi="Calibri" w:cstheme="minorHAnsi"/>
                <w:color w:val="000000" w:themeColor="text1"/>
                <w:szCs w:val="24"/>
              </w:rPr>
              <w:t>d</w:t>
            </w:r>
            <w:r w:rsidR="00404DBE">
              <w:rPr>
                <w:rFonts w:ascii="Calibri" w:eastAsia="Times New Roman" w:hAnsi="Calibri" w:cstheme="minorHAnsi"/>
                <w:color w:val="000000" w:themeColor="text1"/>
                <w:szCs w:val="24"/>
              </w:rPr>
              <w:t xml:space="preserve">igital printers, blanking lines, mail sorting, precision tools/dies, </w:t>
            </w:r>
            <w:r w:rsidR="00B305E5">
              <w:rPr>
                <w:rFonts w:ascii="Calibri" w:eastAsia="Times New Roman" w:hAnsi="Calibri" w:cstheme="minorHAnsi"/>
                <w:color w:val="000000" w:themeColor="text1"/>
                <w:szCs w:val="24"/>
              </w:rPr>
              <w:t>rewinders, sorting and insertion equipment</w:t>
            </w:r>
            <w:r w:rsidR="00EB6858">
              <w:rPr>
                <w:rFonts w:ascii="Calibri" w:eastAsia="Times New Roman" w:hAnsi="Calibri" w:cstheme="minorHAnsi"/>
                <w:color w:val="000000" w:themeColor="text1"/>
                <w:szCs w:val="24"/>
              </w:rPr>
              <w:t xml:space="preserve"> all have proven </w:t>
            </w:r>
            <w:r w:rsidR="00E46A8E">
              <w:rPr>
                <w:rFonts w:ascii="Calibri" w:eastAsia="Times New Roman" w:hAnsi="Calibri" w:cstheme="minorHAnsi"/>
                <w:color w:val="000000" w:themeColor="text1"/>
                <w:szCs w:val="24"/>
              </w:rPr>
              <w:t xml:space="preserve">reliability track records. In addition, the IHG preventative maintenance procedures </w:t>
            </w:r>
            <w:r w:rsidR="00B305E5">
              <w:rPr>
                <w:rFonts w:ascii="Calibri" w:eastAsia="Times New Roman" w:hAnsi="Calibri" w:cstheme="minorHAnsi"/>
                <w:color w:val="000000" w:themeColor="text1"/>
                <w:szCs w:val="24"/>
              </w:rPr>
              <w:t xml:space="preserve">including use of scheduling software </w:t>
            </w:r>
            <w:r w:rsidR="00E46A8E">
              <w:rPr>
                <w:rFonts w:ascii="Calibri" w:eastAsia="Times New Roman" w:hAnsi="Calibri" w:cstheme="minorHAnsi"/>
                <w:color w:val="000000" w:themeColor="text1"/>
                <w:szCs w:val="24"/>
              </w:rPr>
              <w:t xml:space="preserve">ensure </w:t>
            </w:r>
            <w:r w:rsidR="0030568F">
              <w:rPr>
                <w:rFonts w:ascii="Calibri" w:eastAsia="Times New Roman" w:hAnsi="Calibri" w:cstheme="minorHAnsi"/>
                <w:color w:val="000000" w:themeColor="text1"/>
                <w:szCs w:val="24"/>
              </w:rPr>
              <w:t xml:space="preserve">that equipment reliability </w:t>
            </w:r>
            <w:r w:rsidR="00AC431A">
              <w:rPr>
                <w:rFonts w:ascii="Calibri" w:eastAsia="Times New Roman" w:hAnsi="Calibri" w:cstheme="minorHAnsi"/>
                <w:color w:val="000000" w:themeColor="text1"/>
                <w:szCs w:val="24"/>
              </w:rPr>
              <w:t>is to be expected.</w:t>
            </w:r>
          </w:p>
          <w:p w14:paraId="1D4C7441" w14:textId="77777777" w:rsidR="005061B6" w:rsidRPr="00390A47" w:rsidRDefault="005061B6" w:rsidP="00E7515A">
            <w:pPr>
              <w:jc w:val="both"/>
              <w:rPr>
                <w:rFonts w:ascii="Calibri" w:eastAsia="Times New Roman" w:hAnsi="Calibri" w:cstheme="minorHAnsi"/>
                <w:color w:val="000000" w:themeColor="text1"/>
                <w:szCs w:val="24"/>
                <w:u w:val="single"/>
              </w:rPr>
            </w:pPr>
          </w:p>
          <w:p w14:paraId="732DB8D2" w14:textId="41DD5D6A" w:rsidR="00AC431A" w:rsidRPr="00BC49C2" w:rsidRDefault="00AC431A" w:rsidP="00E7515A">
            <w:pPr>
              <w:jc w:val="both"/>
              <w:rPr>
                <w:rFonts w:ascii="Calibri" w:eastAsia="Times New Roman" w:hAnsi="Calibri" w:cstheme="minorHAnsi"/>
                <w:b/>
                <w:color w:val="000000" w:themeColor="text1"/>
                <w:szCs w:val="24"/>
              </w:rPr>
            </w:pPr>
            <w:r w:rsidRPr="00BC49C2">
              <w:rPr>
                <w:rFonts w:ascii="Calibri" w:eastAsia="Times New Roman" w:hAnsi="Calibri" w:cstheme="minorHAnsi"/>
                <w:b/>
                <w:color w:val="000000" w:themeColor="text1"/>
                <w:szCs w:val="24"/>
              </w:rPr>
              <w:t>Account Management/Operations Management</w:t>
            </w:r>
          </w:p>
          <w:p w14:paraId="3A79D0BD" w14:textId="2D904CD3" w:rsidR="008D3122" w:rsidRDefault="00492C8E" w:rsidP="00E7515A">
            <w:pPr>
              <w:jc w:val="both"/>
              <w:rPr>
                <w:rFonts w:ascii="Calibri" w:eastAsia="Times New Roman" w:hAnsi="Calibri"/>
                <w:color w:val="000000" w:themeColor="text1"/>
                <w:szCs w:val="24"/>
              </w:rPr>
            </w:pPr>
            <w:r>
              <w:rPr>
                <w:rFonts w:ascii="Calibri" w:eastAsia="Times New Roman" w:hAnsi="Calibri" w:cstheme="minorHAnsi"/>
                <w:color w:val="000000" w:themeColor="text1"/>
                <w:szCs w:val="24"/>
              </w:rPr>
              <w:t xml:space="preserve">The IHG Account and Operations Managers communicate daily regarding </w:t>
            </w:r>
            <w:r w:rsidR="001B0708">
              <w:rPr>
                <w:rFonts w:ascii="Calibri" w:eastAsia="Times New Roman" w:hAnsi="Calibri" w:cstheme="minorHAnsi"/>
                <w:color w:val="000000" w:themeColor="text1"/>
                <w:szCs w:val="24"/>
              </w:rPr>
              <w:t xml:space="preserve">the BMV orders and delivery schedules and expectations. After IHG contract award, the IHG Account </w:t>
            </w:r>
            <w:r w:rsidR="00B96F35">
              <w:rPr>
                <w:rFonts w:ascii="Calibri" w:eastAsia="Times New Roman" w:hAnsi="Calibri" w:cstheme="minorHAnsi"/>
                <w:color w:val="000000" w:themeColor="text1"/>
                <w:szCs w:val="24"/>
              </w:rPr>
              <w:t>Manager</w:t>
            </w:r>
            <w:r w:rsidR="001B0708">
              <w:rPr>
                <w:rFonts w:ascii="Calibri" w:eastAsia="Times New Roman" w:hAnsi="Calibri" w:cstheme="minorHAnsi"/>
                <w:color w:val="000000" w:themeColor="text1"/>
                <w:szCs w:val="24"/>
              </w:rPr>
              <w:t xml:space="preserve"> will be in immediate contact </w:t>
            </w:r>
            <w:r w:rsidR="008F5C6B">
              <w:rPr>
                <w:rFonts w:ascii="Calibri" w:eastAsia="Times New Roman" w:hAnsi="Calibri" w:cstheme="minorHAnsi"/>
                <w:color w:val="000000" w:themeColor="text1"/>
                <w:szCs w:val="24"/>
              </w:rPr>
              <w:t xml:space="preserve">with the BMV </w:t>
            </w:r>
            <w:r w:rsidR="001B0708">
              <w:rPr>
                <w:rFonts w:ascii="Calibri" w:eastAsia="Times New Roman" w:hAnsi="Calibri" w:cstheme="minorHAnsi"/>
                <w:color w:val="000000" w:themeColor="text1"/>
                <w:szCs w:val="24"/>
              </w:rPr>
              <w:t xml:space="preserve">to discuss </w:t>
            </w:r>
            <w:r w:rsidR="0095507A">
              <w:rPr>
                <w:rFonts w:ascii="Calibri" w:eastAsia="Times New Roman" w:hAnsi="Calibri" w:cstheme="minorHAnsi"/>
                <w:color w:val="000000" w:themeColor="text1"/>
                <w:szCs w:val="24"/>
              </w:rPr>
              <w:t xml:space="preserve">setting up a detailed communication schedule with the IHG team during the implementation phase of the project. </w:t>
            </w:r>
            <w:r w:rsidR="00CD31D2">
              <w:rPr>
                <w:rFonts w:ascii="Calibri" w:eastAsia="Times New Roman" w:hAnsi="Calibri" w:cstheme="minorHAnsi"/>
                <w:color w:val="000000" w:themeColor="text1"/>
                <w:szCs w:val="24"/>
              </w:rPr>
              <w:t xml:space="preserve">After the full project is up-and-running, the communication plan will be revised to less frequent </w:t>
            </w:r>
            <w:r w:rsidR="00A81A49">
              <w:rPr>
                <w:rFonts w:ascii="Calibri" w:eastAsia="Times New Roman" w:hAnsi="Calibri" w:cstheme="minorHAnsi"/>
                <w:color w:val="000000" w:themeColor="text1"/>
                <w:szCs w:val="24"/>
              </w:rPr>
              <w:t>but still regular communications between the BMV and the IHG Account Manager.</w:t>
            </w:r>
            <w:r w:rsidR="008D3122">
              <w:rPr>
                <w:rFonts w:ascii="Calibri" w:eastAsia="Times New Roman" w:hAnsi="Calibri" w:cstheme="minorHAnsi"/>
                <w:color w:val="000000" w:themeColor="text1"/>
                <w:szCs w:val="24"/>
              </w:rPr>
              <w:t xml:space="preserve"> </w:t>
            </w:r>
          </w:p>
          <w:p w14:paraId="6E0D7748" w14:textId="77777777" w:rsidR="00FB685E" w:rsidRPr="0061006B" w:rsidRDefault="00FB685E" w:rsidP="00E7515A">
            <w:pPr>
              <w:jc w:val="both"/>
              <w:rPr>
                <w:rFonts w:ascii="Calibri" w:eastAsia="Garamond" w:hAnsi="Calibri"/>
                <w:b/>
                <w:szCs w:val="24"/>
                <w:u w:val="single"/>
              </w:rPr>
            </w:pPr>
          </w:p>
          <w:p w14:paraId="5AC37845" w14:textId="74F16BDE" w:rsidR="00BE0D06" w:rsidRPr="00BC49C2" w:rsidRDefault="00BE0D06" w:rsidP="00E7515A">
            <w:pPr>
              <w:jc w:val="both"/>
              <w:rPr>
                <w:rFonts w:ascii="Calibri" w:eastAsia="Garamond" w:hAnsi="Calibri"/>
                <w:b/>
                <w:szCs w:val="24"/>
              </w:rPr>
            </w:pPr>
            <w:r w:rsidRPr="00BC49C2">
              <w:rPr>
                <w:rFonts w:ascii="Calibri" w:eastAsia="Garamond" w:hAnsi="Calibri"/>
                <w:b/>
                <w:szCs w:val="24"/>
              </w:rPr>
              <w:t xml:space="preserve">Value </w:t>
            </w:r>
            <w:r w:rsidR="00486207" w:rsidRPr="00BC49C2">
              <w:rPr>
                <w:rFonts w:ascii="Calibri" w:eastAsia="Garamond" w:hAnsi="Calibri"/>
                <w:b/>
                <w:szCs w:val="24"/>
              </w:rPr>
              <w:t>A</w:t>
            </w:r>
            <w:r w:rsidRPr="00BC49C2">
              <w:rPr>
                <w:rFonts w:ascii="Calibri" w:eastAsia="Garamond" w:hAnsi="Calibri"/>
                <w:b/>
                <w:szCs w:val="24"/>
              </w:rPr>
              <w:t xml:space="preserve">dded </w:t>
            </w:r>
            <w:r w:rsidR="00F90B82" w:rsidRPr="00BC49C2">
              <w:rPr>
                <w:rFonts w:ascii="Calibri" w:eastAsia="Garamond" w:hAnsi="Calibri"/>
                <w:b/>
                <w:szCs w:val="24"/>
              </w:rPr>
              <w:t>S</w:t>
            </w:r>
            <w:r w:rsidRPr="00BC49C2">
              <w:rPr>
                <w:rFonts w:ascii="Calibri" w:eastAsia="Garamond" w:hAnsi="Calibri"/>
                <w:b/>
                <w:szCs w:val="24"/>
              </w:rPr>
              <w:t>ervices</w:t>
            </w:r>
          </w:p>
          <w:p w14:paraId="68DFB7C7" w14:textId="00949575" w:rsidR="003112A4" w:rsidRPr="00376B8E" w:rsidRDefault="00E12562" w:rsidP="00E7515A">
            <w:pPr>
              <w:jc w:val="both"/>
              <w:rPr>
                <w:rFonts w:ascii="Calibri" w:eastAsia="Times New Roman" w:hAnsi="Calibri" w:cstheme="minorHAnsi"/>
                <w:color w:val="000000"/>
                <w:szCs w:val="24"/>
              </w:rPr>
            </w:pPr>
            <w:r w:rsidRPr="00D34926">
              <w:rPr>
                <w:rFonts w:ascii="Calibri" w:eastAsia="Garamond" w:hAnsi="Calibri"/>
                <w:szCs w:val="24"/>
              </w:rPr>
              <w:t>iPRIME</w:t>
            </w:r>
            <w:r w:rsidR="00FB685E" w:rsidRPr="00D34926">
              <w:rPr>
                <w:rFonts w:ascii="Calibri" w:eastAsia="Garamond" w:hAnsi="Calibri"/>
                <w:szCs w:val="24"/>
              </w:rPr>
              <w:t xml:space="preserve"> </w:t>
            </w:r>
            <w:r w:rsidR="1AAD3E93" w:rsidRPr="003A6964">
              <w:rPr>
                <w:rFonts w:ascii="Calibri" w:eastAsia="Garamond" w:hAnsi="Calibri"/>
                <w:szCs w:val="24"/>
              </w:rPr>
              <w:t xml:space="preserve">can also expose an </w:t>
            </w:r>
            <w:r w:rsidR="008F371D">
              <w:rPr>
                <w:rFonts w:ascii="Calibri" w:eastAsia="Garamond" w:hAnsi="Calibri"/>
                <w:szCs w:val="24"/>
              </w:rPr>
              <w:t>Application Programming Interface (</w:t>
            </w:r>
            <w:r w:rsidR="1AAD3E93" w:rsidRPr="003A6964">
              <w:rPr>
                <w:rFonts w:ascii="Calibri" w:eastAsia="Garamond" w:hAnsi="Calibri"/>
                <w:szCs w:val="24"/>
              </w:rPr>
              <w:t>API</w:t>
            </w:r>
            <w:r w:rsidR="008F371D">
              <w:rPr>
                <w:rFonts w:ascii="Calibri" w:eastAsia="Garamond" w:hAnsi="Calibri"/>
                <w:szCs w:val="24"/>
              </w:rPr>
              <w:t>)</w:t>
            </w:r>
            <w:r w:rsidR="1AAD3E93" w:rsidRPr="003A6964">
              <w:rPr>
                <w:rFonts w:ascii="Calibri" w:eastAsia="Garamond" w:hAnsi="Calibri"/>
                <w:szCs w:val="24"/>
              </w:rPr>
              <w:t xml:space="preserve"> that can be used to integrate with </w:t>
            </w:r>
            <w:r w:rsidR="008F371D">
              <w:rPr>
                <w:rFonts w:ascii="Calibri" w:eastAsia="Garamond" w:hAnsi="Calibri"/>
                <w:szCs w:val="24"/>
              </w:rPr>
              <w:t>BMV or other</w:t>
            </w:r>
            <w:r w:rsidR="008F371D" w:rsidRPr="003A6964">
              <w:rPr>
                <w:rFonts w:ascii="Calibri" w:eastAsia="Garamond" w:hAnsi="Calibri"/>
                <w:szCs w:val="24"/>
              </w:rPr>
              <w:t xml:space="preserve"> </w:t>
            </w:r>
            <w:r w:rsidR="1AAD3E93" w:rsidRPr="003A6964">
              <w:rPr>
                <w:rFonts w:ascii="Calibri" w:eastAsia="Garamond" w:hAnsi="Calibri"/>
                <w:szCs w:val="24"/>
              </w:rPr>
              <w:t>system</w:t>
            </w:r>
            <w:r w:rsidR="008F371D">
              <w:rPr>
                <w:rFonts w:ascii="Calibri" w:eastAsia="Garamond" w:hAnsi="Calibri"/>
                <w:szCs w:val="24"/>
              </w:rPr>
              <w:t>s</w:t>
            </w:r>
            <w:r w:rsidR="00A02BC3">
              <w:rPr>
                <w:rFonts w:ascii="Calibri" w:eastAsia="Garamond" w:hAnsi="Calibri"/>
                <w:szCs w:val="24"/>
              </w:rPr>
              <w:t>,</w:t>
            </w:r>
            <w:r w:rsidR="00D92EA5">
              <w:rPr>
                <w:rFonts w:ascii="Calibri" w:eastAsia="Garamond" w:hAnsi="Calibri"/>
                <w:szCs w:val="24"/>
              </w:rPr>
              <w:t xml:space="preserve"> should it be required.</w:t>
            </w:r>
            <w:r w:rsidR="1AAD3E93" w:rsidRPr="00D34926">
              <w:rPr>
                <w:rFonts w:ascii="Calibri" w:eastAsia="Garamond" w:hAnsi="Calibri"/>
                <w:szCs w:val="24"/>
              </w:rPr>
              <w:t xml:space="preserve"> This could </w:t>
            </w:r>
            <w:r w:rsidR="00FD69BB">
              <w:rPr>
                <w:rFonts w:ascii="Calibri" w:eastAsia="Garamond" w:hAnsi="Calibri"/>
                <w:szCs w:val="24"/>
              </w:rPr>
              <w:t xml:space="preserve">allow standard reports and other information to </w:t>
            </w:r>
            <w:r w:rsidR="1AAD3E93" w:rsidRPr="00D34926">
              <w:rPr>
                <w:rFonts w:ascii="Calibri" w:eastAsia="Garamond" w:hAnsi="Calibri"/>
                <w:szCs w:val="24"/>
              </w:rPr>
              <w:t xml:space="preserve">be </w:t>
            </w:r>
            <w:r w:rsidR="00FD69BB">
              <w:rPr>
                <w:rFonts w:ascii="Calibri" w:eastAsia="Garamond" w:hAnsi="Calibri"/>
                <w:szCs w:val="24"/>
              </w:rPr>
              <w:t>integrated into the State</w:t>
            </w:r>
            <w:r w:rsidR="00791F0C">
              <w:rPr>
                <w:rFonts w:ascii="Calibri" w:eastAsia="Garamond" w:hAnsi="Calibri"/>
                <w:szCs w:val="24"/>
              </w:rPr>
              <w:t>’</w:t>
            </w:r>
            <w:r w:rsidR="00FD69BB">
              <w:rPr>
                <w:rFonts w:ascii="Calibri" w:eastAsia="Garamond" w:hAnsi="Calibri"/>
                <w:szCs w:val="24"/>
              </w:rPr>
              <w:t>s information feeds to its users and customer</w:t>
            </w:r>
            <w:r w:rsidR="00E154E3">
              <w:rPr>
                <w:rFonts w:ascii="Calibri" w:eastAsia="Garamond" w:hAnsi="Calibri"/>
                <w:szCs w:val="24"/>
              </w:rPr>
              <w:t>s</w:t>
            </w:r>
            <w:r w:rsidR="00306C00">
              <w:rPr>
                <w:rFonts w:ascii="Calibri" w:eastAsia="Garamond" w:hAnsi="Calibri"/>
                <w:szCs w:val="24"/>
              </w:rPr>
              <w:t>.  F</w:t>
            </w:r>
            <w:r w:rsidR="00E154E3">
              <w:rPr>
                <w:rFonts w:ascii="Calibri" w:eastAsia="Garamond" w:hAnsi="Calibri"/>
                <w:szCs w:val="24"/>
              </w:rPr>
              <w:t>or example</w:t>
            </w:r>
            <w:r w:rsidR="008D6258">
              <w:rPr>
                <w:rFonts w:ascii="Calibri" w:eastAsia="Garamond" w:hAnsi="Calibri"/>
                <w:szCs w:val="24"/>
              </w:rPr>
              <w:t>,</w:t>
            </w:r>
            <w:r w:rsidR="1AAD3E93" w:rsidRPr="00D34926">
              <w:rPr>
                <w:rFonts w:ascii="Calibri" w:eastAsia="Garamond" w:hAnsi="Calibri"/>
                <w:szCs w:val="24"/>
              </w:rPr>
              <w:t xml:space="preserve"> the BMV </w:t>
            </w:r>
            <w:r w:rsidR="00EE7C08">
              <w:rPr>
                <w:rFonts w:ascii="Calibri" w:eastAsia="Garamond" w:hAnsi="Calibri"/>
                <w:szCs w:val="24"/>
              </w:rPr>
              <w:t>would have</w:t>
            </w:r>
            <w:r w:rsidR="00FB685E" w:rsidRPr="00D34926">
              <w:rPr>
                <w:rFonts w:ascii="Calibri" w:eastAsia="Garamond" w:hAnsi="Calibri"/>
                <w:szCs w:val="24"/>
              </w:rPr>
              <w:t xml:space="preserve"> </w:t>
            </w:r>
            <w:r w:rsidR="1AAD3E93" w:rsidRPr="003A6964">
              <w:rPr>
                <w:rFonts w:ascii="Calibri" w:eastAsia="Garamond" w:hAnsi="Calibri"/>
                <w:szCs w:val="24"/>
              </w:rPr>
              <w:t xml:space="preserve">the ability to provide customer status updates via the BMV processing system. </w:t>
            </w:r>
            <w:r w:rsidR="00FB685E" w:rsidRPr="0009434F">
              <w:rPr>
                <w:rFonts w:ascii="Calibri" w:eastAsia="Garamond" w:hAnsi="Calibri"/>
                <w:szCs w:val="24"/>
              </w:rPr>
              <w:t>iPRIME</w:t>
            </w:r>
            <w:r w:rsidR="1AAD3E93" w:rsidRPr="0009434F">
              <w:rPr>
                <w:rFonts w:ascii="Calibri" w:eastAsia="Garamond" w:hAnsi="Calibri"/>
                <w:szCs w:val="24"/>
              </w:rPr>
              <w:t xml:space="preserve"> will also include the ability to report on returned mail at the individual mail piece level.  </w:t>
            </w:r>
            <w:r w:rsidR="00FB685E" w:rsidRPr="000C5792">
              <w:rPr>
                <w:rFonts w:ascii="Calibri" w:eastAsia="Garamond" w:hAnsi="Calibri"/>
                <w:szCs w:val="24"/>
              </w:rPr>
              <w:t xml:space="preserve">An expert analyst will </w:t>
            </w:r>
            <w:r w:rsidR="1AAD3E93" w:rsidRPr="00376B8E">
              <w:rPr>
                <w:rFonts w:ascii="Calibri" w:eastAsia="Garamond" w:hAnsi="Calibri"/>
                <w:szCs w:val="24"/>
              </w:rPr>
              <w:t xml:space="preserve">work with the BMV to ensure </w:t>
            </w:r>
            <w:r w:rsidR="00FB685E" w:rsidRPr="00376B8E">
              <w:rPr>
                <w:rFonts w:ascii="Calibri" w:eastAsia="Garamond" w:hAnsi="Calibri"/>
                <w:szCs w:val="24"/>
              </w:rPr>
              <w:t>that iPRIME</w:t>
            </w:r>
            <w:r w:rsidR="1AAD3E93" w:rsidRPr="008F6BCC">
              <w:rPr>
                <w:rFonts w:ascii="Calibri" w:eastAsia="Garamond" w:hAnsi="Calibri"/>
                <w:szCs w:val="24"/>
              </w:rPr>
              <w:t xml:space="preserve"> provides all the </w:t>
            </w:r>
            <w:r w:rsidR="000C0D7F">
              <w:rPr>
                <w:rFonts w:ascii="Calibri" w:eastAsia="Garamond" w:hAnsi="Calibri"/>
                <w:szCs w:val="24"/>
              </w:rPr>
              <w:t>desired</w:t>
            </w:r>
            <w:r w:rsidR="1AAD3E93" w:rsidRPr="008F6BCC">
              <w:rPr>
                <w:rFonts w:ascii="Calibri" w:eastAsia="Garamond" w:hAnsi="Calibri"/>
                <w:szCs w:val="24"/>
              </w:rPr>
              <w:t xml:space="preserve"> reporting </w:t>
            </w:r>
            <w:r w:rsidR="00FB685E" w:rsidRPr="00A11475">
              <w:rPr>
                <w:rFonts w:ascii="Calibri" w:eastAsia="Garamond" w:hAnsi="Calibri"/>
                <w:szCs w:val="24"/>
              </w:rPr>
              <w:t>requirements.</w:t>
            </w:r>
          </w:p>
        </w:tc>
      </w:tr>
      <w:tr w:rsidR="008C138F" w:rsidRPr="00070CB4" w14:paraId="496B80B4" w14:textId="77777777" w:rsidTr="398C6338">
        <w:trPr>
          <w:trHeight w:val="22"/>
        </w:trPr>
        <w:tc>
          <w:tcPr>
            <w:tcW w:w="1512" w:type="dxa"/>
            <w:shd w:val="clear" w:color="auto" w:fill="auto"/>
            <w:noWrap/>
          </w:tcPr>
          <w:p w14:paraId="5AD349E6" w14:textId="5344E1D4" w:rsidR="008C138F" w:rsidRPr="00070CB4" w:rsidRDefault="008C138F"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2.4.3.8</w:t>
            </w:r>
          </w:p>
        </w:tc>
        <w:tc>
          <w:tcPr>
            <w:tcW w:w="8815" w:type="dxa"/>
            <w:shd w:val="clear" w:color="auto" w:fill="auto"/>
            <w:noWrap/>
          </w:tcPr>
          <w:p w14:paraId="76C6F32A" w14:textId="5CC27303"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Provide details of the Respondent’s standard process for problem resolution, including standard response times. Respondent must include a plan for problem prioritization and escalation if the standard process does not resolve the issue.</w:t>
            </w:r>
          </w:p>
        </w:tc>
      </w:tr>
      <w:tr w:rsidR="008C138F" w:rsidRPr="00070CB4" w14:paraId="634B612D" w14:textId="77777777" w:rsidTr="398C6338">
        <w:trPr>
          <w:trHeight w:val="22"/>
        </w:trPr>
        <w:tc>
          <w:tcPr>
            <w:tcW w:w="10327" w:type="dxa"/>
            <w:gridSpan w:val="2"/>
            <w:shd w:val="clear" w:color="auto" w:fill="FFFF99"/>
            <w:noWrap/>
          </w:tcPr>
          <w:p w14:paraId="235555F9" w14:textId="77777777" w:rsidR="00FD53A0" w:rsidRDefault="00B305E5" w:rsidP="00FD53A0">
            <w:pPr>
              <w:jc w:val="both"/>
              <w:rPr>
                <w:rFonts w:ascii="Calibri" w:hAnsi="Calibri" w:cstheme="minorHAnsi"/>
                <w:szCs w:val="24"/>
              </w:rPr>
            </w:pPr>
            <w:bookmarkStart w:id="4" w:name="_Hlk36459597"/>
            <w:r>
              <w:rPr>
                <w:rFonts w:ascii="Calibri" w:hAnsi="Calibri" w:cstheme="minorHAnsi"/>
                <w:szCs w:val="24"/>
              </w:rPr>
              <w:t xml:space="preserve">The table below shows </w:t>
            </w:r>
            <w:r w:rsidR="00B53B31">
              <w:rPr>
                <w:rFonts w:ascii="Calibri" w:hAnsi="Calibri" w:cstheme="minorHAnsi"/>
                <w:szCs w:val="24"/>
              </w:rPr>
              <w:t>IHG</w:t>
            </w:r>
            <w:r>
              <w:rPr>
                <w:rFonts w:ascii="Calibri" w:hAnsi="Calibri" w:cstheme="minorHAnsi"/>
                <w:szCs w:val="24"/>
              </w:rPr>
              <w:t>’s</w:t>
            </w:r>
            <w:r w:rsidR="00C247AD">
              <w:rPr>
                <w:rFonts w:ascii="Calibri" w:hAnsi="Calibri" w:cstheme="minorHAnsi"/>
                <w:szCs w:val="24"/>
              </w:rPr>
              <w:t xml:space="preserve"> </w:t>
            </w:r>
            <w:r w:rsidR="0015290E">
              <w:rPr>
                <w:rFonts w:ascii="Calibri" w:hAnsi="Calibri" w:cstheme="minorHAnsi"/>
                <w:szCs w:val="24"/>
              </w:rPr>
              <w:t>standard process for problem resolution,</w:t>
            </w:r>
            <w:r w:rsidR="00C247AD">
              <w:rPr>
                <w:rFonts w:ascii="Calibri" w:hAnsi="Calibri" w:cstheme="minorHAnsi"/>
                <w:szCs w:val="24"/>
              </w:rPr>
              <w:t xml:space="preserve"> including standard response times. </w:t>
            </w:r>
            <w:r w:rsidR="00CB5210">
              <w:rPr>
                <w:rFonts w:ascii="Calibri" w:hAnsi="Calibri" w:cstheme="minorHAnsi"/>
                <w:szCs w:val="24"/>
              </w:rPr>
              <w:t>Incorporated</w:t>
            </w:r>
            <w:r w:rsidR="00C247AD">
              <w:rPr>
                <w:rFonts w:ascii="Calibri" w:hAnsi="Calibri" w:cstheme="minorHAnsi"/>
                <w:szCs w:val="24"/>
              </w:rPr>
              <w:t xml:space="preserve"> in the process</w:t>
            </w:r>
            <w:r w:rsidR="00CB5210">
              <w:rPr>
                <w:rFonts w:ascii="Calibri" w:hAnsi="Calibri" w:cstheme="minorHAnsi"/>
                <w:szCs w:val="24"/>
              </w:rPr>
              <w:t>,</w:t>
            </w:r>
            <w:r w:rsidR="00C247AD">
              <w:rPr>
                <w:rFonts w:ascii="Calibri" w:hAnsi="Calibri" w:cstheme="minorHAnsi"/>
                <w:szCs w:val="24"/>
              </w:rPr>
              <w:t xml:space="preserve"> is a plan for problem prioritization and escalation should the standard process not resolve the issue.</w:t>
            </w:r>
          </w:p>
          <w:p w14:paraId="1DE47A7E" w14:textId="3CCD196E" w:rsidR="00B305E5" w:rsidRDefault="0015290E" w:rsidP="00FD53A0">
            <w:pPr>
              <w:jc w:val="both"/>
              <w:rPr>
                <w:rFonts w:ascii="Calibri" w:hAnsi="Calibri" w:cstheme="minorHAnsi"/>
                <w:szCs w:val="24"/>
              </w:rPr>
            </w:pPr>
            <w:r>
              <w:rPr>
                <w:rFonts w:ascii="Calibri" w:hAnsi="Calibri" w:cstheme="minorHAnsi"/>
                <w:szCs w:val="24"/>
              </w:rPr>
              <w:t xml:space="preserve"> </w:t>
            </w:r>
          </w:p>
          <w:tbl>
            <w:tblPr>
              <w:tblStyle w:val="TableGrid"/>
              <w:tblW w:w="0" w:type="auto"/>
              <w:jc w:val="center"/>
              <w:tblLayout w:type="fixed"/>
              <w:tblLook w:val="04A0" w:firstRow="1" w:lastRow="0" w:firstColumn="1" w:lastColumn="0" w:noHBand="0" w:noVBand="1"/>
            </w:tblPr>
            <w:tblGrid>
              <w:gridCol w:w="1574"/>
              <w:gridCol w:w="4659"/>
              <w:gridCol w:w="3117"/>
            </w:tblGrid>
            <w:tr w:rsidR="00B305E5" w14:paraId="0B591BF9" w14:textId="77777777" w:rsidTr="00B305E5">
              <w:trPr>
                <w:jc w:val="center"/>
              </w:trPr>
              <w:tc>
                <w:tcPr>
                  <w:tcW w:w="1574" w:type="dxa"/>
                  <w:shd w:val="clear" w:color="auto" w:fill="4BACC6" w:themeFill="accent5"/>
                  <w:vAlign w:val="center"/>
                </w:tcPr>
                <w:p w14:paraId="09D89A81" w14:textId="77777777" w:rsidR="00B305E5" w:rsidRPr="006B5731" w:rsidRDefault="00B305E5" w:rsidP="00FD53A0">
                  <w:pPr>
                    <w:spacing w:line="276" w:lineRule="auto"/>
                    <w:rPr>
                      <w:b/>
                      <w:bCs/>
                      <w:color w:val="FFFFFF" w:themeColor="background1"/>
                    </w:rPr>
                  </w:pPr>
                  <w:r w:rsidRPr="006B5731">
                    <w:rPr>
                      <w:b/>
                      <w:bCs/>
                      <w:color w:val="FFFFFF" w:themeColor="background1"/>
                    </w:rPr>
                    <w:t>Priority</w:t>
                  </w:r>
                </w:p>
              </w:tc>
              <w:tc>
                <w:tcPr>
                  <w:tcW w:w="4659" w:type="dxa"/>
                  <w:shd w:val="clear" w:color="auto" w:fill="4BACC6" w:themeFill="accent5"/>
                  <w:vAlign w:val="center"/>
                </w:tcPr>
                <w:p w14:paraId="55AC0414" w14:textId="77777777" w:rsidR="00B305E5" w:rsidRPr="006B5731" w:rsidRDefault="00B305E5" w:rsidP="00FD53A0">
                  <w:pPr>
                    <w:spacing w:line="276" w:lineRule="auto"/>
                    <w:rPr>
                      <w:b/>
                      <w:bCs/>
                      <w:color w:val="FFFFFF" w:themeColor="background1"/>
                    </w:rPr>
                  </w:pPr>
                  <w:r w:rsidRPr="006B5731">
                    <w:rPr>
                      <w:b/>
                      <w:bCs/>
                      <w:color w:val="FFFFFF" w:themeColor="background1"/>
                    </w:rPr>
                    <w:t>Definition</w:t>
                  </w:r>
                </w:p>
              </w:tc>
              <w:tc>
                <w:tcPr>
                  <w:tcW w:w="3117" w:type="dxa"/>
                  <w:shd w:val="clear" w:color="auto" w:fill="4BACC6" w:themeFill="accent5"/>
                  <w:vAlign w:val="center"/>
                </w:tcPr>
                <w:p w14:paraId="43255C77" w14:textId="77777777" w:rsidR="00B305E5" w:rsidRPr="006B5731" w:rsidRDefault="00B305E5" w:rsidP="00FD53A0">
                  <w:pPr>
                    <w:spacing w:line="276" w:lineRule="auto"/>
                    <w:rPr>
                      <w:b/>
                      <w:bCs/>
                      <w:color w:val="FFFFFF" w:themeColor="background1"/>
                    </w:rPr>
                  </w:pPr>
                  <w:r w:rsidRPr="006B5731">
                    <w:rPr>
                      <w:b/>
                      <w:bCs/>
                      <w:color w:val="FFFFFF" w:themeColor="background1"/>
                    </w:rPr>
                    <w:t>Threshold for Resolution</w:t>
                  </w:r>
                </w:p>
              </w:tc>
            </w:tr>
            <w:tr w:rsidR="00B305E5" w14:paraId="28C49EB2" w14:textId="77777777" w:rsidTr="00B305E5">
              <w:trPr>
                <w:jc w:val="center"/>
              </w:trPr>
              <w:tc>
                <w:tcPr>
                  <w:tcW w:w="1574" w:type="dxa"/>
                  <w:vAlign w:val="center"/>
                </w:tcPr>
                <w:p w14:paraId="7492D1A8" w14:textId="77777777" w:rsidR="00B305E5" w:rsidRPr="006B5731" w:rsidRDefault="00B305E5" w:rsidP="00FD53A0">
                  <w:pPr>
                    <w:spacing w:line="276" w:lineRule="auto"/>
                    <w:rPr>
                      <w:b/>
                      <w:bCs/>
                    </w:rPr>
                  </w:pPr>
                  <w:r w:rsidRPr="006B5731">
                    <w:rPr>
                      <w:b/>
                      <w:bCs/>
                    </w:rPr>
                    <w:t>Emergency</w:t>
                  </w:r>
                </w:p>
              </w:tc>
              <w:tc>
                <w:tcPr>
                  <w:tcW w:w="4659" w:type="dxa"/>
                  <w:vAlign w:val="center"/>
                </w:tcPr>
                <w:p w14:paraId="3F820EB2" w14:textId="77777777" w:rsidR="00B305E5" w:rsidRDefault="00B305E5" w:rsidP="00FD53A0">
                  <w:pPr>
                    <w:spacing w:line="276" w:lineRule="auto"/>
                  </w:pPr>
                  <w:r>
                    <w:t>Immediate response and resolution required</w:t>
                  </w:r>
                </w:p>
              </w:tc>
              <w:tc>
                <w:tcPr>
                  <w:tcW w:w="3117" w:type="dxa"/>
                  <w:vAlign w:val="center"/>
                </w:tcPr>
                <w:p w14:paraId="7B7A9575" w14:textId="77777777" w:rsidR="00B305E5" w:rsidRDefault="00B305E5" w:rsidP="00FD53A0">
                  <w:pPr>
                    <w:spacing w:line="276" w:lineRule="auto"/>
                  </w:pPr>
                  <w:r>
                    <w:t>Pursue problem until resolved, resolution time as soon as possible.</w:t>
                  </w:r>
                </w:p>
              </w:tc>
            </w:tr>
            <w:tr w:rsidR="00B305E5" w14:paraId="43EF033A" w14:textId="77777777" w:rsidTr="00B305E5">
              <w:trPr>
                <w:jc w:val="center"/>
              </w:trPr>
              <w:tc>
                <w:tcPr>
                  <w:tcW w:w="1574" w:type="dxa"/>
                  <w:vAlign w:val="center"/>
                </w:tcPr>
                <w:p w14:paraId="1A08C970" w14:textId="77777777" w:rsidR="00B305E5" w:rsidRPr="006B5731" w:rsidRDefault="00B305E5" w:rsidP="00FD53A0">
                  <w:pPr>
                    <w:spacing w:line="276" w:lineRule="auto"/>
                    <w:rPr>
                      <w:b/>
                      <w:bCs/>
                    </w:rPr>
                  </w:pPr>
                  <w:r w:rsidRPr="006B5731">
                    <w:rPr>
                      <w:b/>
                      <w:bCs/>
                    </w:rPr>
                    <w:lastRenderedPageBreak/>
                    <w:t>Priority 1</w:t>
                  </w:r>
                </w:p>
              </w:tc>
              <w:tc>
                <w:tcPr>
                  <w:tcW w:w="4659" w:type="dxa"/>
                  <w:vAlign w:val="center"/>
                </w:tcPr>
                <w:p w14:paraId="5E249F0F" w14:textId="77777777" w:rsidR="00B305E5" w:rsidRDefault="00B305E5" w:rsidP="00FD53A0">
                  <w:pPr>
                    <w:spacing w:line="276" w:lineRule="auto"/>
                  </w:pPr>
                  <w:r>
                    <w:t>Major Impact to business operations. If not resolved quickly there will be a significant adverse effect</w:t>
                  </w:r>
                </w:p>
              </w:tc>
              <w:tc>
                <w:tcPr>
                  <w:tcW w:w="3117" w:type="dxa"/>
                  <w:vAlign w:val="center"/>
                </w:tcPr>
                <w:p w14:paraId="3DF6E654" w14:textId="77777777" w:rsidR="00B305E5" w:rsidRDefault="00B305E5" w:rsidP="00FD53A0">
                  <w:pPr>
                    <w:spacing w:line="276" w:lineRule="auto"/>
                  </w:pPr>
                  <w:r>
                    <w:t>Within 4 hours</w:t>
                  </w:r>
                </w:p>
              </w:tc>
            </w:tr>
            <w:tr w:rsidR="00B305E5" w14:paraId="6E7F42F9" w14:textId="77777777" w:rsidTr="00B305E5">
              <w:trPr>
                <w:jc w:val="center"/>
              </w:trPr>
              <w:tc>
                <w:tcPr>
                  <w:tcW w:w="1574" w:type="dxa"/>
                  <w:vAlign w:val="center"/>
                </w:tcPr>
                <w:p w14:paraId="435B9253" w14:textId="77777777" w:rsidR="00B305E5" w:rsidRPr="006B5731" w:rsidRDefault="00B305E5" w:rsidP="00FD53A0">
                  <w:pPr>
                    <w:spacing w:line="276" w:lineRule="auto"/>
                    <w:rPr>
                      <w:b/>
                      <w:bCs/>
                    </w:rPr>
                  </w:pPr>
                  <w:r w:rsidRPr="006B5731">
                    <w:rPr>
                      <w:b/>
                      <w:bCs/>
                    </w:rPr>
                    <w:t>Priority 2</w:t>
                  </w:r>
                </w:p>
              </w:tc>
              <w:tc>
                <w:tcPr>
                  <w:tcW w:w="4659" w:type="dxa"/>
                  <w:vAlign w:val="center"/>
                </w:tcPr>
                <w:p w14:paraId="2B095438" w14:textId="77777777" w:rsidR="00B305E5" w:rsidRDefault="00B305E5" w:rsidP="00FD53A0">
                  <w:pPr>
                    <w:spacing w:line="276" w:lineRule="auto"/>
                  </w:pPr>
                  <w:r>
                    <w:t>Medium Impact to business operations which may result in some adverse effects to revenue</w:t>
                  </w:r>
                </w:p>
              </w:tc>
              <w:tc>
                <w:tcPr>
                  <w:tcW w:w="3117" w:type="dxa"/>
                  <w:vAlign w:val="center"/>
                </w:tcPr>
                <w:p w14:paraId="1FF0A88F" w14:textId="77777777" w:rsidR="00B305E5" w:rsidRDefault="00B305E5" w:rsidP="00FD53A0">
                  <w:pPr>
                    <w:spacing w:line="276" w:lineRule="auto"/>
                  </w:pPr>
                  <w:r>
                    <w:t>Within 3 business days</w:t>
                  </w:r>
                </w:p>
              </w:tc>
            </w:tr>
            <w:tr w:rsidR="00B305E5" w14:paraId="5E754667" w14:textId="77777777" w:rsidTr="00B305E5">
              <w:trPr>
                <w:jc w:val="center"/>
              </w:trPr>
              <w:tc>
                <w:tcPr>
                  <w:tcW w:w="1574" w:type="dxa"/>
                  <w:vAlign w:val="center"/>
                </w:tcPr>
                <w:p w14:paraId="2339402C" w14:textId="77777777" w:rsidR="00B305E5" w:rsidRPr="006B5731" w:rsidRDefault="00B305E5" w:rsidP="00FD53A0">
                  <w:pPr>
                    <w:spacing w:line="276" w:lineRule="auto"/>
                    <w:rPr>
                      <w:b/>
                      <w:bCs/>
                    </w:rPr>
                  </w:pPr>
                  <w:r w:rsidRPr="006B5731">
                    <w:rPr>
                      <w:b/>
                      <w:bCs/>
                    </w:rPr>
                    <w:t>Priority 3</w:t>
                  </w:r>
                </w:p>
              </w:tc>
              <w:tc>
                <w:tcPr>
                  <w:tcW w:w="4659" w:type="dxa"/>
                  <w:vAlign w:val="center"/>
                </w:tcPr>
                <w:p w14:paraId="665F993F" w14:textId="77777777" w:rsidR="00B305E5" w:rsidRDefault="00B305E5" w:rsidP="00FD53A0">
                  <w:pPr>
                    <w:spacing w:line="276" w:lineRule="auto"/>
                  </w:pPr>
                  <w:r>
                    <w:t>Slight impact which may cause some minor inconveniences but no impact to business operations or revenue</w:t>
                  </w:r>
                </w:p>
              </w:tc>
              <w:tc>
                <w:tcPr>
                  <w:tcW w:w="3117" w:type="dxa"/>
                  <w:vAlign w:val="center"/>
                </w:tcPr>
                <w:p w14:paraId="7C86E7BD" w14:textId="77777777" w:rsidR="00B305E5" w:rsidRDefault="00B305E5" w:rsidP="00FD53A0">
                  <w:pPr>
                    <w:spacing w:line="276" w:lineRule="auto"/>
                  </w:pPr>
                  <w:r>
                    <w:t>Within 2 weeks</w:t>
                  </w:r>
                </w:p>
              </w:tc>
            </w:tr>
            <w:tr w:rsidR="00B305E5" w14:paraId="42FBF364" w14:textId="77777777" w:rsidTr="00B305E5">
              <w:trPr>
                <w:jc w:val="center"/>
              </w:trPr>
              <w:tc>
                <w:tcPr>
                  <w:tcW w:w="1574" w:type="dxa"/>
                  <w:vAlign w:val="center"/>
                </w:tcPr>
                <w:p w14:paraId="541ACA4A" w14:textId="77777777" w:rsidR="00B305E5" w:rsidRPr="006B5731" w:rsidRDefault="00B305E5" w:rsidP="00FD53A0">
                  <w:pPr>
                    <w:spacing w:line="276" w:lineRule="auto"/>
                    <w:rPr>
                      <w:b/>
                      <w:bCs/>
                    </w:rPr>
                  </w:pPr>
                  <w:r w:rsidRPr="006B5731">
                    <w:rPr>
                      <w:b/>
                      <w:bCs/>
                    </w:rPr>
                    <w:t>Priority 4</w:t>
                  </w:r>
                </w:p>
              </w:tc>
              <w:tc>
                <w:tcPr>
                  <w:tcW w:w="4659" w:type="dxa"/>
                  <w:vAlign w:val="center"/>
                </w:tcPr>
                <w:p w14:paraId="22CF4FCD" w14:textId="77777777" w:rsidR="00B305E5" w:rsidRDefault="00B305E5" w:rsidP="00FD53A0">
                  <w:pPr>
                    <w:spacing w:line="276" w:lineRule="auto"/>
                  </w:pPr>
                  <w:r>
                    <w:t>Insignificant impact to business but there may be a better solution</w:t>
                  </w:r>
                </w:p>
              </w:tc>
              <w:tc>
                <w:tcPr>
                  <w:tcW w:w="3117" w:type="dxa"/>
                  <w:vAlign w:val="center"/>
                </w:tcPr>
                <w:p w14:paraId="063539ED" w14:textId="77777777" w:rsidR="00B305E5" w:rsidRDefault="00B305E5" w:rsidP="00FD53A0">
                  <w:pPr>
                    <w:spacing w:line="276" w:lineRule="auto"/>
                  </w:pPr>
                  <w:r>
                    <w:t>Work continues and any recommendations are submitted via the change control process</w:t>
                  </w:r>
                </w:p>
              </w:tc>
            </w:tr>
          </w:tbl>
          <w:p w14:paraId="55686E31" w14:textId="0738E250" w:rsidR="00B305E5" w:rsidRPr="00B305E5" w:rsidRDefault="00B305E5" w:rsidP="00FD53A0">
            <w:pPr>
              <w:rPr>
                <w:rFonts w:ascii="Calibri" w:hAnsi="Calibri" w:cstheme="minorHAnsi"/>
                <w:b/>
                <w:bCs/>
                <w:szCs w:val="24"/>
              </w:rPr>
            </w:pPr>
            <w:r>
              <w:rPr>
                <w:rFonts w:ascii="Calibri" w:hAnsi="Calibri" w:cstheme="minorHAnsi"/>
                <w:b/>
                <w:bCs/>
                <w:szCs w:val="24"/>
              </w:rPr>
              <w:t xml:space="preserve">                                                                                              </w:t>
            </w:r>
            <w:r w:rsidRPr="00B305E5">
              <w:rPr>
                <w:rFonts w:ascii="Calibri" w:hAnsi="Calibri" w:cstheme="minorHAnsi"/>
                <w:b/>
                <w:bCs/>
                <w:szCs w:val="24"/>
              </w:rPr>
              <w:t>Table 1.0</w:t>
            </w:r>
          </w:p>
          <w:p w14:paraId="133AC33B" w14:textId="77777777" w:rsidR="00FD53A0" w:rsidRDefault="00FD53A0" w:rsidP="00FD53A0">
            <w:pPr>
              <w:jc w:val="both"/>
              <w:rPr>
                <w:rFonts w:ascii="Calibri" w:hAnsi="Calibri" w:cstheme="minorHAnsi"/>
                <w:szCs w:val="24"/>
              </w:rPr>
            </w:pPr>
          </w:p>
          <w:p w14:paraId="66A23B78" w14:textId="1BCFF01A" w:rsidR="00B305E5" w:rsidRDefault="00B305E5" w:rsidP="00FD53A0">
            <w:pPr>
              <w:jc w:val="both"/>
              <w:rPr>
                <w:rFonts w:ascii="Calibri" w:hAnsi="Calibri" w:cstheme="minorHAnsi"/>
                <w:szCs w:val="24"/>
              </w:rPr>
            </w:pPr>
            <w:r>
              <w:rPr>
                <w:rFonts w:ascii="Calibri" w:hAnsi="Calibri" w:cstheme="minorHAnsi"/>
                <w:szCs w:val="24"/>
              </w:rPr>
              <w:t xml:space="preserve">Incorporated in the problem resolution process, is a plan for problem prioritization and escalation should the standard process not resolve the issue. </w:t>
            </w:r>
          </w:p>
          <w:p w14:paraId="6F624CC2" w14:textId="77777777" w:rsidR="00C247AD" w:rsidRDefault="00C247AD" w:rsidP="00FD53A0">
            <w:pPr>
              <w:jc w:val="both"/>
              <w:rPr>
                <w:rFonts w:ascii="Calibri" w:hAnsi="Calibri" w:cstheme="minorHAnsi"/>
                <w:szCs w:val="24"/>
              </w:rPr>
            </w:pPr>
          </w:p>
          <w:p w14:paraId="40164033" w14:textId="6EDD40D3" w:rsidR="00871BC3" w:rsidRPr="00A85E40" w:rsidRDefault="00E40A83" w:rsidP="00FD53A0">
            <w:pPr>
              <w:jc w:val="both"/>
              <w:rPr>
                <w:rFonts w:ascii="Calibri" w:hAnsi="Calibri" w:cstheme="minorHAnsi"/>
                <w:szCs w:val="24"/>
              </w:rPr>
            </w:pPr>
            <w:r>
              <w:rPr>
                <w:rFonts w:ascii="Calibri" w:hAnsi="Calibri" w:cstheme="minorHAnsi"/>
                <w:szCs w:val="24"/>
              </w:rPr>
              <w:t>When a</w:t>
            </w:r>
            <w:r w:rsidR="00723A5D">
              <w:rPr>
                <w:rFonts w:ascii="Calibri" w:hAnsi="Calibri" w:cstheme="minorHAnsi"/>
                <w:szCs w:val="24"/>
              </w:rPr>
              <w:t>n issue</w:t>
            </w:r>
            <w:r>
              <w:rPr>
                <w:rFonts w:ascii="Calibri" w:hAnsi="Calibri" w:cstheme="minorHAnsi"/>
                <w:szCs w:val="24"/>
              </w:rPr>
              <w:t xml:space="preserve"> </w:t>
            </w:r>
            <w:r w:rsidR="00914836">
              <w:rPr>
                <w:rFonts w:ascii="Calibri" w:hAnsi="Calibri" w:cstheme="minorHAnsi"/>
                <w:szCs w:val="24"/>
              </w:rPr>
              <w:t>or problem arises, t</w:t>
            </w:r>
            <w:r>
              <w:rPr>
                <w:rFonts w:ascii="Calibri" w:hAnsi="Calibri" w:cstheme="minorHAnsi"/>
                <w:szCs w:val="24"/>
              </w:rPr>
              <w:t xml:space="preserve">he </w:t>
            </w:r>
            <w:r w:rsidR="00166071">
              <w:rPr>
                <w:rFonts w:ascii="Calibri" w:hAnsi="Calibri" w:cstheme="minorHAnsi"/>
                <w:szCs w:val="24"/>
              </w:rPr>
              <w:t xml:space="preserve">first point of contact for </w:t>
            </w:r>
            <w:r w:rsidR="00C247AD">
              <w:rPr>
                <w:rFonts w:ascii="Calibri" w:hAnsi="Calibri" w:cstheme="minorHAnsi"/>
                <w:szCs w:val="24"/>
              </w:rPr>
              <w:t>Ind</w:t>
            </w:r>
            <w:r w:rsidR="00B53B31">
              <w:rPr>
                <w:rFonts w:ascii="Calibri" w:hAnsi="Calibri" w:cstheme="minorHAnsi"/>
                <w:szCs w:val="24"/>
              </w:rPr>
              <w:t xml:space="preserve">iana BMV </w:t>
            </w:r>
            <w:r w:rsidR="00A83C60">
              <w:rPr>
                <w:rFonts w:ascii="Calibri" w:hAnsi="Calibri" w:cstheme="minorHAnsi"/>
                <w:szCs w:val="24"/>
              </w:rPr>
              <w:t>staff is</w:t>
            </w:r>
            <w:r w:rsidR="00166071">
              <w:rPr>
                <w:rFonts w:ascii="Calibri" w:hAnsi="Calibri" w:cstheme="minorHAnsi"/>
                <w:szCs w:val="24"/>
              </w:rPr>
              <w:t xml:space="preserve"> the</w:t>
            </w:r>
            <w:r w:rsidR="00475509">
              <w:rPr>
                <w:rFonts w:ascii="Calibri" w:hAnsi="Calibri" w:cstheme="minorHAnsi"/>
                <w:szCs w:val="24"/>
              </w:rPr>
              <w:t xml:space="preserve"> </w:t>
            </w:r>
            <w:r w:rsidR="007776C2">
              <w:rPr>
                <w:rFonts w:ascii="Calibri" w:hAnsi="Calibri" w:cstheme="minorHAnsi"/>
                <w:szCs w:val="24"/>
              </w:rPr>
              <w:t>Call Center Help Desk</w:t>
            </w:r>
            <w:r w:rsidR="00606B13">
              <w:rPr>
                <w:rFonts w:ascii="Calibri" w:hAnsi="Calibri" w:cstheme="minorHAnsi"/>
                <w:szCs w:val="24"/>
              </w:rPr>
              <w:t>. The Help Desk is</w:t>
            </w:r>
            <w:r w:rsidR="00291A1C">
              <w:rPr>
                <w:rFonts w:ascii="Calibri" w:hAnsi="Calibri" w:cstheme="minorHAnsi"/>
                <w:szCs w:val="24"/>
              </w:rPr>
              <w:t xml:space="preserve"> </w:t>
            </w:r>
            <w:r w:rsidR="00C247AD">
              <w:rPr>
                <w:rFonts w:ascii="Calibri" w:hAnsi="Calibri" w:cstheme="minorHAnsi"/>
                <w:szCs w:val="24"/>
              </w:rPr>
              <w:t xml:space="preserve">available Monday </w:t>
            </w:r>
            <w:r w:rsidR="00E325E8">
              <w:rPr>
                <w:rFonts w:ascii="Calibri" w:hAnsi="Calibri" w:cstheme="minorHAnsi"/>
                <w:szCs w:val="24"/>
              </w:rPr>
              <w:t>through</w:t>
            </w:r>
            <w:r w:rsidR="00C247AD">
              <w:rPr>
                <w:rFonts w:ascii="Calibri" w:hAnsi="Calibri" w:cstheme="minorHAnsi"/>
                <w:szCs w:val="24"/>
              </w:rPr>
              <w:t xml:space="preserve"> Friday from </w:t>
            </w:r>
            <w:r w:rsidR="00B54A05">
              <w:rPr>
                <w:rFonts w:ascii="Calibri" w:hAnsi="Calibri" w:cstheme="minorHAnsi"/>
                <w:szCs w:val="24"/>
              </w:rPr>
              <w:t>7</w:t>
            </w:r>
            <w:r w:rsidR="00E325E8">
              <w:rPr>
                <w:rFonts w:ascii="Calibri" w:hAnsi="Calibri" w:cstheme="minorHAnsi"/>
                <w:szCs w:val="24"/>
              </w:rPr>
              <w:t>:00</w:t>
            </w:r>
            <w:r w:rsidR="00F94C16">
              <w:rPr>
                <w:rFonts w:ascii="Calibri" w:hAnsi="Calibri" w:cstheme="minorHAnsi"/>
                <w:szCs w:val="24"/>
              </w:rPr>
              <w:t xml:space="preserve"> </w:t>
            </w:r>
            <w:r w:rsidR="00F13180">
              <w:rPr>
                <w:rFonts w:ascii="Calibri" w:hAnsi="Calibri" w:cstheme="minorHAnsi"/>
                <w:szCs w:val="24"/>
              </w:rPr>
              <w:t>AM</w:t>
            </w:r>
            <w:r w:rsidR="00C247AD">
              <w:rPr>
                <w:rFonts w:ascii="Calibri" w:hAnsi="Calibri" w:cstheme="minorHAnsi"/>
                <w:szCs w:val="24"/>
              </w:rPr>
              <w:t>-</w:t>
            </w:r>
            <w:r w:rsidR="006B7BF6">
              <w:rPr>
                <w:rFonts w:ascii="Calibri" w:hAnsi="Calibri" w:cstheme="minorHAnsi"/>
                <w:szCs w:val="24"/>
              </w:rPr>
              <w:t>12</w:t>
            </w:r>
            <w:r w:rsidR="00466B84">
              <w:rPr>
                <w:rFonts w:ascii="Calibri" w:hAnsi="Calibri" w:cstheme="minorHAnsi"/>
                <w:szCs w:val="24"/>
              </w:rPr>
              <w:t>:</w:t>
            </w:r>
            <w:r w:rsidR="006B7BF6">
              <w:rPr>
                <w:rFonts w:ascii="Calibri" w:hAnsi="Calibri" w:cstheme="minorHAnsi"/>
                <w:szCs w:val="24"/>
              </w:rPr>
              <w:t>00</w:t>
            </w:r>
            <w:r w:rsidR="00E325E8">
              <w:rPr>
                <w:rFonts w:ascii="Calibri" w:hAnsi="Calibri" w:cstheme="minorHAnsi"/>
                <w:szCs w:val="24"/>
              </w:rPr>
              <w:t xml:space="preserve"> </w:t>
            </w:r>
            <w:r w:rsidR="00B305E5">
              <w:rPr>
                <w:rFonts w:ascii="Calibri" w:hAnsi="Calibri" w:cstheme="minorHAnsi"/>
                <w:szCs w:val="24"/>
              </w:rPr>
              <w:t xml:space="preserve">midnight </w:t>
            </w:r>
            <w:r w:rsidR="00E325E8">
              <w:rPr>
                <w:rFonts w:ascii="Calibri" w:hAnsi="Calibri" w:cstheme="minorHAnsi"/>
                <w:szCs w:val="24"/>
              </w:rPr>
              <w:t>EST</w:t>
            </w:r>
            <w:r w:rsidR="00291A1C">
              <w:rPr>
                <w:rFonts w:ascii="Calibri" w:hAnsi="Calibri" w:cstheme="minorHAnsi"/>
                <w:szCs w:val="24"/>
              </w:rPr>
              <w:t xml:space="preserve">, </w:t>
            </w:r>
            <w:r w:rsidR="00606B13">
              <w:rPr>
                <w:rFonts w:ascii="Calibri" w:hAnsi="Calibri" w:cstheme="minorHAnsi"/>
                <w:szCs w:val="24"/>
              </w:rPr>
              <w:t xml:space="preserve">and </w:t>
            </w:r>
            <w:r w:rsidR="006B7BF6">
              <w:rPr>
                <w:rFonts w:ascii="Calibri" w:hAnsi="Calibri" w:cstheme="minorHAnsi"/>
                <w:szCs w:val="24"/>
              </w:rPr>
              <w:t>Saturdays 8</w:t>
            </w:r>
            <w:r w:rsidR="00466B84">
              <w:rPr>
                <w:rFonts w:ascii="Calibri" w:hAnsi="Calibri" w:cstheme="minorHAnsi"/>
                <w:szCs w:val="24"/>
              </w:rPr>
              <w:t>:</w:t>
            </w:r>
            <w:r w:rsidR="006B7BF6">
              <w:rPr>
                <w:rFonts w:ascii="Calibri" w:hAnsi="Calibri" w:cstheme="minorHAnsi"/>
                <w:szCs w:val="24"/>
              </w:rPr>
              <w:t>00</w:t>
            </w:r>
            <w:r w:rsidR="00F13180">
              <w:rPr>
                <w:rFonts w:ascii="Calibri" w:hAnsi="Calibri" w:cstheme="minorHAnsi"/>
                <w:szCs w:val="24"/>
              </w:rPr>
              <w:t xml:space="preserve"> AM</w:t>
            </w:r>
            <w:r w:rsidR="006B7BF6">
              <w:rPr>
                <w:rFonts w:ascii="Calibri" w:hAnsi="Calibri" w:cstheme="minorHAnsi"/>
                <w:szCs w:val="24"/>
              </w:rPr>
              <w:t xml:space="preserve"> to </w:t>
            </w:r>
            <w:r w:rsidR="008622FB">
              <w:rPr>
                <w:rFonts w:ascii="Calibri" w:hAnsi="Calibri" w:cstheme="minorHAnsi"/>
                <w:szCs w:val="24"/>
              </w:rPr>
              <w:t>12 noon.</w:t>
            </w:r>
            <w:r w:rsidR="00606B13">
              <w:rPr>
                <w:rFonts w:ascii="Calibri" w:hAnsi="Calibri" w:cstheme="minorHAnsi"/>
                <w:szCs w:val="24"/>
              </w:rPr>
              <w:t xml:space="preserve"> </w:t>
            </w:r>
            <w:r w:rsidR="00F826F6">
              <w:rPr>
                <w:rFonts w:ascii="Calibri" w:hAnsi="Calibri" w:cstheme="minorHAnsi"/>
                <w:szCs w:val="24"/>
              </w:rPr>
              <w:t>BMV staff</w:t>
            </w:r>
            <w:r w:rsidR="00CA3925">
              <w:rPr>
                <w:rFonts w:ascii="Calibri" w:hAnsi="Calibri" w:cstheme="minorHAnsi"/>
                <w:szCs w:val="24"/>
              </w:rPr>
              <w:t xml:space="preserve"> can</w:t>
            </w:r>
            <w:r w:rsidR="00746331">
              <w:rPr>
                <w:rFonts w:ascii="Calibri" w:hAnsi="Calibri" w:cstheme="minorHAnsi"/>
                <w:szCs w:val="24"/>
              </w:rPr>
              <w:t xml:space="preserve"> choose to</w:t>
            </w:r>
            <w:r w:rsidR="003E466A">
              <w:rPr>
                <w:rFonts w:ascii="Calibri" w:hAnsi="Calibri" w:cstheme="minorHAnsi"/>
                <w:szCs w:val="24"/>
              </w:rPr>
              <w:t xml:space="preserve"> either</w:t>
            </w:r>
            <w:r w:rsidR="00294098">
              <w:rPr>
                <w:rFonts w:ascii="Calibri" w:hAnsi="Calibri" w:cstheme="minorHAnsi"/>
                <w:szCs w:val="24"/>
              </w:rPr>
              <w:t xml:space="preserve"> email or</w:t>
            </w:r>
            <w:r w:rsidR="00CA3925">
              <w:rPr>
                <w:rFonts w:ascii="Calibri" w:hAnsi="Calibri" w:cstheme="minorHAnsi"/>
                <w:szCs w:val="24"/>
              </w:rPr>
              <w:t xml:space="preserve"> call-in and speak </w:t>
            </w:r>
            <w:r w:rsidR="00F826F6">
              <w:rPr>
                <w:rFonts w:ascii="Calibri" w:hAnsi="Calibri" w:cstheme="minorHAnsi"/>
                <w:szCs w:val="24"/>
              </w:rPr>
              <w:t xml:space="preserve">directly </w:t>
            </w:r>
            <w:r w:rsidR="00CA3925">
              <w:rPr>
                <w:rFonts w:ascii="Calibri" w:hAnsi="Calibri" w:cstheme="minorHAnsi"/>
                <w:szCs w:val="24"/>
              </w:rPr>
              <w:t>to a</w:t>
            </w:r>
            <w:r w:rsidR="00E1127C">
              <w:rPr>
                <w:rFonts w:ascii="Calibri" w:hAnsi="Calibri" w:cstheme="minorHAnsi"/>
                <w:szCs w:val="24"/>
              </w:rPr>
              <w:t xml:space="preserve"> Customer Service Support Agent</w:t>
            </w:r>
            <w:r w:rsidR="00CA3925">
              <w:rPr>
                <w:rFonts w:ascii="Calibri" w:hAnsi="Calibri" w:cstheme="minorHAnsi"/>
                <w:szCs w:val="24"/>
              </w:rPr>
              <w:t xml:space="preserve">. </w:t>
            </w:r>
            <w:r w:rsidR="00F612F7">
              <w:rPr>
                <w:rFonts w:ascii="Calibri" w:hAnsi="Calibri" w:cstheme="minorHAnsi"/>
                <w:szCs w:val="24"/>
              </w:rPr>
              <w:t xml:space="preserve">All </w:t>
            </w:r>
            <w:r w:rsidR="002125C5">
              <w:rPr>
                <w:rFonts w:ascii="Calibri" w:hAnsi="Calibri" w:cstheme="minorHAnsi"/>
                <w:szCs w:val="24"/>
              </w:rPr>
              <w:t>A</w:t>
            </w:r>
            <w:r w:rsidR="00F612F7">
              <w:rPr>
                <w:rFonts w:ascii="Calibri" w:hAnsi="Calibri" w:cstheme="minorHAnsi"/>
                <w:szCs w:val="24"/>
              </w:rPr>
              <w:t xml:space="preserve">gents will be </w:t>
            </w:r>
            <w:r w:rsidR="00EA406D">
              <w:rPr>
                <w:rFonts w:ascii="Calibri" w:hAnsi="Calibri" w:cstheme="minorHAnsi"/>
                <w:szCs w:val="24"/>
              </w:rPr>
              <w:t xml:space="preserve">fully </w:t>
            </w:r>
            <w:r w:rsidR="00856177">
              <w:rPr>
                <w:rFonts w:ascii="Calibri" w:hAnsi="Calibri" w:cstheme="minorHAnsi"/>
                <w:szCs w:val="24"/>
              </w:rPr>
              <w:t>trained</w:t>
            </w:r>
            <w:r w:rsidR="00F612F7">
              <w:rPr>
                <w:rFonts w:ascii="Calibri" w:hAnsi="Calibri" w:cstheme="minorHAnsi"/>
                <w:szCs w:val="24"/>
              </w:rPr>
              <w:t xml:space="preserve"> on the specific</w:t>
            </w:r>
            <w:r w:rsidR="000B6798">
              <w:rPr>
                <w:rFonts w:ascii="Calibri" w:hAnsi="Calibri" w:cstheme="minorHAnsi"/>
                <w:szCs w:val="24"/>
              </w:rPr>
              <w:t>s of the</w:t>
            </w:r>
            <w:r w:rsidR="001B4C4C">
              <w:rPr>
                <w:rFonts w:ascii="Calibri" w:hAnsi="Calibri" w:cstheme="minorHAnsi"/>
                <w:szCs w:val="24"/>
              </w:rPr>
              <w:t xml:space="preserve"> Indiana project and the</w:t>
            </w:r>
            <w:r w:rsidR="00EA406D">
              <w:rPr>
                <w:rFonts w:ascii="Calibri" w:hAnsi="Calibri" w:cstheme="minorHAnsi"/>
                <w:szCs w:val="24"/>
              </w:rPr>
              <w:t xml:space="preserve"> components of the</w:t>
            </w:r>
            <w:r w:rsidR="001B4C4C">
              <w:rPr>
                <w:rFonts w:ascii="Calibri" w:hAnsi="Calibri" w:cstheme="minorHAnsi"/>
                <w:szCs w:val="24"/>
              </w:rPr>
              <w:t xml:space="preserve"> iPRIME solution</w:t>
            </w:r>
            <w:r w:rsidR="00EA406D">
              <w:rPr>
                <w:rFonts w:ascii="Calibri" w:hAnsi="Calibri" w:cstheme="minorHAnsi"/>
                <w:szCs w:val="24"/>
              </w:rPr>
              <w:t xml:space="preserve"> for providing license plates and registrations documents to Indiana motorists</w:t>
            </w:r>
            <w:r w:rsidR="001B4C4C">
              <w:rPr>
                <w:rFonts w:ascii="Calibri" w:hAnsi="Calibri" w:cstheme="minorHAnsi"/>
                <w:szCs w:val="24"/>
              </w:rPr>
              <w:t>.</w:t>
            </w:r>
            <w:r w:rsidR="000B6798">
              <w:rPr>
                <w:rFonts w:ascii="Calibri" w:hAnsi="Calibri" w:cstheme="minorHAnsi"/>
                <w:szCs w:val="24"/>
              </w:rPr>
              <w:t xml:space="preserve"> </w:t>
            </w:r>
            <w:r w:rsidR="00CA3925">
              <w:rPr>
                <w:rFonts w:ascii="Calibri" w:hAnsi="Calibri" w:cstheme="minorHAnsi"/>
                <w:szCs w:val="24"/>
              </w:rPr>
              <w:t>The</w:t>
            </w:r>
            <w:r w:rsidR="00C247AD">
              <w:rPr>
                <w:rFonts w:ascii="Calibri" w:hAnsi="Calibri" w:cstheme="minorHAnsi"/>
                <w:szCs w:val="24"/>
              </w:rPr>
              <w:t xml:space="preserve"> </w:t>
            </w:r>
            <w:r w:rsidR="00E1127C">
              <w:rPr>
                <w:rFonts w:ascii="Calibri" w:hAnsi="Calibri" w:cstheme="minorHAnsi"/>
                <w:szCs w:val="24"/>
              </w:rPr>
              <w:t>Customer Service Support</w:t>
            </w:r>
            <w:r w:rsidR="00CA3925">
              <w:rPr>
                <w:rFonts w:ascii="Calibri" w:hAnsi="Calibri" w:cstheme="minorHAnsi"/>
                <w:szCs w:val="24"/>
              </w:rPr>
              <w:t xml:space="preserve"> </w:t>
            </w:r>
            <w:r w:rsidR="00BD6292">
              <w:rPr>
                <w:rFonts w:ascii="Calibri" w:hAnsi="Calibri" w:cstheme="minorHAnsi"/>
                <w:szCs w:val="24"/>
              </w:rPr>
              <w:t>A</w:t>
            </w:r>
            <w:r w:rsidR="00CA3925">
              <w:rPr>
                <w:rFonts w:ascii="Calibri" w:hAnsi="Calibri" w:cstheme="minorHAnsi"/>
                <w:szCs w:val="24"/>
              </w:rPr>
              <w:t>gent</w:t>
            </w:r>
            <w:r w:rsidR="00B53B31">
              <w:rPr>
                <w:rFonts w:ascii="Calibri" w:hAnsi="Calibri" w:cstheme="minorHAnsi"/>
                <w:szCs w:val="24"/>
              </w:rPr>
              <w:t xml:space="preserve"> will </w:t>
            </w:r>
            <w:r w:rsidR="00CA3925">
              <w:rPr>
                <w:rFonts w:ascii="Calibri" w:hAnsi="Calibri" w:cstheme="minorHAnsi"/>
                <w:szCs w:val="24"/>
              </w:rPr>
              <w:t xml:space="preserve">listen to the problem, and if unable to immediately provide a resolution, will prioritize </w:t>
            </w:r>
            <w:r w:rsidR="00C247AD">
              <w:rPr>
                <w:rFonts w:ascii="Calibri" w:hAnsi="Calibri" w:cstheme="minorHAnsi"/>
                <w:szCs w:val="24"/>
              </w:rPr>
              <w:t xml:space="preserve">and escalate </w:t>
            </w:r>
            <w:r w:rsidR="00CA3925">
              <w:rPr>
                <w:rFonts w:ascii="Calibri" w:hAnsi="Calibri" w:cstheme="minorHAnsi"/>
                <w:szCs w:val="24"/>
              </w:rPr>
              <w:t xml:space="preserve">the problem based on level of urgency. </w:t>
            </w:r>
            <w:r w:rsidR="00871BC3">
              <w:rPr>
                <w:rFonts w:ascii="Calibri" w:eastAsia="Garamond" w:hAnsi="Calibri" w:cs="Calibri"/>
                <w:szCs w:val="24"/>
              </w:rPr>
              <w:t>E</w:t>
            </w:r>
            <w:r w:rsidR="00871BC3" w:rsidRPr="00DE5B30">
              <w:rPr>
                <w:rFonts w:ascii="Calibri" w:eastAsia="Garamond" w:hAnsi="Calibri" w:cs="Calibri"/>
                <w:szCs w:val="24"/>
              </w:rPr>
              <w:t>very</w:t>
            </w:r>
            <w:r w:rsidR="00D10A87" w:rsidRPr="00DE5B30">
              <w:rPr>
                <w:rFonts w:ascii="Calibri" w:eastAsia="Garamond" w:hAnsi="Calibri" w:cs="Calibri"/>
                <w:szCs w:val="24"/>
              </w:rPr>
              <w:t xml:space="preserve"> </w:t>
            </w:r>
            <w:r w:rsidR="0068685F" w:rsidRPr="00DE5B30">
              <w:rPr>
                <w:rFonts w:ascii="Calibri" w:eastAsia="Garamond" w:hAnsi="Calibri" w:cs="Calibri"/>
                <w:szCs w:val="24"/>
              </w:rPr>
              <w:t>call</w:t>
            </w:r>
            <w:r w:rsidR="00D10A87">
              <w:rPr>
                <w:rFonts w:ascii="Calibri" w:eastAsia="Garamond" w:hAnsi="Calibri" w:cs="Calibri"/>
                <w:szCs w:val="24"/>
              </w:rPr>
              <w:t xml:space="preserve"> or email</w:t>
            </w:r>
            <w:r w:rsidR="0068685F" w:rsidRPr="00DE5B30">
              <w:rPr>
                <w:rFonts w:ascii="Calibri" w:eastAsia="Garamond" w:hAnsi="Calibri" w:cs="Calibri"/>
                <w:szCs w:val="24"/>
              </w:rPr>
              <w:t xml:space="preserve"> </w:t>
            </w:r>
            <w:r w:rsidR="004C7065" w:rsidRPr="00DE5B30">
              <w:rPr>
                <w:rFonts w:ascii="Calibri" w:eastAsia="Garamond" w:hAnsi="Calibri" w:cs="Calibri"/>
                <w:szCs w:val="24"/>
              </w:rPr>
              <w:t>is</w:t>
            </w:r>
            <w:r w:rsidR="00871BC3" w:rsidRPr="00DE5B30">
              <w:rPr>
                <w:rFonts w:ascii="Calibri" w:eastAsia="Garamond" w:hAnsi="Calibri" w:cs="Calibri"/>
                <w:szCs w:val="24"/>
              </w:rPr>
              <w:t xml:space="preserve"> entered into </w:t>
            </w:r>
            <w:r w:rsidR="00871BC3">
              <w:rPr>
                <w:rFonts w:ascii="Calibri" w:eastAsia="Garamond" w:hAnsi="Calibri" w:cs="Calibri"/>
                <w:szCs w:val="24"/>
              </w:rPr>
              <w:t>the</w:t>
            </w:r>
            <w:r w:rsidR="00871BC3" w:rsidRPr="00DE5B30">
              <w:rPr>
                <w:rFonts w:ascii="Calibri" w:eastAsia="Garamond" w:hAnsi="Calibri" w:cs="Calibri"/>
                <w:szCs w:val="24"/>
              </w:rPr>
              <w:t xml:space="preserve"> customer relationship management (CRM) system</w:t>
            </w:r>
            <w:r w:rsidR="00871BC3">
              <w:rPr>
                <w:rFonts w:ascii="Calibri" w:eastAsia="Garamond" w:hAnsi="Calibri" w:cs="Calibri"/>
                <w:szCs w:val="24"/>
              </w:rPr>
              <w:t>, where</w:t>
            </w:r>
            <w:r w:rsidR="00871BC3" w:rsidRPr="003B059A">
              <w:rPr>
                <w:rFonts w:ascii="Calibri" w:eastAsia="Garamond" w:hAnsi="Calibri" w:cs="Calibri"/>
                <w:szCs w:val="24"/>
              </w:rPr>
              <w:t xml:space="preserve"> ticket numbers </w:t>
            </w:r>
            <w:r w:rsidR="00871BC3">
              <w:rPr>
                <w:rFonts w:ascii="Calibri" w:eastAsia="Garamond" w:hAnsi="Calibri" w:cs="Calibri"/>
                <w:szCs w:val="24"/>
              </w:rPr>
              <w:t>are</w:t>
            </w:r>
            <w:r w:rsidR="00871BC3" w:rsidRPr="003B059A">
              <w:rPr>
                <w:rFonts w:ascii="Calibri" w:eastAsia="Garamond" w:hAnsi="Calibri" w:cs="Calibri"/>
                <w:szCs w:val="24"/>
              </w:rPr>
              <w:t xml:space="preserve"> assigned </w:t>
            </w:r>
            <w:r w:rsidR="00F95B2E">
              <w:rPr>
                <w:rFonts w:ascii="Calibri" w:eastAsia="Garamond" w:hAnsi="Calibri" w:cs="Calibri"/>
                <w:szCs w:val="24"/>
              </w:rPr>
              <w:t>and</w:t>
            </w:r>
            <w:r w:rsidR="00871BC3" w:rsidRPr="003B059A">
              <w:rPr>
                <w:rFonts w:ascii="Calibri" w:eastAsia="Garamond" w:hAnsi="Calibri" w:cs="Calibri"/>
                <w:szCs w:val="24"/>
              </w:rPr>
              <w:t xml:space="preserve"> given to BMV staff</w:t>
            </w:r>
            <w:r w:rsidR="00F95B2E" w:rsidRPr="003B059A">
              <w:rPr>
                <w:rFonts w:ascii="Calibri" w:eastAsia="Garamond" w:hAnsi="Calibri" w:cs="Calibri"/>
                <w:szCs w:val="24"/>
              </w:rPr>
              <w:t xml:space="preserve">. </w:t>
            </w:r>
            <w:r w:rsidR="00F95B2E">
              <w:rPr>
                <w:rFonts w:ascii="Calibri" w:eastAsia="Garamond" w:hAnsi="Calibri" w:cs="Calibri"/>
                <w:szCs w:val="24"/>
              </w:rPr>
              <w:t xml:space="preserve">The ticket system </w:t>
            </w:r>
            <w:r w:rsidR="007D7AC2">
              <w:rPr>
                <w:rFonts w:ascii="Calibri" w:eastAsia="Garamond" w:hAnsi="Calibri" w:cs="Calibri"/>
                <w:szCs w:val="24"/>
              </w:rPr>
              <w:t>will allow</w:t>
            </w:r>
            <w:r w:rsidR="007D7AC2" w:rsidRPr="003B059A">
              <w:rPr>
                <w:rFonts w:ascii="Calibri" w:eastAsia="Garamond" w:hAnsi="Calibri" w:cs="Calibri"/>
                <w:szCs w:val="24"/>
              </w:rPr>
              <w:t xml:space="preserve"> </w:t>
            </w:r>
            <w:r w:rsidR="00871BC3" w:rsidRPr="003B059A">
              <w:rPr>
                <w:rFonts w:ascii="Calibri" w:eastAsia="Garamond" w:hAnsi="Calibri" w:cs="Calibri"/>
                <w:szCs w:val="24"/>
              </w:rPr>
              <w:t xml:space="preserve">BMV </w:t>
            </w:r>
            <w:r w:rsidR="00BC4B71">
              <w:rPr>
                <w:rFonts w:ascii="Calibri" w:eastAsia="Garamond" w:hAnsi="Calibri" w:cs="Calibri"/>
                <w:szCs w:val="24"/>
              </w:rPr>
              <w:t>staff</w:t>
            </w:r>
            <w:r w:rsidR="00BC4B71" w:rsidRPr="003B059A">
              <w:rPr>
                <w:rFonts w:ascii="Calibri" w:eastAsia="Garamond" w:hAnsi="Calibri" w:cs="Calibri"/>
                <w:szCs w:val="24"/>
              </w:rPr>
              <w:t xml:space="preserve"> </w:t>
            </w:r>
            <w:r w:rsidR="007D7AC2">
              <w:rPr>
                <w:rFonts w:ascii="Calibri" w:eastAsia="Garamond" w:hAnsi="Calibri" w:cs="Calibri"/>
                <w:szCs w:val="24"/>
              </w:rPr>
              <w:t xml:space="preserve">to </w:t>
            </w:r>
            <w:r w:rsidR="007D7AC2" w:rsidRPr="003B059A">
              <w:rPr>
                <w:rFonts w:ascii="Calibri" w:eastAsia="Garamond" w:hAnsi="Calibri" w:cs="Calibri"/>
                <w:szCs w:val="24"/>
              </w:rPr>
              <w:t xml:space="preserve">easily </w:t>
            </w:r>
            <w:r w:rsidR="00871BC3" w:rsidRPr="003B059A">
              <w:rPr>
                <w:rFonts w:ascii="Calibri" w:eastAsia="Garamond" w:hAnsi="Calibri" w:cs="Calibri"/>
                <w:szCs w:val="24"/>
              </w:rPr>
              <w:t xml:space="preserve">track the status of any issue.  </w:t>
            </w:r>
          </w:p>
          <w:p w14:paraId="2097B0E3" w14:textId="77777777" w:rsidR="00C247AD" w:rsidRDefault="00C247AD" w:rsidP="00FD53A0">
            <w:pPr>
              <w:jc w:val="both"/>
              <w:rPr>
                <w:rFonts w:ascii="Calibri" w:hAnsi="Calibri" w:cstheme="minorHAnsi"/>
                <w:szCs w:val="24"/>
              </w:rPr>
            </w:pPr>
          </w:p>
          <w:p w14:paraId="72CAE6F0" w14:textId="7E240B58" w:rsidR="004D7587" w:rsidRDefault="004D7587" w:rsidP="00FD53A0">
            <w:pPr>
              <w:jc w:val="both"/>
              <w:rPr>
                <w:rFonts w:ascii="Calibri" w:hAnsi="Calibri" w:cstheme="minorHAnsi"/>
                <w:szCs w:val="24"/>
              </w:rPr>
            </w:pPr>
            <w:r>
              <w:rPr>
                <w:rFonts w:ascii="Calibri" w:hAnsi="Calibri" w:cstheme="minorHAnsi"/>
                <w:szCs w:val="24"/>
              </w:rPr>
              <w:t xml:space="preserve">Additionally, Indiana BMV staff </w:t>
            </w:r>
            <w:r w:rsidR="00FF5983">
              <w:rPr>
                <w:rFonts w:ascii="Calibri" w:hAnsi="Calibri" w:cstheme="minorHAnsi"/>
                <w:szCs w:val="24"/>
              </w:rPr>
              <w:t xml:space="preserve">will </w:t>
            </w:r>
            <w:r>
              <w:rPr>
                <w:rFonts w:ascii="Calibri" w:hAnsi="Calibri" w:cstheme="minorHAnsi"/>
                <w:szCs w:val="24"/>
              </w:rPr>
              <w:t>have access to Emergency Support, available twenty-four (24) hours a day, seven (7) days a week.</w:t>
            </w:r>
            <w:r w:rsidRPr="00A85E40">
              <w:rPr>
                <w:rFonts w:ascii="Calibri" w:hAnsi="Calibri" w:cstheme="minorHAnsi"/>
                <w:szCs w:val="24"/>
              </w:rPr>
              <w:t xml:space="preserve"> Emergency Support shall include, but not </w:t>
            </w:r>
            <w:r>
              <w:rPr>
                <w:rFonts w:ascii="Calibri" w:hAnsi="Calibri" w:cstheme="minorHAnsi"/>
                <w:szCs w:val="24"/>
              </w:rPr>
              <w:t xml:space="preserve">be </w:t>
            </w:r>
            <w:r w:rsidRPr="00A85E40">
              <w:rPr>
                <w:rFonts w:ascii="Calibri" w:hAnsi="Calibri" w:cstheme="minorHAnsi"/>
                <w:szCs w:val="24"/>
              </w:rPr>
              <w:t>limited to, an event such as a complete system failure</w:t>
            </w:r>
            <w:r w:rsidR="005C1748">
              <w:rPr>
                <w:rFonts w:ascii="Calibri" w:hAnsi="Calibri" w:cstheme="minorHAnsi"/>
                <w:szCs w:val="24"/>
              </w:rPr>
              <w:t xml:space="preserve"> or </w:t>
            </w:r>
            <w:r w:rsidR="004231AC">
              <w:rPr>
                <w:rFonts w:ascii="Calibri" w:hAnsi="Calibri" w:cstheme="minorHAnsi"/>
                <w:szCs w:val="24"/>
              </w:rPr>
              <w:t>after-hours</w:t>
            </w:r>
            <w:r w:rsidR="005C1748">
              <w:rPr>
                <w:rFonts w:ascii="Calibri" w:hAnsi="Calibri" w:cstheme="minorHAnsi"/>
                <w:szCs w:val="24"/>
              </w:rPr>
              <w:t xml:space="preserve"> inquiries</w:t>
            </w:r>
            <w:r w:rsidRPr="00A85E40">
              <w:rPr>
                <w:rFonts w:ascii="Calibri" w:hAnsi="Calibri" w:cstheme="minorHAnsi"/>
                <w:szCs w:val="24"/>
              </w:rPr>
              <w:t xml:space="preserve">.  </w:t>
            </w:r>
          </w:p>
          <w:p w14:paraId="606DB820" w14:textId="77777777" w:rsidR="004D7587" w:rsidRDefault="004D7587" w:rsidP="00FD53A0">
            <w:pPr>
              <w:jc w:val="both"/>
              <w:rPr>
                <w:rFonts w:ascii="Calibri" w:hAnsi="Calibri" w:cstheme="minorHAnsi"/>
                <w:szCs w:val="24"/>
              </w:rPr>
            </w:pPr>
          </w:p>
          <w:p w14:paraId="6F8A9B73" w14:textId="126E7A54" w:rsidR="001A1C37" w:rsidRDefault="00A80648" w:rsidP="00FD53A0">
            <w:pPr>
              <w:jc w:val="both"/>
              <w:rPr>
                <w:rFonts w:ascii="Calibri" w:hAnsi="Calibri" w:cstheme="minorHAnsi"/>
                <w:szCs w:val="24"/>
              </w:rPr>
            </w:pPr>
            <w:r>
              <w:rPr>
                <w:rFonts w:ascii="Calibri" w:hAnsi="Calibri" w:cstheme="minorHAnsi"/>
                <w:szCs w:val="24"/>
              </w:rPr>
              <w:t xml:space="preserve">The </w:t>
            </w:r>
            <w:r w:rsidR="002066D2" w:rsidRPr="00A85E40">
              <w:rPr>
                <w:rFonts w:ascii="Calibri" w:hAnsi="Calibri" w:cstheme="minorHAnsi"/>
                <w:szCs w:val="24"/>
              </w:rPr>
              <w:t xml:space="preserve">BMV and </w:t>
            </w:r>
            <w:r w:rsidR="00AE23A0" w:rsidRPr="00A85E40">
              <w:rPr>
                <w:rFonts w:ascii="Calibri" w:hAnsi="Calibri" w:cstheme="minorHAnsi"/>
                <w:szCs w:val="24"/>
              </w:rPr>
              <w:t>IHG</w:t>
            </w:r>
            <w:r w:rsidR="002066D2" w:rsidRPr="00A85E40">
              <w:rPr>
                <w:rFonts w:ascii="Calibri" w:hAnsi="Calibri" w:cstheme="minorHAnsi"/>
                <w:szCs w:val="24"/>
              </w:rPr>
              <w:t xml:space="preserve"> shall mutually agree upon the definitions of Emergency, High</w:t>
            </w:r>
            <w:r w:rsidR="00105DDB">
              <w:rPr>
                <w:rFonts w:ascii="Calibri" w:hAnsi="Calibri" w:cstheme="minorHAnsi"/>
                <w:szCs w:val="24"/>
              </w:rPr>
              <w:t xml:space="preserve"> (Priority 1)</w:t>
            </w:r>
            <w:r w:rsidR="002066D2" w:rsidRPr="00A85E40">
              <w:rPr>
                <w:rFonts w:ascii="Calibri" w:hAnsi="Calibri" w:cstheme="minorHAnsi"/>
                <w:szCs w:val="24"/>
              </w:rPr>
              <w:t>, Medium</w:t>
            </w:r>
            <w:r w:rsidR="00105DDB">
              <w:rPr>
                <w:rFonts w:ascii="Calibri" w:hAnsi="Calibri" w:cstheme="minorHAnsi"/>
                <w:szCs w:val="24"/>
              </w:rPr>
              <w:t xml:space="preserve"> (Priority 2)</w:t>
            </w:r>
            <w:r w:rsidR="002066D2" w:rsidRPr="00A85E40">
              <w:rPr>
                <w:rFonts w:ascii="Calibri" w:hAnsi="Calibri" w:cstheme="minorHAnsi"/>
                <w:szCs w:val="24"/>
              </w:rPr>
              <w:t>, Low</w:t>
            </w:r>
            <w:r w:rsidR="00765880">
              <w:rPr>
                <w:rFonts w:ascii="Calibri" w:hAnsi="Calibri" w:cstheme="minorHAnsi"/>
                <w:szCs w:val="24"/>
              </w:rPr>
              <w:t xml:space="preserve"> </w:t>
            </w:r>
            <w:r w:rsidR="00105DDB">
              <w:rPr>
                <w:rFonts w:ascii="Calibri" w:hAnsi="Calibri" w:cstheme="minorHAnsi"/>
                <w:szCs w:val="24"/>
              </w:rPr>
              <w:t xml:space="preserve">(priority 3) </w:t>
            </w:r>
            <w:r w:rsidR="00765880">
              <w:rPr>
                <w:rFonts w:ascii="Calibri" w:hAnsi="Calibri" w:cstheme="minorHAnsi"/>
                <w:szCs w:val="24"/>
              </w:rPr>
              <w:t>and Very</w:t>
            </w:r>
            <w:r w:rsidR="00105DDB">
              <w:rPr>
                <w:rFonts w:ascii="Calibri" w:hAnsi="Calibri" w:cstheme="minorHAnsi"/>
                <w:szCs w:val="24"/>
              </w:rPr>
              <w:t xml:space="preserve"> Low</w:t>
            </w:r>
            <w:r w:rsidR="002066D2" w:rsidRPr="00A85E40">
              <w:rPr>
                <w:rFonts w:ascii="Calibri" w:hAnsi="Calibri" w:cstheme="minorHAnsi"/>
                <w:szCs w:val="24"/>
              </w:rPr>
              <w:t xml:space="preserve"> </w:t>
            </w:r>
            <w:r w:rsidR="00105DDB">
              <w:rPr>
                <w:rFonts w:ascii="Calibri" w:hAnsi="Calibri" w:cstheme="minorHAnsi"/>
                <w:szCs w:val="24"/>
              </w:rPr>
              <w:t>(</w:t>
            </w:r>
            <w:r w:rsidR="002066D2" w:rsidRPr="00A85E40">
              <w:rPr>
                <w:rFonts w:ascii="Calibri" w:hAnsi="Calibri" w:cstheme="minorHAnsi"/>
                <w:szCs w:val="24"/>
              </w:rPr>
              <w:t>Priority</w:t>
            </w:r>
            <w:r w:rsidR="00105DDB">
              <w:rPr>
                <w:rFonts w:ascii="Calibri" w:hAnsi="Calibri" w:cstheme="minorHAnsi"/>
                <w:szCs w:val="24"/>
              </w:rPr>
              <w:t xml:space="preserve"> 4) </w:t>
            </w:r>
            <w:r w:rsidR="002066D2" w:rsidRPr="00A85E40">
              <w:rPr>
                <w:rFonts w:ascii="Calibri" w:hAnsi="Calibri" w:cstheme="minorHAnsi"/>
                <w:szCs w:val="24"/>
              </w:rPr>
              <w:t xml:space="preserve">issues within thirty (30) days of Contract Award. </w:t>
            </w:r>
          </w:p>
          <w:bookmarkEnd w:id="4"/>
          <w:p w14:paraId="6DF379E2" w14:textId="77777777" w:rsidR="005F0052" w:rsidRDefault="005F0052" w:rsidP="00FD53A0">
            <w:pPr>
              <w:jc w:val="both"/>
              <w:rPr>
                <w:rFonts w:ascii="Calibri" w:hAnsi="Calibri" w:cstheme="minorHAnsi"/>
                <w:szCs w:val="24"/>
              </w:rPr>
            </w:pPr>
          </w:p>
          <w:p w14:paraId="470756FF" w14:textId="02911BFD" w:rsidR="00A9627A" w:rsidRDefault="00A80648" w:rsidP="00FD53A0">
            <w:pPr>
              <w:jc w:val="both"/>
              <w:rPr>
                <w:rFonts w:ascii="Calibri" w:hAnsi="Calibri" w:cstheme="minorHAnsi"/>
                <w:szCs w:val="24"/>
              </w:rPr>
            </w:pPr>
            <w:r>
              <w:rPr>
                <w:rFonts w:ascii="Calibri" w:hAnsi="Calibri" w:cstheme="minorHAnsi"/>
                <w:szCs w:val="24"/>
              </w:rPr>
              <w:t xml:space="preserve">The </w:t>
            </w:r>
            <w:r w:rsidR="00A9627A">
              <w:rPr>
                <w:rFonts w:ascii="Calibri" w:hAnsi="Calibri" w:cstheme="minorHAnsi"/>
                <w:szCs w:val="24"/>
              </w:rPr>
              <w:t>BMV can access reports on support issues and performance and against agreed SLA’s via the supplied web portal at any time.</w:t>
            </w:r>
          </w:p>
          <w:p w14:paraId="4DFF5900" w14:textId="70137BFF" w:rsidR="00F36E52" w:rsidRDefault="00F36E52" w:rsidP="00FD53A0">
            <w:pPr>
              <w:jc w:val="both"/>
              <w:rPr>
                <w:rFonts w:eastAsia="Garamond"/>
              </w:rPr>
            </w:pPr>
          </w:p>
          <w:p w14:paraId="4D449458" w14:textId="25F7765B" w:rsidR="00160040" w:rsidRPr="00A85E40" w:rsidRDefault="00C247AD" w:rsidP="00FD53A0">
            <w:pPr>
              <w:jc w:val="both"/>
              <w:rPr>
                <w:rFonts w:ascii="Calibri" w:eastAsia="Garamond" w:hAnsi="Calibri" w:cstheme="minorHAnsi"/>
                <w:szCs w:val="24"/>
              </w:rPr>
            </w:pPr>
            <w:r>
              <w:rPr>
                <w:rFonts w:ascii="Calibri" w:eastAsia="Garamond" w:hAnsi="Calibri" w:cstheme="minorHAnsi"/>
                <w:szCs w:val="24"/>
              </w:rPr>
              <w:t>IHG</w:t>
            </w:r>
            <w:r w:rsidRPr="00A85E40">
              <w:rPr>
                <w:rFonts w:ascii="Calibri" w:eastAsia="Garamond" w:hAnsi="Calibri" w:cstheme="minorHAnsi"/>
                <w:szCs w:val="24"/>
              </w:rPr>
              <w:t xml:space="preserve"> </w:t>
            </w:r>
            <w:r w:rsidR="77640262" w:rsidRPr="00A85E40">
              <w:rPr>
                <w:rFonts w:ascii="Calibri" w:eastAsia="Garamond" w:hAnsi="Calibri" w:cstheme="minorHAnsi"/>
                <w:szCs w:val="24"/>
              </w:rPr>
              <w:t xml:space="preserve">will use </w:t>
            </w:r>
            <w:r>
              <w:rPr>
                <w:rFonts w:ascii="Calibri" w:eastAsia="Garamond" w:hAnsi="Calibri" w:cstheme="minorHAnsi"/>
                <w:szCs w:val="24"/>
              </w:rPr>
              <w:t>the</w:t>
            </w:r>
            <w:r w:rsidR="77640262" w:rsidRPr="00A85E40">
              <w:rPr>
                <w:rFonts w:ascii="Calibri" w:eastAsia="Garamond" w:hAnsi="Calibri" w:cstheme="minorHAnsi"/>
                <w:szCs w:val="24"/>
              </w:rPr>
              <w:t xml:space="preserve"> standard escalation model to provide a framework for escalating issues. </w:t>
            </w:r>
            <w:r w:rsidR="00B305E5">
              <w:rPr>
                <w:rFonts w:ascii="Calibri" w:eastAsia="Garamond" w:hAnsi="Calibri" w:cstheme="minorHAnsi"/>
                <w:szCs w:val="24"/>
              </w:rPr>
              <w:t>Table 1.0 above</w:t>
            </w:r>
            <w:r w:rsidR="77640262" w:rsidRPr="00A85E40">
              <w:rPr>
                <w:rFonts w:ascii="Calibri" w:eastAsia="Garamond" w:hAnsi="Calibri" w:cstheme="minorHAnsi"/>
                <w:szCs w:val="24"/>
              </w:rPr>
              <w:t xml:space="preserve"> defines the priority levels and thresholds for resolution.</w:t>
            </w:r>
          </w:p>
          <w:p w14:paraId="1C5D062E" w14:textId="35A73F28" w:rsidR="002066D2" w:rsidRPr="00A85E40" w:rsidRDefault="002066D2" w:rsidP="00FD53A0">
            <w:pPr>
              <w:jc w:val="both"/>
              <w:rPr>
                <w:rFonts w:ascii="Calibri" w:eastAsia="Garamond" w:hAnsi="Calibri" w:cs="Garamond"/>
                <w:szCs w:val="24"/>
              </w:rPr>
            </w:pPr>
          </w:p>
          <w:p w14:paraId="008C9691" w14:textId="323E5E5C" w:rsidR="002066D2" w:rsidRPr="00A85E40" w:rsidRDefault="77640262" w:rsidP="00FD53A0">
            <w:pPr>
              <w:jc w:val="both"/>
              <w:rPr>
                <w:rFonts w:ascii="Calibri" w:eastAsia="Garamond" w:hAnsi="Calibri" w:cstheme="minorHAnsi"/>
                <w:szCs w:val="24"/>
              </w:rPr>
            </w:pPr>
            <w:r w:rsidRPr="00A85E40">
              <w:rPr>
                <w:rFonts w:ascii="Calibri" w:eastAsia="Garamond" w:hAnsi="Calibri" w:cstheme="minorHAnsi"/>
                <w:szCs w:val="24"/>
              </w:rPr>
              <w:t>When a call is received</w:t>
            </w:r>
            <w:r w:rsidR="00526425">
              <w:rPr>
                <w:rFonts w:ascii="Calibri" w:eastAsia="Garamond" w:hAnsi="Calibri" w:cstheme="minorHAnsi"/>
                <w:szCs w:val="24"/>
              </w:rPr>
              <w:t>,</w:t>
            </w:r>
            <w:r w:rsidRPr="00A85E40">
              <w:rPr>
                <w:rFonts w:ascii="Calibri" w:eastAsia="Garamond" w:hAnsi="Calibri" w:cstheme="minorHAnsi"/>
                <w:szCs w:val="24"/>
              </w:rPr>
              <w:t xml:space="preserve"> the Tier 1 Support Representative will log the events, analyze the issue, repeat steps necessary to duplicate the issue</w:t>
            </w:r>
            <w:r w:rsidR="00B106C7">
              <w:rPr>
                <w:rFonts w:ascii="Calibri" w:eastAsia="Garamond" w:hAnsi="Calibri" w:cstheme="minorHAnsi"/>
                <w:szCs w:val="24"/>
              </w:rPr>
              <w:t>,</w:t>
            </w:r>
            <w:r w:rsidRPr="00A85E40">
              <w:rPr>
                <w:rFonts w:ascii="Calibri" w:eastAsia="Garamond" w:hAnsi="Calibri" w:cstheme="minorHAnsi"/>
                <w:szCs w:val="24"/>
              </w:rPr>
              <w:t xml:space="preserve"> if applicable</w:t>
            </w:r>
            <w:r w:rsidR="00B106C7">
              <w:rPr>
                <w:rFonts w:ascii="Calibri" w:eastAsia="Garamond" w:hAnsi="Calibri" w:cstheme="minorHAnsi"/>
                <w:szCs w:val="24"/>
              </w:rPr>
              <w:t>,</w:t>
            </w:r>
            <w:r w:rsidRPr="00A85E40">
              <w:rPr>
                <w:rFonts w:ascii="Calibri" w:eastAsia="Garamond" w:hAnsi="Calibri" w:cstheme="minorHAnsi"/>
                <w:szCs w:val="24"/>
              </w:rPr>
              <w:t xml:space="preserve"> and provide a resolution</w:t>
            </w:r>
            <w:r w:rsidR="00B106C7">
              <w:rPr>
                <w:rFonts w:ascii="Calibri" w:eastAsia="Garamond" w:hAnsi="Calibri" w:cstheme="minorHAnsi"/>
                <w:szCs w:val="24"/>
              </w:rPr>
              <w:t>,</w:t>
            </w:r>
            <w:r w:rsidRPr="00A85E40">
              <w:rPr>
                <w:rFonts w:ascii="Calibri" w:eastAsia="Garamond" w:hAnsi="Calibri" w:cstheme="minorHAnsi"/>
                <w:szCs w:val="24"/>
              </w:rPr>
              <w:t xml:space="preserve"> if possible. If an immediate resolution is not possible, then the Support </w:t>
            </w:r>
            <w:r w:rsidR="00543BAD">
              <w:rPr>
                <w:rFonts w:ascii="Calibri" w:eastAsia="Garamond" w:hAnsi="Calibri" w:cstheme="minorHAnsi"/>
                <w:szCs w:val="24"/>
              </w:rPr>
              <w:t>R</w:t>
            </w:r>
            <w:r w:rsidRPr="00A85E40">
              <w:rPr>
                <w:rFonts w:ascii="Calibri" w:eastAsia="Garamond" w:hAnsi="Calibri" w:cstheme="minorHAnsi"/>
                <w:szCs w:val="24"/>
              </w:rPr>
              <w:t xml:space="preserve">epresentative will contact the Reporter back once the resolution is reached. </w:t>
            </w:r>
          </w:p>
          <w:p w14:paraId="455C423A" w14:textId="29BA426B" w:rsidR="0426B3C9" w:rsidRPr="00A85E40" w:rsidRDefault="0426B3C9" w:rsidP="00FD53A0">
            <w:pPr>
              <w:jc w:val="both"/>
              <w:rPr>
                <w:rFonts w:ascii="Calibri" w:eastAsia="Garamond" w:hAnsi="Calibri" w:cstheme="minorHAnsi"/>
                <w:szCs w:val="24"/>
              </w:rPr>
            </w:pPr>
          </w:p>
          <w:p w14:paraId="66AE392D" w14:textId="02234B4D" w:rsidR="002066D2" w:rsidRPr="00A85E40" w:rsidRDefault="77640262" w:rsidP="00FD53A0">
            <w:pPr>
              <w:jc w:val="both"/>
              <w:rPr>
                <w:rFonts w:ascii="Calibri" w:eastAsia="Garamond" w:hAnsi="Calibri" w:cstheme="minorHAnsi"/>
                <w:szCs w:val="24"/>
              </w:rPr>
            </w:pPr>
            <w:r w:rsidRPr="00A85E40">
              <w:rPr>
                <w:rFonts w:ascii="Calibri" w:eastAsia="Garamond" w:hAnsi="Calibri" w:cstheme="minorHAnsi"/>
                <w:szCs w:val="24"/>
              </w:rPr>
              <w:t xml:space="preserve">If the Tier 1 Support Representative determines the issue is related to Motor Vehicle data, the Support Representative will contact a BMV </w:t>
            </w:r>
            <w:r w:rsidR="001960F2">
              <w:rPr>
                <w:rFonts w:ascii="Calibri" w:eastAsia="Garamond" w:hAnsi="Calibri" w:cstheme="minorHAnsi"/>
                <w:szCs w:val="24"/>
              </w:rPr>
              <w:t xml:space="preserve">Designated </w:t>
            </w:r>
            <w:r w:rsidRPr="00A85E40">
              <w:rPr>
                <w:rFonts w:ascii="Calibri" w:eastAsia="Garamond" w:hAnsi="Calibri" w:cstheme="minorHAnsi"/>
                <w:szCs w:val="24"/>
              </w:rPr>
              <w:t xml:space="preserve">Employee. If the Tier 1 Support Representative determines the issue is related to manufacturing data, the Support Representative will contact IHG. If the issue is not resolved within the threshold, the Support Representative will escalate </w:t>
            </w:r>
            <w:r w:rsidR="00D42553">
              <w:rPr>
                <w:rFonts w:ascii="Calibri" w:eastAsia="Garamond" w:hAnsi="Calibri" w:cstheme="minorHAnsi"/>
                <w:szCs w:val="24"/>
              </w:rPr>
              <w:t xml:space="preserve">the issue </w:t>
            </w:r>
            <w:r w:rsidRPr="00A85E40">
              <w:rPr>
                <w:rFonts w:ascii="Calibri" w:eastAsia="Garamond" w:hAnsi="Calibri" w:cstheme="minorHAnsi"/>
                <w:szCs w:val="24"/>
              </w:rPr>
              <w:t xml:space="preserve">to Management to </w:t>
            </w:r>
            <w:r w:rsidR="00D42553">
              <w:rPr>
                <w:rFonts w:ascii="Calibri" w:eastAsia="Garamond" w:hAnsi="Calibri" w:cstheme="minorHAnsi"/>
                <w:szCs w:val="24"/>
              </w:rPr>
              <w:t>obtain resolution</w:t>
            </w:r>
            <w:r w:rsidRPr="00A85E40">
              <w:rPr>
                <w:rFonts w:ascii="Calibri" w:eastAsia="Garamond" w:hAnsi="Calibri" w:cstheme="minorHAnsi"/>
                <w:szCs w:val="24"/>
              </w:rPr>
              <w:t xml:space="preserve">. </w:t>
            </w:r>
          </w:p>
          <w:p w14:paraId="6C9266A1" w14:textId="6359ABAD" w:rsidR="0777893F" w:rsidRPr="00A85E40" w:rsidRDefault="77640262" w:rsidP="00FD53A0">
            <w:pPr>
              <w:jc w:val="both"/>
              <w:rPr>
                <w:rFonts w:ascii="Calibri" w:eastAsia="Garamond" w:hAnsi="Calibri" w:cs="Garamond"/>
                <w:szCs w:val="24"/>
              </w:rPr>
            </w:pPr>
            <w:r w:rsidRPr="00A85E40">
              <w:rPr>
                <w:rFonts w:ascii="Calibri" w:eastAsia="Garamond" w:hAnsi="Calibri" w:cstheme="minorHAnsi"/>
                <w:szCs w:val="24"/>
              </w:rPr>
              <w:t>If</w:t>
            </w:r>
            <w:r w:rsidRPr="37922661">
              <w:rPr>
                <w:rFonts w:ascii="Calibri" w:eastAsia="Garamond" w:hAnsi="Calibri"/>
              </w:rPr>
              <w:t xml:space="preserve"> </w:t>
            </w:r>
            <w:r w:rsidR="0F90CEE1" w:rsidRPr="37922661">
              <w:rPr>
                <w:rFonts w:ascii="Calibri" w:eastAsia="Garamond" w:hAnsi="Calibri"/>
              </w:rPr>
              <w:t>a</w:t>
            </w:r>
            <w:r w:rsidRPr="00A85E40">
              <w:rPr>
                <w:rFonts w:ascii="Calibri" w:eastAsia="Garamond" w:hAnsi="Calibri" w:cstheme="minorHAnsi"/>
                <w:szCs w:val="24"/>
              </w:rPr>
              <w:t xml:space="preserve"> Tier 1 Support Representative cannot resolve the issue within the threshold, it is escalated to a Tier 2 Support Representative. A Tier 2 Support Representative will analyze the issue, repeat steps necessary to duplicate the issue</w:t>
            </w:r>
            <w:r w:rsidR="0053352C">
              <w:rPr>
                <w:rFonts w:ascii="Calibri" w:eastAsia="Garamond" w:hAnsi="Calibri" w:cstheme="minorHAnsi"/>
                <w:szCs w:val="24"/>
              </w:rPr>
              <w:t>,</w:t>
            </w:r>
            <w:r w:rsidRPr="00A85E40">
              <w:rPr>
                <w:rFonts w:ascii="Calibri" w:eastAsia="Garamond" w:hAnsi="Calibri" w:cstheme="minorHAnsi"/>
                <w:szCs w:val="24"/>
              </w:rPr>
              <w:t xml:space="preserve"> if applicable</w:t>
            </w:r>
            <w:r w:rsidR="0053352C">
              <w:rPr>
                <w:rFonts w:ascii="Calibri" w:eastAsia="Garamond" w:hAnsi="Calibri" w:cstheme="minorHAnsi"/>
                <w:szCs w:val="24"/>
              </w:rPr>
              <w:t>,</w:t>
            </w:r>
            <w:r w:rsidRPr="00A85E40">
              <w:rPr>
                <w:rFonts w:ascii="Calibri" w:eastAsia="Garamond" w:hAnsi="Calibri" w:cstheme="minorHAnsi"/>
                <w:szCs w:val="24"/>
              </w:rPr>
              <w:t xml:space="preserve"> and provide a resolution</w:t>
            </w:r>
            <w:r w:rsidR="0053352C">
              <w:rPr>
                <w:rFonts w:ascii="Calibri" w:eastAsia="Garamond" w:hAnsi="Calibri" w:cstheme="minorHAnsi"/>
                <w:szCs w:val="24"/>
              </w:rPr>
              <w:t>,</w:t>
            </w:r>
            <w:r w:rsidRPr="00A85E40">
              <w:rPr>
                <w:rFonts w:ascii="Calibri" w:eastAsia="Garamond" w:hAnsi="Calibri" w:cstheme="minorHAnsi"/>
                <w:szCs w:val="24"/>
              </w:rPr>
              <w:t xml:space="preserve"> if possible. If an immediate resolution is not possible, then the Tier 2 Support Representative will escalate the issue to a Tier 3 Developer and provide all relative information in the ticket reporting system. </w:t>
            </w:r>
          </w:p>
          <w:p w14:paraId="60988F96" w14:textId="77777777" w:rsidR="00116A57" w:rsidRPr="00A85E40" w:rsidRDefault="00116A57" w:rsidP="00FD53A0">
            <w:pPr>
              <w:jc w:val="both"/>
              <w:rPr>
                <w:rFonts w:ascii="Calibri" w:eastAsia="Garamond" w:hAnsi="Calibri" w:cs="Garamond"/>
                <w:szCs w:val="24"/>
              </w:rPr>
            </w:pPr>
          </w:p>
          <w:p w14:paraId="2E9B4CE9" w14:textId="6745CCA0" w:rsidR="002066D2" w:rsidRPr="00A85E40" w:rsidRDefault="77640262" w:rsidP="00FD53A0">
            <w:pPr>
              <w:jc w:val="both"/>
              <w:rPr>
                <w:rFonts w:ascii="Calibri" w:eastAsia="Garamond" w:hAnsi="Calibri" w:cs="Calibri"/>
                <w:szCs w:val="24"/>
              </w:rPr>
            </w:pPr>
            <w:r w:rsidRPr="00A85E40">
              <w:rPr>
                <w:rFonts w:ascii="Calibri" w:eastAsia="Garamond" w:hAnsi="Calibri" w:cs="Calibri"/>
                <w:szCs w:val="24"/>
              </w:rPr>
              <w:t xml:space="preserve">Tier 2 Support Representative will also inform </w:t>
            </w:r>
            <w:r w:rsidR="00261EB1">
              <w:rPr>
                <w:rFonts w:ascii="Calibri" w:eastAsia="Garamond" w:hAnsi="Calibri" w:cs="Calibri"/>
                <w:szCs w:val="24"/>
              </w:rPr>
              <w:t xml:space="preserve">the </w:t>
            </w:r>
            <w:r w:rsidRPr="00A85E40">
              <w:rPr>
                <w:rFonts w:ascii="Calibri" w:eastAsia="Garamond" w:hAnsi="Calibri" w:cs="Calibri"/>
                <w:szCs w:val="24"/>
              </w:rPr>
              <w:t xml:space="preserve">Tier 1 Support Representative and provide the development ticket number for the issue. </w:t>
            </w:r>
            <w:r w:rsidR="00261EB1">
              <w:rPr>
                <w:rFonts w:ascii="Calibri" w:eastAsia="Garamond" w:hAnsi="Calibri" w:cs="Calibri"/>
                <w:szCs w:val="24"/>
              </w:rPr>
              <w:t xml:space="preserve">The </w:t>
            </w:r>
            <w:r w:rsidRPr="00A85E40">
              <w:rPr>
                <w:rFonts w:ascii="Calibri" w:eastAsia="Garamond" w:hAnsi="Calibri" w:cs="Calibri"/>
                <w:szCs w:val="24"/>
              </w:rPr>
              <w:t xml:space="preserve">Tier 1 Support Representative will contact the issue </w:t>
            </w:r>
            <w:r w:rsidR="00FF38BE">
              <w:rPr>
                <w:rFonts w:ascii="Calibri" w:eastAsia="Garamond" w:hAnsi="Calibri" w:cs="Calibri"/>
                <w:szCs w:val="24"/>
              </w:rPr>
              <w:t>R</w:t>
            </w:r>
            <w:r w:rsidRPr="00A85E40">
              <w:rPr>
                <w:rFonts w:ascii="Calibri" w:eastAsia="Garamond" w:hAnsi="Calibri" w:cs="Calibri"/>
                <w:szCs w:val="24"/>
              </w:rPr>
              <w:t>eporter, provide a timeframe for the resolution</w:t>
            </w:r>
            <w:r w:rsidR="00FF38BE">
              <w:rPr>
                <w:rFonts w:ascii="Calibri" w:eastAsia="Garamond" w:hAnsi="Calibri" w:cs="Calibri"/>
                <w:szCs w:val="24"/>
              </w:rPr>
              <w:t>,</w:t>
            </w:r>
            <w:r w:rsidRPr="00A85E40">
              <w:rPr>
                <w:rFonts w:ascii="Calibri" w:eastAsia="Garamond" w:hAnsi="Calibri" w:cs="Calibri"/>
                <w:szCs w:val="24"/>
              </w:rPr>
              <w:t xml:space="preserve"> </w:t>
            </w:r>
            <w:r w:rsidR="0079640F" w:rsidRPr="00A85E40">
              <w:rPr>
                <w:rFonts w:ascii="Calibri" w:eastAsia="Garamond" w:hAnsi="Calibri" w:cs="Calibri"/>
                <w:szCs w:val="24"/>
              </w:rPr>
              <w:t>and provide</w:t>
            </w:r>
            <w:r w:rsidRPr="00A85E40">
              <w:rPr>
                <w:rFonts w:ascii="Calibri" w:eastAsia="Garamond" w:hAnsi="Calibri" w:cs="Calibri"/>
                <w:szCs w:val="24"/>
              </w:rPr>
              <w:t xml:space="preserve"> the ticket number for reference. </w:t>
            </w:r>
          </w:p>
          <w:p w14:paraId="7A1C3601" w14:textId="26383A11" w:rsidR="0777893F" w:rsidRPr="00A85E40" w:rsidRDefault="0777893F" w:rsidP="00FD53A0">
            <w:pPr>
              <w:jc w:val="both"/>
              <w:rPr>
                <w:rFonts w:ascii="Calibri" w:eastAsia="Garamond" w:hAnsi="Calibri" w:cs="Calibri"/>
                <w:szCs w:val="24"/>
              </w:rPr>
            </w:pPr>
          </w:p>
          <w:p w14:paraId="7C8AB8EA" w14:textId="4397696F" w:rsidR="002066D2" w:rsidRPr="00A85E40" w:rsidRDefault="77640262" w:rsidP="00FD53A0">
            <w:pPr>
              <w:jc w:val="both"/>
              <w:rPr>
                <w:rFonts w:ascii="Calibri" w:eastAsia="Garamond" w:hAnsi="Calibri" w:cs="Calibri"/>
              </w:rPr>
            </w:pPr>
            <w:r w:rsidRPr="157CDDD9">
              <w:rPr>
                <w:rFonts w:ascii="Calibri" w:eastAsia="Garamond" w:hAnsi="Calibri" w:cs="Calibri"/>
              </w:rPr>
              <w:t xml:space="preserve">A Tier 3 Developer will analyze the issue, perform any coding changes required to resolve the issue as reported, perform developer debugging and pass to QA/QC teams for review and testing. Once the issue is confirmed to be resolved and the testing has passed, the code change will be deployed following the normal deployment procedure. </w:t>
            </w:r>
            <w:r w:rsidR="00E03A7A" w:rsidRPr="157CDDD9">
              <w:rPr>
                <w:rFonts w:ascii="Calibri" w:eastAsia="Garamond" w:hAnsi="Calibri" w:cs="Calibri"/>
              </w:rPr>
              <w:t xml:space="preserve">The </w:t>
            </w:r>
            <w:r w:rsidRPr="157CDDD9">
              <w:rPr>
                <w:rFonts w:ascii="Calibri" w:eastAsia="Garamond" w:hAnsi="Calibri" w:cs="Calibri"/>
              </w:rPr>
              <w:t xml:space="preserve">Support Representative will notify </w:t>
            </w:r>
            <w:r w:rsidR="004C1B76" w:rsidRPr="157CDDD9">
              <w:rPr>
                <w:rFonts w:ascii="Calibri" w:eastAsia="Garamond" w:hAnsi="Calibri" w:cs="Calibri"/>
              </w:rPr>
              <w:t xml:space="preserve">the </w:t>
            </w:r>
            <w:r w:rsidRPr="157CDDD9">
              <w:rPr>
                <w:rFonts w:ascii="Calibri" w:eastAsia="Garamond" w:hAnsi="Calibri" w:cs="Calibri"/>
              </w:rPr>
              <w:t xml:space="preserve">Customer and inform them about expected deployment. </w:t>
            </w:r>
          </w:p>
          <w:p w14:paraId="10094DE3" w14:textId="13B4B018" w:rsidR="57C11350" w:rsidRPr="00A85E40" w:rsidRDefault="57C11350" w:rsidP="00FD53A0">
            <w:pPr>
              <w:jc w:val="both"/>
              <w:rPr>
                <w:rFonts w:ascii="Calibri" w:eastAsia="Garamond" w:hAnsi="Calibri" w:cs="Calibri"/>
                <w:szCs w:val="24"/>
              </w:rPr>
            </w:pPr>
          </w:p>
          <w:p w14:paraId="51CDE0F7" w14:textId="05A8A7DF" w:rsidR="002066D2" w:rsidRPr="00A85E40" w:rsidRDefault="77640262" w:rsidP="00FD53A0">
            <w:pPr>
              <w:jc w:val="both"/>
              <w:rPr>
                <w:rFonts w:ascii="Calibri" w:eastAsia="Garamond" w:hAnsi="Calibri" w:cs="Calibri"/>
                <w:szCs w:val="24"/>
              </w:rPr>
            </w:pPr>
            <w:r w:rsidRPr="00A85E40">
              <w:rPr>
                <w:rFonts w:ascii="Calibri" w:eastAsia="Garamond" w:hAnsi="Calibri" w:cs="Calibri"/>
                <w:szCs w:val="24"/>
              </w:rPr>
              <w:t xml:space="preserve">If </w:t>
            </w:r>
            <w:r w:rsidR="004C1B76">
              <w:rPr>
                <w:rFonts w:ascii="Calibri" w:eastAsia="Garamond" w:hAnsi="Calibri" w:cs="Calibri"/>
                <w:szCs w:val="24"/>
              </w:rPr>
              <w:t>the</w:t>
            </w:r>
            <w:r w:rsidR="005B29A3">
              <w:rPr>
                <w:rFonts w:ascii="Calibri" w:eastAsia="Garamond" w:hAnsi="Calibri" w:cs="Calibri"/>
                <w:szCs w:val="24"/>
              </w:rPr>
              <w:t xml:space="preserve"> </w:t>
            </w:r>
            <w:r w:rsidRPr="00A85E40">
              <w:rPr>
                <w:rFonts w:ascii="Calibri" w:eastAsia="Garamond" w:hAnsi="Calibri" w:cs="Calibri"/>
                <w:szCs w:val="24"/>
              </w:rPr>
              <w:t xml:space="preserve">Tier 3 Developer is unable to resolve the issue within the threshold, then it is escalated to a Department Manager. </w:t>
            </w:r>
            <w:r w:rsidR="00980E27">
              <w:rPr>
                <w:rFonts w:ascii="Calibri" w:eastAsia="Garamond" w:hAnsi="Calibri" w:cs="Calibri"/>
                <w:szCs w:val="24"/>
              </w:rPr>
              <w:t>The Department Manager</w:t>
            </w:r>
            <w:r w:rsidR="00980E27" w:rsidRPr="00A85E40">
              <w:rPr>
                <w:rFonts w:ascii="Calibri" w:eastAsia="Garamond" w:hAnsi="Calibri" w:cs="Calibri"/>
                <w:szCs w:val="24"/>
              </w:rPr>
              <w:t xml:space="preserve"> </w:t>
            </w:r>
            <w:r w:rsidRPr="00A85E40">
              <w:rPr>
                <w:rFonts w:ascii="Calibri" w:eastAsia="Garamond" w:hAnsi="Calibri" w:cs="Calibri"/>
                <w:szCs w:val="24"/>
              </w:rPr>
              <w:t xml:space="preserve">will ensure the issue is resolved promptly and that communication is maintained with all parties. </w:t>
            </w:r>
          </w:p>
          <w:p w14:paraId="56C407FB" w14:textId="7D372753" w:rsidR="57C11350" w:rsidRPr="00A85E40" w:rsidRDefault="57C11350" w:rsidP="00FD53A0">
            <w:pPr>
              <w:jc w:val="both"/>
              <w:rPr>
                <w:rFonts w:ascii="Calibri" w:eastAsia="Garamond" w:hAnsi="Calibri" w:cs="Calibri"/>
                <w:szCs w:val="24"/>
              </w:rPr>
            </w:pPr>
          </w:p>
          <w:p w14:paraId="7483FE26" w14:textId="553C1930" w:rsidR="00A7197D" w:rsidRDefault="77640262" w:rsidP="00FD53A0">
            <w:pPr>
              <w:jc w:val="both"/>
              <w:rPr>
                <w:rFonts w:ascii="Calibri" w:eastAsia="Garamond" w:hAnsi="Calibri" w:cs="Calibri"/>
                <w:szCs w:val="24"/>
              </w:rPr>
            </w:pPr>
            <w:r w:rsidRPr="00A85E40">
              <w:rPr>
                <w:rFonts w:ascii="Calibri" w:eastAsia="Garamond" w:hAnsi="Calibri" w:cs="Calibri"/>
                <w:szCs w:val="24"/>
              </w:rPr>
              <w:t>The</w:t>
            </w:r>
            <w:r w:rsidR="00EF4C2F">
              <w:rPr>
                <w:rFonts w:ascii="Calibri" w:eastAsia="Garamond" w:hAnsi="Calibri" w:cs="Calibri"/>
                <w:szCs w:val="24"/>
              </w:rPr>
              <w:t xml:space="preserve"> Call Center </w:t>
            </w:r>
            <w:r w:rsidR="00A7197D">
              <w:rPr>
                <w:rFonts w:ascii="Calibri" w:eastAsia="Garamond" w:hAnsi="Calibri" w:cs="Calibri"/>
                <w:szCs w:val="24"/>
              </w:rPr>
              <w:t>Escalation</w:t>
            </w:r>
            <w:r w:rsidR="00EF4C2F">
              <w:rPr>
                <w:rFonts w:ascii="Calibri" w:eastAsia="Garamond" w:hAnsi="Calibri" w:cs="Calibri"/>
                <w:szCs w:val="24"/>
              </w:rPr>
              <w:t xml:space="preserve"> Process </w:t>
            </w:r>
            <w:r w:rsidR="00A7197D">
              <w:rPr>
                <w:rFonts w:ascii="Calibri" w:eastAsia="Garamond" w:hAnsi="Calibri" w:cs="Calibri"/>
                <w:szCs w:val="24"/>
              </w:rPr>
              <w:t>Flow</w:t>
            </w:r>
            <w:r w:rsidR="00EF4C2F">
              <w:rPr>
                <w:rFonts w:ascii="Calibri" w:eastAsia="Garamond" w:hAnsi="Calibri" w:cs="Calibri"/>
                <w:szCs w:val="24"/>
              </w:rPr>
              <w:t xml:space="preserve"> can be</w:t>
            </w:r>
            <w:r w:rsidR="00A7197D">
              <w:rPr>
                <w:rFonts w:ascii="Calibri" w:eastAsia="Garamond" w:hAnsi="Calibri" w:cs="Calibri"/>
                <w:szCs w:val="24"/>
              </w:rPr>
              <w:t xml:space="preserve"> found on page </w:t>
            </w:r>
            <w:r w:rsidR="000B7EB3">
              <w:rPr>
                <w:rFonts w:ascii="Calibri" w:eastAsia="Garamond" w:hAnsi="Calibri" w:cs="Calibri"/>
                <w:szCs w:val="24"/>
              </w:rPr>
              <w:t>4</w:t>
            </w:r>
            <w:r w:rsidR="00A7197D">
              <w:rPr>
                <w:rFonts w:ascii="Calibri" w:eastAsia="Garamond" w:hAnsi="Calibri" w:cs="Calibri"/>
                <w:szCs w:val="24"/>
              </w:rPr>
              <w:t xml:space="preserve"> of Appendix 2.</w:t>
            </w:r>
          </w:p>
          <w:p w14:paraId="24E573A6" w14:textId="77777777" w:rsidR="00A7197D" w:rsidRDefault="00A7197D" w:rsidP="00FD53A0">
            <w:pPr>
              <w:jc w:val="both"/>
              <w:rPr>
                <w:rFonts w:ascii="Calibri" w:eastAsia="Garamond" w:hAnsi="Calibri" w:cs="Calibri"/>
                <w:szCs w:val="24"/>
              </w:rPr>
            </w:pPr>
          </w:p>
          <w:p w14:paraId="3B75E384" w14:textId="5614D444" w:rsidR="00C247AD" w:rsidRPr="0085485F" w:rsidRDefault="00C247AD" w:rsidP="00FD53A0">
            <w:pPr>
              <w:jc w:val="both"/>
              <w:rPr>
                <w:rFonts w:ascii="Calibri" w:hAnsi="Calibri" w:cs="Calibri"/>
                <w:szCs w:val="24"/>
              </w:rPr>
            </w:pPr>
            <w:r w:rsidRPr="00CF25E3">
              <w:rPr>
                <w:rFonts w:ascii="Calibri" w:eastAsia="Times New Roman" w:hAnsi="Calibri" w:cstheme="minorHAnsi"/>
                <w:szCs w:val="24"/>
              </w:rPr>
              <w:t>In addition to the standard response process for problem resolution</w:t>
            </w:r>
            <w:r w:rsidR="00D61980">
              <w:rPr>
                <w:rFonts w:ascii="Calibri" w:eastAsia="Times New Roman" w:hAnsi="Calibri" w:cstheme="minorHAnsi"/>
                <w:szCs w:val="24"/>
              </w:rPr>
              <w:t xml:space="preserve"> using the Call Center Help Desk,</w:t>
            </w:r>
            <w:r w:rsidRPr="09012C09">
              <w:rPr>
                <w:rFonts w:ascii="Calibri" w:eastAsia="Times New Roman" w:hAnsi="Calibri"/>
              </w:rPr>
              <w:t xml:space="preserve"> </w:t>
            </w:r>
            <w:r w:rsidR="001140DC">
              <w:rPr>
                <w:rFonts w:ascii="Calibri" w:eastAsia="Times New Roman" w:hAnsi="Calibri" w:cstheme="minorHAnsi"/>
                <w:szCs w:val="24"/>
              </w:rPr>
              <w:t>the BMV</w:t>
            </w:r>
            <w:r w:rsidRPr="00034855">
              <w:rPr>
                <w:rFonts w:ascii="Calibri" w:eastAsia="Times New Roman" w:hAnsi="Calibri" w:cstheme="minorHAnsi"/>
                <w:szCs w:val="24"/>
              </w:rPr>
              <w:t xml:space="preserve"> is assigned a dedicated Account Manager </w:t>
            </w:r>
            <w:r w:rsidRPr="002C2E09">
              <w:rPr>
                <w:szCs w:val="24"/>
              </w:rPr>
              <w:t xml:space="preserve">to manage the customer service experience </w:t>
            </w:r>
            <w:r>
              <w:rPr>
                <w:szCs w:val="24"/>
              </w:rPr>
              <w:t>from contract award through the entirety of the contract term. The Account Manager</w:t>
            </w:r>
            <w:r w:rsidR="005F1A7F">
              <w:rPr>
                <w:szCs w:val="24"/>
              </w:rPr>
              <w:t>’</w:t>
            </w:r>
            <w:r>
              <w:rPr>
                <w:szCs w:val="24"/>
              </w:rPr>
              <w:t>s standard response time is two (2) to twenty-four (</w:t>
            </w:r>
            <w:r w:rsidR="00C126FC">
              <w:rPr>
                <w:szCs w:val="24"/>
              </w:rPr>
              <w:t>2</w:t>
            </w:r>
            <w:r w:rsidR="00804278">
              <w:rPr>
                <w:szCs w:val="24"/>
              </w:rPr>
              <w:t>4</w:t>
            </w:r>
            <w:r>
              <w:rPr>
                <w:szCs w:val="24"/>
              </w:rPr>
              <w:t>) hours.</w:t>
            </w:r>
          </w:p>
          <w:p w14:paraId="60CD4F8A" w14:textId="5F366299"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 xml:space="preserve">If any problem arises the Account Manager is immediately notified and proactively handles </w:t>
            </w:r>
            <w:r w:rsidR="00F94DF0">
              <w:rPr>
                <w:rFonts w:cs="Calibri"/>
                <w:szCs w:val="24"/>
              </w:rPr>
              <w:t>/</w:t>
            </w:r>
            <w:r w:rsidR="0026169E">
              <w:rPr>
                <w:rFonts w:cs="Calibri"/>
                <w:szCs w:val="24"/>
              </w:rPr>
              <w:t xml:space="preserve"> </w:t>
            </w:r>
            <w:r w:rsidR="00843A57">
              <w:rPr>
                <w:rFonts w:cs="Calibri"/>
                <w:szCs w:val="24"/>
              </w:rPr>
              <w:t xml:space="preserve">monitors the </w:t>
            </w:r>
            <w:r w:rsidR="00B305E5">
              <w:rPr>
                <w:rFonts w:cs="Calibri"/>
                <w:szCs w:val="24"/>
              </w:rPr>
              <w:t>activities</w:t>
            </w:r>
            <w:r w:rsidR="00843A57">
              <w:rPr>
                <w:rFonts w:cs="Calibri"/>
                <w:szCs w:val="24"/>
              </w:rPr>
              <w:t xml:space="preserve"> in place to resolve the issue and ensures that the standard procedures and escalations a</w:t>
            </w:r>
            <w:r w:rsidR="0026169E">
              <w:rPr>
                <w:rFonts w:cs="Calibri"/>
                <w:szCs w:val="24"/>
              </w:rPr>
              <w:t>r</w:t>
            </w:r>
            <w:r w:rsidR="00843A57">
              <w:rPr>
                <w:rFonts w:cs="Calibri"/>
                <w:szCs w:val="24"/>
              </w:rPr>
              <w:t xml:space="preserve">e adhered to, intervening </w:t>
            </w:r>
            <w:r w:rsidR="0026169E">
              <w:rPr>
                <w:rFonts w:cs="Calibri"/>
                <w:szCs w:val="24"/>
              </w:rPr>
              <w:t>i</w:t>
            </w:r>
            <w:r w:rsidR="00843A57">
              <w:rPr>
                <w:rFonts w:cs="Calibri"/>
                <w:szCs w:val="24"/>
              </w:rPr>
              <w:t>f necessary</w:t>
            </w:r>
            <w:r w:rsidRPr="0085485F">
              <w:rPr>
                <w:rFonts w:cs="Calibri"/>
                <w:szCs w:val="24"/>
              </w:rPr>
              <w:t xml:space="preserve">. </w:t>
            </w:r>
            <w:r w:rsidR="00364063">
              <w:rPr>
                <w:rFonts w:cs="Calibri"/>
                <w:szCs w:val="24"/>
              </w:rPr>
              <w:t>The</w:t>
            </w:r>
            <w:r>
              <w:rPr>
                <w:rFonts w:cs="Calibri"/>
                <w:szCs w:val="24"/>
              </w:rPr>
              <w:t xml:space="preserve"> </w:t>
            </w:r>
            <w:r w:rsidRPr="0085485F">
              <w:rPr>
                <w:rFonts w:cs="Calibri"/>
                <w:szCs w:val="24"/>
              </w:rPr>
              <w:t xml:space="preserve">Account Manager has access to a variety of internal resources within IHG should </w:t>
            </w:r>
            <w:r w:rsidR="00843A57">
              <w:rPr>
                <w:rFonts w:cs="Calibri"/>
                <w:szCs w:val="24"/>
              </w:rPr>
              <w:t>intervention be needed</w:t>
            </w:r>
            <w:r w:rsidR="00C66462">
              <w:rPr>
                <w:rFonts w:cs="Calibri"/>
                <w:szCs w:val="24"/>
              </w:rPr>
              <w:t>,</w:t>
            </w:r>
            <w:r>
              <w:rPr>
                <w:rFonts w:cs="Calibri"/>
                <w:szCs w:val="24"/>
              </w:rPr>
              <w:t xml:space="preserve"> </w:t>
            </w:r>
            <w:r w:rsidRPr="0085485F">
              <w:rPr>
                <w:rFonts w:cs="Calibri"/>
                <w:szCs w:val="24"/>
              </w:rPr>
              <w:t>including the following Technical support via IHG’s Technical Services Manager</w:t>
            </w:r>
          </w:p>
          <w:p w14:paraId="79E4069A"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Full-time design staff</w:t>
            </w:r>
          </w:p>
          <w:p w14:paraId="3BDE48E4"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IT Manager</w:t>
            </w:r>
          </w:p>
          <w:p w14:paraId="599F31E9"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Plant Process Engineering</w:t>
            </w:r>
          </w:p>
          <w:p w14:paraId="4B4AA4BD"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Quality Assurance Manager</w:t>
            </w:r>
          </w:p>
          <w:p w14:paraId="099ED27C"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Plant Manager</w:t>
            </w:r>
          </w:p>
          <w:p w14:paraId="2CFDA123"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Project Manager</w:t>
            </w:r>
          </w:p>
          <w:p w14:paraId="191B7723"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Marketing Manager</w:t>
            </w:r>
          </w:p>
          <w:p w14:paraId="4DB62EC3"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lastRenderedPageBreak/>
              <w:t>Vice President</w:t>
            </w:r>
          </w:p>
          <w:p w14:paraId="612CDFC1" w14:textId="77777777" w:rsidR="00C247AD" w:rsidRPr="0085485F" w:rsidRDefault="00C247AD" w:rsidP="00FD53A0">
            <w:pPr>
              <w:pStyle w:val="ListParagraph"/>
              <w:numPr>
                <w:ilvl w:val="0"/>
                <w:numId w:val="42"/>
              </w:numPr>
              <w:spacing w:line="276" w:lineRule="auto"/>
              <w:jc w:val="both"/>
              <w:rPr>
                <w:rFonts w:cs="Calibri"/>
                <w:szCs w:val="24"/>
              </w:rPr>
            </w:pPr>
            <w:r w:rsidRPr="0085485F">
              <w:rPr>
                <w:rFonts w:cs="Calibri"/>
                <w:szCs w:val="24"/>
              </w:rPr>
              <w:t>President/CEO</w:t>
            </w:r>
          </w:p>
          <w:p w14:paraId="1190E50E" w14:textId="77777777" w:rsidR="00C247AD" w:rsidRDefault="00C247AD" w:rsidP="00FD53A0">
            <w:pPr>
              <w:jc w:val="both"/>
              <w:rPr>
                <w:rFonts w:ascii="Calibri" w:hAnsi="Calibri" w:cstheme="minorHAnsi"/>
                <w:szCs w:val="24"/>
              </w:rPr>
            </w:pPr>
          </w:p>
          <w:p w14:paraId="3C354957" w14:textId="7FD49DB3" w:rsidR="002066D2" w:rsidRPr="00A85E40" w:rsidRDefault="00843A57" w:rsidP="00FD53A0">
            <w:pPr>
              <w:jc w:val="both"/>
              <w:rPr>
                <w:rFonts w:ascii="Calibri" w:eastAsia="Arial" w:hAnsi="Calibri" w:cs="Arial"/>
                <w:szCs w:val="24"/>
              </w:rPr>
            </w:pPr>
            <w:r>
              <w:rPr>
                <w:rFonts w:ascii="Calibri" w:eastAsia="Arial" w:hAnsi="Calibri" w:cs="Arial"/>
                <w:szCs w:val="24"/>
              </w:rPr>
              <w:t xml:space="preserve">The </w:t>
            </w:r>
            <w:r w:rsidR="00AB6DBE">
              <w:rPr>
                <w:rFonts w:ascii="Calibri" w:eastAsia="Arial" w:hAnsi="Calibri" w:cs="Arial"/>
                <w:szCs w:val="24"/>
              </w:rPr>
              <w:t>Account Manage</w:t>
            </w:r>
            <w:r>
              <w:rPr>
                <w:rFonts w:ascii="Calibri" w:eastAsia="Arial" w:hAnsi="Calibri" w:cs="Arial"/>
                <w:szCs w:val="24"/>
              </w:rPr>
              <w:t xml:space="preserve">r will review help desk performance and problem </w:t>
            </w:r>
            <w:r w:rsidR="00364063">
              <w:rPr>
                <w:rFonts w:ascii="Calibri" w:eastAsia="Arial" w:hAnsi="Calibri" w:cs="Arial"/>
                <w:szCs w:val="24"/>
              </w:rPr>
              <w:t>resolution</w:t>
            </w:r>
            <w:r>
              <w:rPr>
                <w:rFonts w:ascii="Calibri" w:eastAsia="Arial" w:hAnsi="Calibri" w:cs="Arial"/>
                <w:szCs w:val="24"/>
              </w:rPr>
              <w:t xml:space="preserve"> statistics during regular weekly meetings with the BMV team.</w:t>
            </w:r>
          </w:p>
        </w:tc>
      </w:tr>
      <w:tr w:rsidR="008C138F" w:rsidRPr="00070CB4" w14:paraId="228757D0" w14:textId="77777777" w:rsidTr="398C6338">
        <w:trPr>
          <w:trHeight w:val="22"/>
        </w:trPr>
        <w:tc>
          <w:tcPr>
            <w:tcW w:w="10327" w:type="dxa"/>
            <w:gridSpan w:val="2"/>
            <w:tcBorders>
              <w:top w:val="single" w:sz="4" w:space="0" w:color="auto"/>
              <w:left w:val="single" w:sz="4" w:space="0" w:color="auto"/>
              <w:bottom w:val="single" w:sz="4" w:space="0" w:color="auto"/>
              <w:right w:val="single" w:sz="4" w:space="0" w:color="auto"/>
            </w:tcBorders>
            <w:shd w:val="clear" w:color="auto" w:fill="auto"/>
            <w:noWrap/>
          </w:tcPr>
          <w:p w14:paraId="2BBA3B72" w14:textId="034118EA" w:rsidR="008C138F" w:rsidRPr="00070CB4" w:rsidRDefault="008C138F" w:rsidP="00317203">
            <w:pPr>
              <w:spacing w:line="240" w:lineRule="auto"/>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w:t>
            </w:r>
            <w:r w:rsidR="00C4023E" w:rsidRPr="00070CB4">
              <w:rPr>
                <w:rFonts w:ascii="Garamond" w:eastAsia="Times New Roman" w:hAnsi="Garamond" w:cs="Arial"/>
                <w:b/>
                <w:bCs/>
                <w:color w:val="000000"/>
                <w:sz w:val="20"/>
                <w:szCs w:val="20"/>
              </w:rPr>
              <w:t>4 Process Requirements</w:t>
            </w:r>
            <w:r w:rsidRPr="00070CB4">
              <w:rPr>
                <w:rFonts w:ascii="Garamond" w:eastAsia="Times New Roman" w:hAnsi="Garamond" w:cs="Arial"/>
                <w:b/>
                <w:bCs/>
                <w:color w:val="000000"/>
                <w:sz w:val="20"/>
                <w:szCs w:val="20"/>
              </w:rPr>
              <w:t xml:space="preserve"> </w:t>
            </w:r>
          </w:p>
        </w:tc>
      </w:tr>
      <w:tr w:rsidR="008C138F" w:rsidRPr="00070CB4" w14:paraId="6464E96E" w14:textId="77777777" w:rsidTr="398C6338">
        <w:trPr>
          <w:trHeight w:val="188"/>
        </w:trPr>
        <w:tc>
          <w:tcPr>
            <w:tcW w:w="1512" w:type="dxa"/>
            <w:shd w:val="clear" w:color="auto" w:fill="auto"/>
            <w:noWrap/>
          </w:tcPr>
          <w:p w14:paraId="3D408068" w14:textId="1DE1DEDB"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2.4.4.1</w:t>
            </w:r>
          </w:p>
        </w:tc>
        <w:tc>
          <w:tcPr>
            <w:tcW w:w="8815" w:type="dxa"/>
            <w:shd w:val="clear" w:color="auto" w:fill="auto"/>
            <w:noWrap/>
          </w:tcPr>
          <w:p w14:paraId="6E8AF84F" w14:textId="118F9BFC" w:rsidR="008C138F" w:rsidRPr="00070CB4" w:rsidRDefault="00C4023E" w:rsidP="00317203">
            <w:pPr>
              <w:spacing w:line="240" w:lineRule="auto"/>
              <w:rPr>
                <w:rFonts w:ascii="Garamond" w:eastAsia="Times New Roman" w:hAnsi="Garamond" w:cs="Arial"/>
                <w:bCs/>
                <w:color w:val="000000"/>
                <w:sz w:val="20"/>
                <w:szCs w:val="20"/>
              </w:rPr>
            </w:pPr>
            <w:r w:rsidRPr="00070CB4">
              <w:rPr>
                <w:rFonts w:ascii="Garamond" w:eastAsia="Times New Roman" w:hAnsi="Garamond" w:cs="Arial"/>
                <w:bCs/>
                <w:color w:val="000000"/>
                <w:sz w:val="20"/>
                <w:szCs w:val="20"/>
              </w:rPr>
              <w:t>Describe the Respondent’s process and workflow for the production of license plates and registration products and services.</w:t>
            </w:r>
          </w:p>
        </w:tc>
      </w:tr>
      <w:tr w:rsidR="008C138F" w:rsidRPr="00070CB4" w14:paraId="7CBF38F7" w14:textId="77777777" w:rsidTr="398C6338">
        <w:trPr>
          <w:trHeight w:val="22"/>
        </w:trPr>
        <w:tc>
          <w:tcPr>
            <w:tcW w:w="10327" w:type="dxa"/>
            <w:gridSpan w:val="2"/>
            <w:shd w:val="clear" w:color="auto" w:fill="FFFF99"/>
            <w:noWrap/>
          </w:tcPr>
          <w:p w14:paraId="1DE766CD" w14:textId="4F0EEE36" w:rsidR="00593533" w:rsidRDefault="00F30091" w:rsidP="00FD53A0">
            <w:pPr>
              <w:jc w:val="both"/>
              <w:rPr>
                <w:rFonts w:cstheme="minorHAnsi"/>
                <w:color w:val="000000" w:themeColor="text1"/>
              </w:rPr>
            </w:pPr>
            <w:r>
              <w:rPr>
                <w:rFonts w:cs="Calibri"/>
                <w:szCs w:val="24"/>
              </w:rPr>
              <w:t xml:space="preserve">IHG and its subcontractors </w:t>
            </w:r>
            <w:r w:rsidR="00FE0A2F">
              <w:rPr>
                <w:rFonts w:cs="Calibri"/>
                <w:szCs w:val="24"/>
              </w:rPr>
              <w:t>will provide a</w:t>
            </w:r>
            <w:r w:rsidR="00E26EC8">
              <w:rPr>
                <w:rFonts w:cs="Calibri"/>
                <w:szCs w:val="24"/>
              </w:rPr>
              <w:t>n integrated</w:t>
            </w:r>
            <w:r w:rsidR="00FE0A2F">
              <w:rPr>
                <w:rFonts w:cs="Calibri"/>
                <w:szCs w:val="24"/>
              </w:rPr>
              <w:t xml:space="preserve"> solution that meets </w:t>
            </w:r>
            <w:r w:rsidR="00E26EC8">
              <w:rPr>
                <w:rFonts w:cs="Calibri"/>
                <w:szCs w:val="24"/>
              </w:rPr>
              <w:t xml:space="preserve">or exceeds </w:t>
            </w:r>
            <w:r w:rsidR="00FE0A2F">
              <w:rPr>
                <w:rFonts w:cs="Calibri"/>
                <w:szCs w:val="24"/>
              </w:rPr>
              <w:t xml:space="preserve">all </w:t>
            </w:r>
            <w:r w:rsidR="00E26EC8">
              <w:rPr>
                <w:rFonts w:cs="Calibri"/>
                <w:szCs w:val="24"/>
              </w:rPr>
              <w:t>of</w:t>
            </w:r>
            <w:r w:rsidR="00FE0A2F">
              <w:rPr>
                <w:rFonts w:cs="Calibri"/>
                <w:szCs w:val="24"/>
              </w:rPr>
              <w:t xml:space="preserve"> the </w:t>
            </w:r>
            <w:r w:rsidR="006255DD">
              <w:rPr>
                <w:rFonts w:cs="Calibri"/>
                <w:szCs w:val="24"/>
              </w:rPr>
              <w:t>requirements</w:t>
            </w:r>
            <w:r w:rsidR="00FE0A2F">
              <w:rPr>
                <w:rFonts w:cs="Calibri"/>
                <w:szCs w:val="24"/>
              </w:rPr>
              <w:t xml:space="preserve"> of </w:t>
            </w:r>
            <w:r w:rsidR="006255DD">
              <w:rPr>
                <w:rFonts w:cs="Calibri"/>
                <w:szCs w:val="24"/>
              </w:rPr>
              <w:t>the</w:t>
            </w:r>
            <w:r w:rsidR="007276FF">
              <w:rPr>
                <w:rFonts w:cs="Calibri"/>
                <w:szCs w:val="24"/>
              </w:rPr>
              <w:t xml:space="preserve"> RFP, and is fully capable of </w:t>
            </w:r>
            <w:r w:rsidR="00187891">
              <w:rPr>
                <w:rFonts w:cs="Calibri"/>
                <w:szCs w:val="24"/>
              </w:rPr>
              <w:t xml:space="preserve">producing license plates and registrations well within the required service metrics as it has done </w:t>
            </w:r>
            <w:r w:rsidR="00F42EBE">
              <w:rPr>
                <w:rFonts w:cs="Calibri"/>
                <w:szCs w:val="24"/>
              </w:rPr>
              <w:t>when manufacturing 100% of</w:t>
            </w:r>
            <w:r w:rsidR="00F42EBE" w:rsidDel="00387703">
              <w:rPr>
                <w:rFonts w:cs="Calibri"/>
                <w:szCs w:val="24"/>
              </w:rPr>
              <w:t xml:space="preserve"> </w:t>
            </w:r>
            <w:r w:rsidR="00187891">
              <w:rPr>
                <w:rFonts w:cs="Calibri"/>
                <w:szCs w:val="24"/>
              </w:rPr>
              <w:t>the State</w:t>
            </w:r>
            <w:r w:rsidR="00F42EBE">
              <w:rPr>
                <w:rFonts w:cs="Calibri"/>
                <w:szCs w:val="24"/>
              </w:rPr>
              <w:t>’</w:t>
            </w:r>
            <w:r w:rsidR="00187891">
              <w:rPr>
                <w:rFonts w:cs="Calibri"/>
                <w:szCs w:val="24"/>
              </w:rPr>
              <w:t xml:space="preserve">s License plates for the </w:t>
            </w:r>
            <w:r w:rsidR="00387703">
              <w:rPr>
                <w:rFonts w:cs="Calibri"/>
                <w:szCs w:val="24"/>
              </w:rPr>
              <w:t>l</w:t>
            </w:r>
            <w:r w:rsidR="00F42EBE">
              <w:rPr>
                <w:rFonts w:cs="Calibri"/>
                <w:szCs w:val="24"/>
              </w:rPr>
              <w:t>ast</w:t>
            </w:r>
            <w:r w:rsidR="00187891">
              <w:rPr>
                <w:rFonts w:cs="Calibri"/>
                <w:szCs w:val="24"/>
              </w:rPr>
              <w:t xml:space="preserve"> 5 years. </w:t>
            </w:r>
            <w:r w:rsidR="00593533" w:rsidRPr="005315B5">
              <w:rPr>
                <w:rFonts w:cstheme="minorHAnsi"/>
                <w:color w:val="000000" w:themeColor="text1"/>
              </w:rPr>
              <w:t xml:space="preserve">Throughout </w:t>
            </w:r>
            <w:r w:rsidR="00593533">
              <w:rPr>
                <w:rFonts w:cstheme="minorHAnsi"/>
                <w:color w:val="000000" w:themeColor="text1"/>
              </w:rPr>
              <w:t>each</w:t>
            </w:r>
            <w:r w:rsidR="00593533" w:rsidRPr="005315B5">
              <w:rPr>
                <w:rFonts w:cstheme="minorHAnsi"/>
                <w:color w:val="000000" w:themeColor="text1"/>
              </w:rPr>
              <w:t xml:space="preserve"> process, employees from BMV and </w:t>
            </w:r>
            <w:r w:rsidR="00593533">
              <w:rPr>
                <w:rFonts w:cstheme="minorHAnsi"/>
                <w:color w:val="000000" w:themeColor="text1"/>
              </w:rPr>
              <w:t>IHG</w:t>
            </w:r>
            <w:r w:rsidR="00593533" w:rsidRPr="005315B5">
              <w:rPr>
                <w:rFonts w:cstheme="minorHAnsi"/>
                <w:color w:val="000000" w:themeColor="text1"/>
              </w:rPr>
              <w:t xml:space="preserve"> will be able to track each plate</w:t>
            </w:r>
            <w:r w:rsidR="00920549">
              <w:rPr>
                <w:rFonts w:cstheme="minorHAnsi"/>
                <w:color w:val="000000" w:themeColor="text1"/>
              </w:rPr>
              <w:t xml:space="preserve">, </w:t>
            </w:r>
            <w:r w:rsidR="00146DA7">
              <w:rPr>
                <w:rFonts w:cstheme="minorHAnsi"/>
                <w:color w:val="000000" w:themeColor="text1"/>
              </w:rPr>
              <w:t>registration,</w:t>
            </w:r>
            <w:r w:rsidR="00593533" w:rsidRPr="005315B5">
              <w:rPr>
                <w:rFonts w:cstheme="minorHAnsi"/>
                <w:color w:val="000000" w:themeColor="text1"/>
              </w:rPr>
              <w:t xml:space="preserve"> </w:t>
            </w:r>
            <w:r w:rsidR="00920549">
              <w:rPr>
                <w:rFonts w:cstheme="minorHAnsi"/>
                <w:color w:val="000000" w:themeColor="text1"/>
              </w:rPr>
              <w:t xml:space="preserve">and package </w:t>
            </w:r>
            <w:r w:rsidR="00593533" w:rsidRPr="005315B5">
              <w:rPr>
                <w:rFonts w:cstheme="minorHAnsi"/>
                <w:color w:val="000000" w:themeColor="text1"/>
              </w:rPr>
              <w:t xml:space="preserve">via the iPRIME web portal. </w:t>
            </w:r>
          </w:p>
          <w:p w14:paraId="41FFBE0E" w14:textId="77777777" w:rsidR="008F652F" w:rsidRPr="005315B5" w:rsidRDefault="008F652F" w:rsidP="00FD53A0">
            <w:pPr>
              <w:rPr>
                <w:rFonts w:cstheme="minorHAnsi"/>
                <w:color w:val="000000" w:themeColor="text1"/>
              </w:rPr>
            </w:pPr>
          </w:p>
          <w:p w14:paraId="07B33D02" w14:textId="52020836" w:rsidR="00565318" w:rsidRPr="000C0D7F" w:rsidRDefault="00565318" w:rsidP="00FD53A0">
            <w:pPr>
              <w:jc w:val="both"/>
              <w:rPr>
                <w:rFonts w:eastAsia="Times New Roman" w:cstheme="minorHAnsi"/>
                <w:b/>
                <w:color w:val="000000"/>
                <w:szCs w:val="24"/>
              </w:rPr>
            </w:pPr>
            <w:r w:rsidRPr="000C0D7F">
              <w:rPr>
                <w:rFonts w:cstheme="minorHAnsi"/>
                <w:b/>
                <w:color w:val="000000" w:themeColor="text1"/>
                <w:szCs w:val="24"/>
              </w:rPr>
              <w:t xml:space="preserve">Process and workflow descriptions </w:t>
            </w:r>
            <w:r w:rsidRPr="000C0D7F">
              <w:rPr>
                <w:rFonts w:eastAsia="Times New Roman" w:cstheme="minorHAnsi"/>
                <w:b/>
                <w:color w:val="000000"/>
                <w:szCs w:val="24"/>
              </w:rPr>
              <w:t>for the production of license plates and registration products and services</w:t>
            </w:r>
            <w:r w:rsidR="00FD53A0">
              <w:rPr>
                <w:rFonts w:eastAsia="Times New Roman" w:cstheme="minorHAnsi"/>
                <w:b/>
                <w:color w:val="000000"/>
                <w:szCs w:val="24"/>
              </w:rPr>
              <w:t>:</w:t>
            </w:r>
          </w:p>
          <w:p w14:paraId="27FFC931" w14:textId="788C181F" w:rsidR="00565318" w:rsidRPr="00565318" w:rsidRDefault="00565318" w:rsidP="00FD53A0">
            <w:pPr>
              <w:pStyle w:val="ListParagraph"/>
              <w:spacing w:line="276" w:lineRule="auto"/>
              <w:ind w:left="0"/>
              <w:jc w:val="both"/>
              <w:rPr>
                <w:rFonts w:cs="Calibri"/>
                <w:szCs w:val="24"/>
                <w:u w:val="single"/>
              </w:rPr>
            </w:pPr>
            <w:r w:rsidRPr="00565318">
              <w:rPr>
                <w:rFonts w:cs="Calibri"/>
                <w:szCs w:val="24"/>
                <w:u w:val="single"/>
              </w:rPr>
              <w:t>Summary</w:t>
            </w:r>
          </w:p>
          <w:p w14:paraId="3F960C39" w14:textId="4AFB04E1" w:rsidR="00187891" w:rsidRDefault="000B504B" w:rsidP="00FD53A0">
            <w:pPr>
              <w:pStyle w:val="ListParagraph"/>
              <w:spacing w:line="276" w:lineRule="auto"/>
              <w:ind w:left="0"/>
              <w:jc w:val="both"/>
              <w:rPr>
                <w:rFonts w:cs="Calibri"/>
                <w:szCs w:val="24"/>
              </w:rPr>
            </w:pPr>
            <w:r>
              <w:rPr>
                <w:rFonts w:cs="Calibri"/>
                <w:szCs w:val="24"/>
              </w:rPr>
              <w:t>The iPRIME solution will</w:t>
            </w:r>
            <w:r w:rsidR="00B779A2">
              <w:rPr>
                <w:rFonts w:cs="Calibri"/>
                <w:szCs w:val="24"/>
              </w:rPr>
              <w:t xml:space="preserve"> </w:t>
            </w:r>
            <w:r w:rsidR="00D85CD0">
              <w:rPr>
                <w:rFonts w:cs="Calibri"/>
                <w:szCs w:val="24"/>
              </w:rPr>
              <w:t>provide:</w:t>
            </w:r>
            <w:r>
              <w:rPr>
                <w:rFonts w:cs="Calibri"/>
                <w:szCs w:val="24"/>
              </w:rPr>
              <w:t xml:space="preserve"> -</w:t>
            </w:r>
          </w:p>
          <w:p w14:paraId="4ACC11E6" w14:textId="6F1D081F" w:rsidR="00F30092" w:rsidRDefault="00B779A2" w:rsidP="00FD53A0">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A </w:t>
            </w:r>
            <w:r w:rsidR="00F30092" w:rsidRPr="00FB4428">
              <w:rPr>
                <w:rFonts w:asciiTheme="minorHAnsi" w:hAnsiTheme="minorHAnsi" w:cstheme="minorHAnsi"/>
                <w:color w:val="000000" w:themeColor="text1"/>
              </w:rPr>
              <w:t>Web Services (API) for receiving vehicle license plate and registration data.</w:t>
            </w:r>
          </w:p>
          <w:p w14:paraId="2DB28675" w14:textId="481E8355" w:rsidR="00343B69" w:rsidRPr="00343B69" w:rsidRDefault="00A610C2" w:rsidP="00FD53A0">
            <w:pPr>
              <w:pStyle w:val="ListParagraph"/>
              <w:numPr>
                <w:ilvl w:val="0"/>
                <w:numId w:val="18"/>
              </w:numPr>
              <w:spacing w:line="276" w:lineRule="auto"/>
              <w:rPr>
                <w:rFonts w:asciiTheme="minorHAnsi" w:hAnsiTheme="minorHAnsi" w:cstheme="minorHAnsi"/>
                <w:color w:val="000000" w:themeColor="text1"/>
              </w:rPr>
            </w:pPr>
            <w:r w:rsidRPr="00A610C2">
              <w:rPr>
                <w:rFonts w:asciiTheme="minorHAnsi" w:hAnsiTheme="minorHAnsi" w:cstheme="minorHAnsi"/>
                <w:color w:val="000000" w:themeColor="text1"/>
              </w:rPr>
              <w:t xml:space="preserve">Verify Orders for correctness and report back to </w:t>
            </w:r>
            <w:r w:rsidR="004E538A">
              <w:rPr>
                <w:rFonts w:asciiTheme="minorHAnsi" w:hAnsiTheme="minorHAnsi" w:cstheme="minorHAnsi"/>
                <w:color w:val="000000" w:themeColor="text1"/>
              </w:rPr>
              <w:t>the B</w:t>
            </w:r>
            <w:r w:rsidRPr="00A610C2">
              <w:rPr>
                <w:rFonts w:asciiTheme="minorHAnsi" w:hAnsiTheme="minorHAnsi" w:cstheme="minorHAnsi"/>
                <w:color w:val="000000" w:themeColor="text1"/>
              </w:rPr>
              <w:t>MV on failed records.</w:t>
            </w:r>
          </w:p>
          <w:p w14:paraId="285A1B14" w14:textId="0AD56FED" w:rsidR="00FD1E87" w:rsidRDefault="00FD1E87" w:rsidP="00FD53A0">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Householding: Combining shipping based on name and address</w:t>
            </w:r>
            <w:r w:rsidR="1B6B9975" w:rsidRPr="54696122">
              <w:rPr>
                <w:rFonts w:asciiTheme="minorHAnsi" w:hAnsiTheme="minorHAnsi" w:cstheme="minorBidi"/>
                <w:color w:val="000000" w:themeColor="text1"/>
              </w:rPr>
              <w:t>.</w:t>
            </w:r>
          </w:p>
          <w:p w14:paraId="23CDA483" w14:textId="77777777" w:rsidR="00FD1E87" w:rsidRPr="00FB4428" w:rsidRDefault="00FD1E87" w:rsidP="00FD53A0">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Sorting for efficient mailing.</w:t>
            </w:r>
          </w:p>
          <w:p w14:paraId="0A46F078" w14:textId="5657E94C" w:rsidR="00596885" w:rsidRDefault="005C7F5E" w:rsidP="00FD53A0">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S</w:t>
            </w:r>
            <w:r w:rsidR="00596885">
              <w:rPr>
                <w:rFonts w:asciiTheme="minorHAnsi" w:hAnsiTheme="minorHAnsi" w:cstheme="minorHAnsi"/>
                <w:color w:val="000000" w:themeColor="text1"/>
              </w:rPr>
              <w:t>eparate License plate and registration production files.</w:t>
            </w:r>
          </w:p>
          <w:p w14:paraId="58192831" w14:textId="23E3C291" w:rsidR="00683646" w:rsidRDefault="00683646" w:rsidP="00FD53A0">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Schedule orders</w:t>
            </w:r>
            <w:r w:rsidR="2E73BC71" w:rsidRPr="54696122">
              <w:rPr>
                <w:rFonts w:asciiTheme="minorHAnsi" w:hAnsiTheme="minorHAnsi" w:cstheme="minorBidi"/>
                <w:color w:val="000000" w:themeColor="text1"/>
              </w:rPr>
              <w:t>.</w:t>
            </w:r>
          </w:p>
          <w:p w14:paraId="11D7782E" w14:textId="72A07C19" w:rsidR="00F30092" w:rsidRPr="00FB4428" w:rsidRDefault="005C7F5E" w:rsidP="00FD53A0">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Create </w:t>
            </w:r>
            <w:r w:rsidR="00596885">
              <w:rPr>
                <w:rFonts w:asciiTheme="minorHAnsi" w:hAnsiTheme="minorHAnsi" w:cstheme="minorHAnsi"/>
                <w:color w:val="000000" w:themeColor="text1"/>
              </w:rPr>
              <w:t>Sort</w:t>
            </w:r>
            <w:r>
              <w:rPr>
                <w:rFonts w:asciiTheme="minorHAnsi" w:hAnsiTheme="minorHAnsi" w:cstheme="minorHAnsi"/>
                <w:color w:val="000000" w:themeColor="text1"/>
              </w:rPr>
              <w:t>ed</w:t>
            </w:r>
            <w:r w:rsidR="00596885">
              <w:rPr>
                <w:rFonts w:asciiTheme="minorHAnsi" w:hAnsiTheme="minorHAnsi" w:cstheme="minorHAnsi"/>
                <w:color w:val="000000" w:themeColor="text1"/>
              </w:rPr>
              <w:t xml:space="preserve"> license plate production files for efficient manufacturing</w:t>
            </w:r>
            <w:r w:rsidR="00683646">
              <w:rPr>
                <w:rFonts w:asciiTheme="minorHAnsi" w:hAnsiTheme="minorHAnsi" w:cstheme="minorHAnsi"/>
                <w:color w:val="000000" w:themeColor="text1"/>
              </w:rPr>
              <w:t>.</w:t>
            </w:r>
            <w:r w:rsidR="00596885">
              <w:rPr>
                <w:rFonts w:asciiTheme="minorHAnsi" w:hAnsiTheme="minorHAnsi" w:cstheme="minorHAnsi"/>
                <w:color w:val="000000" w:themeColor="text1"/>
              </w:rPr>
              <w:t xml:space="preserve"> </w:t>
            </w:r>
          </w:p>
          <w:p w14:paraId="61A29ABE" w14:textId="76B77CE2" w:rsidR="00F30092" w:rsidRPr="00FB4428" w:rsidRDefault="00F30092" w:rsidP="00FD53A0">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Applications and hardware for printing registrations and decals</w:t>
            </w:r>
            <w:r w:rsidR="138061DC" w:rsidRPr="54696122">
              <w:rPr>
                <w:rFonts w:asciiTheme="minorHAnsi" w:hAnsiTheme="minorHAnsi" w:cstheme="minorBidi"/>
                <w:color w:val="000000" w:themeColor="text1"/>
              </w:rPr>
              <w:t>.</w:t>
            </w:r>
          </w:p>
          <w:p w14:paraId="36174E9B" w14:textId="3F4D15D3" w:rsidR="00F30092" w:rsidRPr="00FB4428" w:rsidRDefault="00F30092" w:rsidP="00FD53A0">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Barcode scanning app for matching registrations with license plates</w:t>
            </w:r>
            <w:r w:rsidR="615F2E67" w:rsidRPr="54696122">
              <w:rPr>
                <w:rFonts w:asciiTheme="minorHAnsi" w:hAnsiTheme="minorHAnsi" w:cstheme="minorBidi"/>
                <w:color w:val="000000" w:themeColor="text1"/>
              </w:rPr>
              <w:t>.</w:t>
            </w:r>
          </w:p>
          <w:p w14:paraId="5D55F646" w14:textId="74C5583E" w:rsidR="00F30092" w:rsidRDefault="00F30092" w:rsidP="00FD53A0">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Support Helpdesk</w:t>
            </w:r>
            <w:r w:rsidR="615F2E67" w:rsidRPr="54696122">
              <w:rPr>
                <w:rFonts w:asciiTheme="minorHAnsi" w:hAnsiTheme="minorHAnsi" w:cstheme="minorBidi"/>
                <w:color w:val="000000" w:themeColor="text1"/>
              </w:rPr>
              <w:t>.</w:t>
            </w:r>
          </w:p>
          <w:p w14:paraId="156BB94B" w14:textId="1866D1B6" w:rsidR="008761ED" w:rsidRDefault="008761ED" w:rsidP="00FD53A0">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Web Portal to obtain current status and real-time updates on orders</w:t>
            </w:r>
            <w:r>
              <w:rPr>
                <w:rFonts w:asciiTheme="minorHAnsi" w:hAnsiTheme="minorHAnsi" w:cstheme="minorHAnsi"/>
                <w:color w:val="000000" w:themeColor="text1"/>
              </w:rPr>
              <w:t xml:space="preserve"> for BMV and IHG use.</w:t>
            </w:r>
          </w:p>
          <w:p w14:paraId="5A33AAD0" w14:textId="49E60D8C" w:rsidR="008761ED" w:rsidRDefault="008761ED" w:rsidP="00FD53A0">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Web portal with management dashboard.</w:t>
            </w:r>
          </w:p>
          <w:p w14:paraId="7B82C673" w14:textId="139AE593" w:rsidR="008761ED" w:rsidRDefault="008761ED" w:rsidP="00FD53A0">
            <w:pPr>
              <w:pStyle w:val="ListParagraph"/>
              <w:numPr>
                <w:ilvl w:val="0"/>
                <w:numId w:val="18"/>
              </w:numPr>
              <w:spacing w:line="276" w:lineRule="auto"/>
              <w:rPr>
                <w:rFonts w:asciiTheme="minorHAnsi" w:hAnsiTheme="minorHAnsi" w:cstheme="minorHAnsi"/>
                <w:color w:val="000000" w:themeColor="text1"/>
              </w:rPr>
            </w:pPr>
            <w:r w:rsidRPr="008761ED">
              <w:rPr>
                <w:rFonts w:asciiTheme="minorHAnsi" w:hAnsiTheme="minorHAnsi" w:cstheme="minorHAnsi"/>
                <w:color w:val="000000" w:themeColor="text1"/>
              </w:rPr>
              <w:t>Web portal for historical reporting</w:t>
            </w:r>
            <w:r w:rsidR="11C0D3FD" w:rsidRPr="54696122">
              <w:rPr>
                <w:rFonts w:asciiTheme="minorHAnsi" w:hAnsiTheme="minorHAnsi" w:cstheme="minorBidi"/>
                <w:color w:val="000000" w:themeColor="text1"/>
              </w:rPr>
              <w:t>.</w:t>
            </w:r>
          </w:p>
          <w:p w14:paraId="347E5808" w14:textId="0387BD8C" w:rsidR="00906BC1" w:rsidRDefault="00F30092" w:rsidP="00906BC1">
            <w:pPr>
              <w:pStyle w:val="ListParagraph"/>
              <w:numPr>
                <w:ilvl w:val="0"/>
                <w:numId w:val="18"/>
              </w:numPr>
              <w:spacing w:line="276" w:lineRule="auto"/>
              <w:rPr>
                <w:rFonts w:asciiTheme="minorHAnsi" w:hAnsiTheme="minorHAnsi" w:cstheme="minorHAnsi"/>
                <w:color w:val="000000" w:themeColor="text1"/>
              </w:rPr>
            </w:pPr>
            <w:r w:rsidRPr="008761ED">
              <w:rPr>
                <w:rFonts w:asciiTheme="minorHAnsi" w:hAnsiTheme="minorHAnsi" w:cstheme="minorHAnsi"/>
                <w:color w:val="000000" w:themeColor="text1"/>
              </w:rPr>
              <w:t xml:space="preserve">Maintenance </w:t>
            </w:r>
            <w:r w:rsidR="00FD53A0">
              <w:rPr>
                <w:rFonts w:asciiTheme="minorHAnsi" w:hAnsiTheme="minorHAnsi" w:cstheme="minorHAnsi"/>
                <w:color w:val="000000" w:themeColor="text1"/>
              </w:rPr>
              <w:t>u</w:t>
            </w:r>
            <w:r w:rsidRPr="008761ED">
              <w:rPr>
                <w:rFonts w:asciiTheme="minorHAnsi" w:hAnsiTheme="minorHAnsi" w:cstheme="minorHAnsi"/>
                <w:color w:val="000000" w:themeColor="text1"/>
              </w:rPr>
              <w:t>pdates</w:t>
            </w:r>
            <w:r w:rsidR="00A06B5A">
              <w:rPr>
                <w:rFonts w:asciiTheme="minorHAnsi" w:hAnsiTheme="minorHAnsi" w:cstheme="minorHAnsi"/>
                <w:color w:val="000000" w:themeColor="text1"/>
              </w:rPr>
              <w:t>.</w:t>
            </w:r>
          </w:p>
          <w:p w14:paraId="747A3918" w14:textId="77777777" w:rsidR="00FD53A0" w:rsidRPr="00FD53A0" w:rsidRDefault="00FD53A0" w:rsidP="00FD53A0">
            <w:pPr>
              <w:pStyle w:val="ListParagraph"/>
              <w:spacing w:line="276" w:lineRule="auto"/>
              <w:rPr>
                <w:rFonts w:asciiTheme="minorHAnsi" w:hAnsiTheme="minorHAnsi" w:cstheme="minorHAnsi"/>
                <w:color w:val="000000" w:themeColor="text1"/>
              </w:rPr>
            </w:pPr>
          </w:p>
          <w:p w14:paraId="55285E2C" w14:textId="216968A7" w:rsidR="00145854" w:rsidRDefault="00145854" w:rsidP="004F7BC7">
            <w:pPr>
              <w:rPr>
                <w:rFonts w:cstheme="minorHAnsi"/>
                <w:color w:val="000000" w:themeColor="text1"/>
                <w:u w:val="single"/>
              </w:rPr>
            </w:pPr>
            <w:r>
              <w:rPr>
                <w:rFonts w:cstheme="minorHAnsi"/>
                <w:color w:val="000000" w:themeColor="text1"/>
                <w:u w:val="single"/>
              </w:rPr>
              <w:t xml:space="preserve">Order </w:t>
            </w:r>
            <w:r w:rsidR="00D85CD0">
              <w:rPr>
                <w:rFonts w:cstheme="minorHAnsi"/>
                <w:color w:val="000000" w:themeColor="text1"/>
                <w:u w:val="single"/>
              </w:rPr>
              <w:t>R</w:t>
            </w:r>
            <w:r>
              <w:rPr>
                <w:rFonts w:cstheme="minorHAnsi"/>
                <w:color w:val="000000" w:themeColor="text1"/>
                <w:u w:val="single"/>
              </w:rPr>
              <w:t>eceipt</w:t>
            </w:r>
          </w:p>
          <w:p w14:paraId="1C27E4BD" w14:textId="1F9244C5" w:rsidR="00A06B5A" w:rsidRDefault="00515719" w:rsidP="00B97344">
            <w:pPr>
              <w:jc w:val="both"/>
              <w:rPr>
                <w:rFonts w:cstheme="minorHAnsi"/>
                <w:color w:val="000000" w:themeColor="text1"/>
              </w:rPr>
            </w:pPr>
            <w:r w:rsidRPr="005315B5">
              <w:rPr>
                <w:rFonts w:cstheme="minorHAnsi"/>
                <w:color w:val="000000" w:themeColor="text1"/>
              </w:rPr>
              <w:t xml:space="preserve">The process </w:t>
            </w:r>
            <w:r w:rsidR="004F7BC7" w:rsidRPr="005315B5">
              <w:rPr>
                <w:rFonts w:cstheme="minorHAnsi"/>
                <w:color w:val="000000" w:themeColor="text1"/>
              </w:rPr>
              <w:t>begins</w:t>
            </w:r>
            <w:r w:rsidR="005315B5">
              <w:rPr>
                <w:rFonts w:cstheme="minorHAnsi"/>
                <w:color w:val="000000" w:themeColor="text1"/>
              </w:rPr>
              <w:t xml:space="preserve"> </w:t>
            </w:r>
            <w:r w:rsidRPr="005315B5">
              <w:rPr>
                <w:rFonts w:cstheme="minorHAnsi"/>
                <w:color w:val="000000" w:themeColor="text1"/>
              </w:rPr>
              <w:t xml:space="preserve">with the iPRIME system retrieving </w:t>
            </w:r>
            <w:r w:rsidR="00A15B74">
              <w:rPr>
                <w:rFonts w:cstheme="minorHAnsi"/>
                <w:color w:val="000000" w:themeColor="text1"/>
              </w:rPr>
              <w:t>license plate and registration</w:t>
            </w:r>
            <w:r w:rsidR="00A34914">
              <w:rPr>
                <w:rFonts w:cstheme="minorHAnsi"/>
                <w:color w:val="000000" w:themeColor="text1"/>
              </w:rPr>
              <w:t>,</w:t>
            </w:r>
            <w:r w:rsidR="00A15B74">
              <w:rPr>
                <w:rFonts w:cstheme="minorHAnsi"/>
                <w:color w:val="000000" w:themeColor="text1"/>
              </w:rPr>
              <w:t xml:space="preserve"> and registration only orders </w:t>
            </w:r>
            <w:r w:rsidRPr="005315B5">
              <w:rPr>
                <w:rFonts w:cstheme="minorHAnsi"/>
                <w:color w:val="000000" w:themeColor="text1"/>
              </w:rPr>
              <w:t>provided by the BMV via web services</w:t>
            </w:r>
            <w:r w:rsidR="009D2028">
              <w:rPr>
                <w:rFonts w:cstheme="minorHAnsi"/>
                <w:color w:val="000000" w:themeColor="text1"/>
              </w:rPr>
              <w:t xml:space="preserve"> (API)</w:t>
            </w:r>
            <w:r w:rsidR="008F0E7C">
              <w:rPr>
                <w:rFonts w:cstheme="minorHAnsi"/>
                <w:color w:val="000000" w:themeColor="text1"/>
              </w:rPr>
              <w:t xml:space="preserve">. iPRIME will </w:t>
            </w:r>
            <w:r w:rsidR="007E2B39">
              <w:rPr>
                <w:rFonts w:cstheme="minorHAnsi"/>
                <w:color w:val="000000" w:themeColor="text1"/>
              </w:rPr>
              <w:t xml:space="preserve">parse </w:t>
            </w:r>
            <w:r w:rsidR="00911C80">
              <w:rPr>
                <w:rFonts w:cstheme="minorHAnsi"/>
                <w:color w:val="000000" w:themeColor="text1"/>
              </w:rPr>
              <w:t>and validate</w:t>
            </w:r>
            <w:r w:rsidR="00E214F2">
              <w:rPr>
                <w:rFonts w:cstheme="minorHAnsi"/>
                <w:color w:val="000000" w:themeColor="text1"/>
              </w:rPr>
              <w:t xml:space="preserve"> each record fo</w:t>
            </w:r>
            <w:r w:rsidR="00DA0AC6">
              <w:rPr>
                <w:rFonts w:cstheme="minorHAnsi"/>
                <w:color w:val="000000" w:themeColor="text1"/>
              </w:rPr>
              <w:t>r</w:t>
            </w:r>
            <w:r w:rsidR="00E214F2">
              <w:rPr>
                <w:rFonts w:cstheme="minorHAnsi"/>
                <w:color w:val="000000" w:themeColor="text1"/>
              </w:rPr>
              <w:t xml:space="preserve"> correctness</w:t>
            </w:r>
            <w:r w:rsidR="00DA0AC6">
              <w:rPr>
                <w:rFonts w:cstheme="minorHAnsi"/>
                <w:color w:val="000000" w:themeColor="text1"/>
              </w:rPr>
              <w:t xml:space="preserve">, record an error state for any failed records and </w:t>
            </w:r>
            <w:r w:rsidR="001C3CFD">
              <w:rPr>
                <w:rFonts w:cstheme="minorHAnsi"/>
                <w:color w:val="000000" w:themeColor="text1"/>
              </w:rPr>
              <w:t xml:space="preserve">request correction of these </w:t>
            </w:r>
            <w:r w:rsidR="00A84F28">
              <w:rPr>
                <w:rFonts w:cstheme="minorHAnsi"/>
                <w:color w:val="000000" w:themeColor="text1"/>
              </w:rPr>
              <w:t xml:space="preserve">records </w:t>
            </w:r>
            <w:r w:rsidR="001C3CFD">
              <w:rPr>
                <w:rFonts w:cstheme="minorHAnsi"/>
                <w:color w:val="000000" w:themeColor="text1"/>
              </w:rPr>
              <w:t>from</w:t>
            </w:r>
            <w:r w:rsidR="00A84F28">
              <w:rPr>
                <w:rFonts w:cstheme="minorHAnsi"/>
                <w:color w:val="000000" w:themeColor="text1"/>
              </w:rPr>
              <w:t xml:space="preserve"> </w:t>
            </w:r>
            <w:r w:rsidR="0000448C">
              <w:rPr>
                <w:rFonts w:cstheme="minorHAnsi"/>
                <w:color w:val="000000" w:themeColor="text1"/>
              </w:rPr>
              <w:t xml:space="preserve">the </w:t>
            </w:r>
            <w:r w:rsidR="00A84F28">
              <w:rPr>
                <w:rFonts w:cstheme="minorHAnsi"/>
                <w:color w:val="000000" w:themeColor="text1"/>
              </w:rPr>
              <w:t>BMV according to agreed protocols. Correct records will be recorded in the data base with status order received.</w:t>
            </w:r>
            <w:r w:rsidR="00185706">
              <w:rPr>
                <w:rFonts w:cstheme="minorHAnsi"/>
                <w:color w:val="000000" w:themeColor="text1"/>
              </w:rPr>
              <w:t xml:space="preserve">  Records in error will be recorded in the data base with</w:t>
            </w:r>
            <w:r w:rsidR="00145854">
              <w:rPr>
                <w:rFonts w:cstheme="minorHAnsi"/>
                <w:color w:val="000000" w:themeColor="text1"/>
              </w:rPr>
              <w:t xml:space="preserve"> status on hold</w:t>
            </w:r>
            <w:r w:rsidR="00CB3E0C">
              <w:rPr>
                <w:rFonts w:cstheme="minorHAnsi"/>
                <w:color w:val="000000" w:themeColor="text1"/>
              </w:rPr>
              <w:t xml:space="preserve">, until the </w:t>
            </w:r>
            <w:r w:rsidR="009C1D35">
              <w:rPr>
                <w:rFonts w:cstheme="minorHAnsi"/>
                <w:color w:val="000000" w:themeColor="text1"/>
              </w:rPr>
              <w:t xml:space="preserve">record is corrected, at which time the record will be updated to </w:t>
            </w:r>
            <w:r w:rsidR="008B0E96">
              <w:rPr>
                <w:rFonts w:cstheme="minorHAnsi"/>
                <w:color w:val="000000" w:themeColor="text1"/>
              </w:rPr>
              <w:t>received</w:t>
            </w:r>
            <w:r w:rsidR="003721DA">
              <w:rPr>
                <w:rFonts w:cstheme="minorHAnsi"/>
                <w:color w:val="000000" w:themeColor="text1"/>
              </w:rPr>
              <w:t xml:space="preserve"> </w:t>
            </w:r>
            <w:r w:rsidR="002E18A9">
              <w:rPr>
                <w:rFonts w:cstheme="minorHAnsi"/>
                <w:color w:val="000000" w:themeColor="text1"/>
              </w:rPr>
              <w:t>an</w:t>
            </w:r>
            <w:r w:rsidR="003721DA">
              <w:rPr>
                <w:rFonts w:cstheme="minorHAnsi"/>
                <w:color w:val="000000" w:themeColor="text1"/>
              </w:rPr>
              <w:t>d</w:t>
            </w:r>
            <w:r w:rsidR="008B0E96">
              <w:rPr>
                <w:rFonts w:cstheme="minorHAnsi"/>
                <w:color w:val="000000" w:themeColor="text1"/>
              </w:rPr>
              <w:t xml:space="preserve"> is available to release for subsequent processing</w:t>
            </w:r>
            <w:r w:rsidR="007F24C2">
              <w:rPr>
                <w:rFonts w:cstheme="minorHAnsi"/>
                <w:color w:val="000000" w:themeColor="text1"/>
              </w:rPr>
              <w:t xml:space="preserve">. </w:t>
            </w:r>
            <w:r w:rsidR="00C10BB3">
              <w:rPr>
                <w:rFonts w:cstheme="minorHAnsi"/>
                <w:color w:val="000000" w:themeColor="text1"/>
              </w:rPr>
              <w:t xml:space="preserve">iPRIME will update </w:t>
            </w:r>
            <w:r w:rsidR="00C82EC4">
              <w:rPr>
                <w:rFonts w:cstheme="minorHAnsi"/>
                <w:color w:val="000000" w:themeColor="text1"/>
              </w:rPr>
              <w:t>plate and registration tables on the SQL server web portal for live reporting.</w:t>
            </w:r>
          </w:p>
          <w:p w14:paraId="12DA0237" w14:textId="77777777" w:rsidR="00D85CD0" w:rsidRDefault="00D85CD0" w:rsidP="00B97344">
            <w:pPr>
              <w:jc w:val="both"/>
              <w:rPr>
                <w:rFonts w:cstheme="minorHAnsi"/>
                <w:color w:val="000000" w:themeColor="text1"/>
              </w:rPr>
            </w:pPr>
          </w:p>
          <w:p w14:paraId="570E1E81" w14:textId="1BA68323" w:rsidR="00857EE1" w:rsidRDefault="006E76D2" w:rsidP="00B97344">
            <w:pPr>
              <w:jc w:val="both"/>
              <w:rPr>
                <w:rFonts w:cstheme="minorHAnsi"/>
                <w:color w:val="000000" w:themeColor="text1"/>
              </w:rPr>
            </w:pPr>
            <w:r>
              <w:rPr>
                <w:rFonts w:cstheme="minorHAnsi"/>
                <w:color w:val="000000" w:themeColor="text1"/>
              </w:rPr>
              <w:t>At this stage</w:t>
            </w:r>
            <w:r w:rsidR="004107EC">
              <w:rPr>
                <w:rFonts w:cstheme="minorHAnsi"/>
                <w:color w:val="000000" w:themeColor="text1"/>
              </w:rPr>
              <w:t>,</w:t>
            </w:r>
            <w:r>
              <w:rPr>
                <w:rFonts w:cstheme="minorHAnsi"/>
                <w:color w:val="000000" w:themeColor="text1"/>
              </w:rPr>
              <w:t xml:space="preserve"> address verification </w:t>
            </w:r>
            <w:r w:rsidR="008A777D">
              <w:rPr>
                <w:rFonts w:cstheme="minorHAnsi"/>
                <w:color w:val="000000" w:themeColor="text1"/>
              </w:rPr>
              <w:t>can be undertaken using CASS certified software</w:t>
            </w:r>
            <w:r w:rsidR="00C95CB7">
              <w:rPr>
                <w:rFonts w:cstheme="minorHAnsi"/>
                <w:color w:val="000000" w:themeColor="text1"/>
              </w:rPr>
              <w:t>,</w:t>
            </w:r>
            <w:r w:rsidR="008A777D">
              <w:rPr>
                <w:rFonts w:cstheme="minorHAnsi"/>
                <w:color w:val="000000" w:themeColor="text1"/>
              </w:rPr>
              <w:t xml:space="preserve"> although the BMV has indicated that all addresses will be verified prior to order data being made available to the order retrieval API/ </w:t>
            </w:r>
            <w:r w:rsidR="008A777D" w:rsidRPr="00B10391">
              <w:rPr>
                <w:rFonts w:cstheme="minorHAnsi"/>
                <w:color w:val="000000" w:themeColor="text1"/>
              </w:rPr>
              <w:t>web service.</w:t>
            </w:r>
          </w:p>
          <w:p w14:paraId="62A7484D" w14:textId="77777777" w:rsidR="008F652F" w:rsidRDefault="008F652F" w:rsidP="00B97344">
            <w:pPr>
              <w:jc w:val="both"/>
              <w:rPr>
                <w:rFonts w:cstheme="minorHAnsi"/>
                <w:color w:val="000000" w:themeColor="text1"/>
              </w:rPr>
            </w:pPr>
          </w:p>
          <w:p w14:paraId="2A4A7FC7" w14:textId="63E080DE" w:rsidR="00B10391" w:rsidRPr="00B10391" w:rsidRDefault="00B10391" w:rsidP="00B10391">
            <w:pPr>
              <w:jc w:val="both"/>
              <w:rPr>
                <w:rFonts w:cstheme="minorHAnsi"/>
                <w:color w:val="000000" w:themeColor="text1"/>
                <w:u w:val="single"/>
              </w:rPr>
            </w:pPr>
            <w:r w:rsidRPr="00B10391">
              <w:rPr>
                <w:rFonts w:cstheme="minorHAnsi"/>
                <w:color w:val="000000" w:themeColor="text1"/>
                <w:u w:val="single"/>
              </w:rPr>
              <w:t>Householding</w:t>
            </w:r>
            <w:r>
              <w:rPr>
                <w:rFonts w:cstheme="minorHAnsi"/>
                <w:color w:val="000000" w:themeColor="text1"/>
                <w:u w:val="single"/>
              </w:rPr>
              <w:t xml:space="preserve"> </w:t>
            </w:r>
            <w:r w:rsidR="00B62A2B">
              <w:rPr>
                <w:rFonts w:cstheme="minorHAnsi"/>
                <w:color w:val="000000" w:themeColor="text1"/>
                <w:u w:val="single"/>
              </w:rPr>
              <w:t xml:space="preserve">and Mail </w:t>
            </w:r>
            <w:r w:rsidR="00D85CD0">
              <w:rPr>
                <w:rFonts w:cstheme="minorHAnsi"/>
                <w:color w:val="000000" w:themeColor="text1"/>
                <w:u w:val="single"/>
              </w:rPr>
              <w:t>S</w:t>
            </w:r>
            <w:r w:rsidR="00B62A2B">
              <w:rPr>
                <w:rFonts w:cstheme="minorHAnsi"/>
                <w:color w:val="000000" w:themeColor="text1"/>
                <w:u w:val="single"/>
              </w:rPr>
              <w:t>ort</w:t>
            </w:r>
            <w:r w:rsidR="00D85CD0">
              <w:rPr>
                <w:rFonts w:cstheme="minorHAnsi"/>
                <w:color w:val="000000" w:themeColor="text1"/>
                <w:u w:val="single"/>
              </w:rPr>
              <w:t>ing</w:t>
            </w:r>
          </w:p>
          <w:p w14:paraId="21EEFE99" w14:textId="39339690" w:rsidR="007B4C86" w:rsidRDefault="0031207C" w:rsidP="0031207C">
            <w:pPr>
              <w:jc w:val="both"/>
              <w:rPr>
                <w:color w:val="000000" w:themeColor="text1"/>
                <w:szCs w:val="24"/>
              </w:rPr>
            </w:pPr>
            <w:r w:rsidRPr="1060E38D">
              <w:rPr>
                <w:color w:val="000000" w:themeColor="text1"/>
                <w:szCs w:val="24"/>
              </w:rPr>
              <w:t xml:space="preserve">The </w:t>
            </w:r>
            <w:r w:rsidR="00B10391" w:rsidRPr="1060E38D">
              <w:rPr>
                <w:color w:val="000000" w:themeColor="text1"/>
                <w:szCs w:val="24"/>
              </w:rPr>
              <w:t>i</w:t>
            </w:r>
            <w:r w:rsidRPr="1060E38D">
              <w:rPr>
                <w:color w:val="000000" w:themeColor="text1"/>
                <w:szCs w:val="24"/>
              </w:rPr>
              <w:t xml:space="preserve">PRIME system householding algorithm will first </w:t>
            </w:r>
            <w:r w:rsidR="000E0A10">
              <w:rPr>
                <w:color w:val="000000" w:themeColor="text1"/>
                <w:szCs w:val="24"/>
              </w:rPr>
              <w:t>sort all mailings for mailing efficien</w:t>
            </w:r>
            <w:r w:rsidR="00786CBA">
              <w:rPr>
                <w:color w:val="000000" w:themeColor="text1"/>
                <w:szCs w:val="24"/>
              </w:rPr>
              <w:t>cy using CASS certified software</w:t>
            </w:r>
            <w:r w:rsidR="0D2EB2EB" w:rsidRPr="3A81E252">
              <w:rPr>
                <w:color w:val="000000" w:themeColor="text1"/>
              </w:rPr>
              <w:t>.</w:t>
            </w:r>
            <w:r w:rsidR="2F805C5C" w:rsidRPr="3A81E252">
              <w:rPr>
                <w:color w:val="000000" w:themeColor="text1"/>
              </w:rPr>
              <w:t xml:space="preserve"> </w:t>
            </w:r>
            <w:r w:rsidR="7A9B09AB" w:rsidRPr="3A81E252">
              <w:rPr>
                <w:color w:val="000000" w:themeColor="text1"/>
              </w:rPr>
              <w:t>Next,</w:t>
            </w:r>
            <w:r w:rsidR="00786CBA">
              <w:rPr>
                <w:color w:val="000000" w:themeColor="text1"/>
                <w:szCs w:val="24"/>
              </w:rPr>
              <w:t xml:space="preserve"> it will </w:t>
            </w:r>
            <w:r w:rsidRPr="1060E38D">
              <w:rPr>
                <w:color w:val="000000" w:themeColor="text1"/>
                <w:szCs w:val="24"/>
              </w:rPr>
              <w:t xml:space="preserve">compare the address 1 and address 2 fields, city, state, and the five-digit zip code. Once that process is complete, the first and last name fields will be compared.  Each record shall be assigned a </w:t>
            </w:r>
            <w:r w:rsidR="00217BC2">
              <w:rPr>
                <w:color w:val="000000" w:themeColor="text1"/>
                <w:szCs w:val="24"/>
              </w:rPr>
              <w:t>three</w:t>
            </w:r>
            <w:r w:rsidR="00331F15">
              <w:rPr>
                <w:color w:val="000000" w:themeColor="text1"/>
                <w:szCs w:val="24"/>
              </w:rPr>
              <w:t>-</w:t>
            </w:r>
            <w:r w:rsidR="00217BC2">
              <w:rPr>
                <w:color w:val="000000" w:themeColor="text1"/>
                <w:szCs w:val="24"/>
              </w:rPr>
              <w:t>part</w:t>
            </w:r>
            <w:r w:rsidR="009B2238">
              <w:rPr>
                <w:color w:val="000000" w:themeColor="text1"/>
                <w:szCs w:val="24"/>
              </w:rPr>
              <w:t xml:space="preserve"> </w:t>
            </w:r>
            <w:r w:rsidR="00D62499">
              <w:rPr>
                <w:color w:val="000000" w:themeColor="text1"/>
                <w:szCs w:val="24"/>
              </w:rPr>
              <w:t>batch location</w:t>
            </w:r>
            <w:r w:rsidR="00331F15">
              <w:rPr>
                <w:color w:val="000000" w:themeColor="text1"/>
                <w:szCs w:val="24"/>
              </w:rPr>
              <w:t>/householding</w:t>
            </w:r>
            <w:r w:rsidR="00D62499">
              <w:rPr>
                <w:color w:val="000000" w:themeColor="text1"/>
                <w:szCs w:val="24"/>
              </w:rPr>
              <w:t xml:space="preserve"> number.</w:t>
            </w:r>
            <w:r w:rsidRPr="1060E38D">
              <w:rPr>
                <w:color w:val="000000" w:themeColor="text1"/>
                <w:szCs w:val="24"/>
              </w:rPr>
              <w:t xml:space="preserve"> </w:t>
            </w:r>
            <w:r w:rsidR="0008112F">
              <w:rPr>
                <w:color w:val="000000" w:themeColor="text1"/>
                <w:szCs w:val="24"/>
              </w:rPr>
              <w:t>This n</w:t>
            </w:r>
            <w:r w:rsidR="00331F15">
              <w:rPr>
                <w:color w:val="000000" w:themeColor="text1"/>
                <w:szCs w:val="24"/>
              </w:rPr>
              <w:t>umber is</w:t>
            </w:r>
            <w:r w:rsidRPr="1060E38D">
              <w:rPr>
                <w:color w:val="000000" w:themeColor="text1"/>
                <w:szCs w:val="24"/>
              </w:rPr>
              <w:t xml:space="preserve"> used to ensure </w:t>
            </w:r>
            <w:r w:rsidR="00785033">
              <w:rPr>
                <w:color w:val="000000" w:themeColor="text1"/>
                <w:szCs w:val="24"/>
              </w:rPr>
              <w:t xml:space="preserve">householded </w:t>
            </w:r>
            <w:r w:rsidR="00D62499">
              <w:rPr>
                <w:color w:val="000000" w:themeColor="text1"/>
                <w:szCs w:val="24"/>
              </w:rPr>
              <w:t>plate</w:t>
            </w:r>
            <w:r w:rsidR="00785033">
              <w:rPr>
                <w:color w:val="000000" w:themeColor="text1"/>
                <w:szCs w:val="24"/>
              </w:rPr>
              <w:t>s</w:t>
            </w:r>
            <w:r w:rsidR="0056546E">
              <w:rPr>
                <w:color w:val="000000" w:themeColor="text1"/>
                <w:szCs w:val="24"/>
              </w:rPr>
              <w:t xml:space="preserve"> are </w:t>
            </w:r>
            <w:r w:rsidR="00D62499">
              <w:rPr>
                <w:color w:val="000000" w:themeColor="text1"/>
                <w:szCs w:val="24"/>
              </w:rPr>
              <w:t xml:space="preserve">manufactured </w:t>
            </w:r>
            <w:r w:rsidR="00433EB2">
              <w:rPr>
                <w:color w:val="000000" w:themeColor="text1"/>
                <w:szCs w:val="24"/>
              </w:rPr>
              <w:t xml:space="preserve">and </w:t>
            </w:r>
            <w:r w:rsidR="006B38B7">
              <w:rPr>
                <w:color w:val="000000" w:themeColor="text1"/>
                <w:szCs w:val="24"/>
              </w:rPr>
              <w:t xml:space="preserve">located </w:t>
            </w:r>
            <w:r w:rsidR="00D62499">
              <w:rPr>
                <w:color w:val="000000" w:themeColor="text1"/>
                <w:szCs w:val="24"/>
              </w:rPr>
              <w:t>together</w:t>
            </w:r>
            <w:r w:rsidR="6886630F" w:rsidRPr="3A81E252">
              <w:rPr>
                <w:color w:val="000000" w:themeColor="text1"/>
              </w:rPr>
              <w:t>.</w:t>
            </w:r>
            <w:r w:rsidR="27CFB046" w:rsidRPr="3A81E252">
              <w:rPr>
                <w:color w:val="000000" w:themeColor="text1"/>
              </w:rPr>
              <w:t xml:space="preserve"> </w:t>
            </w:r>
            <w:r w:rsidR="09EB2762" w:rsidRPr="3A81E252">
              <w:rPr>
                <w:color w:val="000000" w:themeColor="text1"/>
              </w:rPr>
              <w:t>A</w:t>
            </w:r>
            <w:r w:rsidR="27CFB046" w:rsidRPr="3A81E252">
              <w:rPr>
                <w:color w:val="000000" w:themeColor="text1"/>
              </w:rPr>
              <w:t>ll</w:t>
            </w:r>
            <w:r w:rsidR="00E92C48">
              <w:rPr>
                <w:color w:val="000000" w:themeColor="text1"/>
                <w:szCs w:val="24"/>
              </w:rPr>
              <w:t xml:space="preserve"> plates are </w:t>
            </w:r>
            <w:r w:rsidR="00442F83">
              <w:rPr>
                <w:color w:val="000000" w:themeColor="text1"/>
                <w:szCs w:val="24"/>
              </w:rPr>
              <w:t>stored</w:t>
            </w:r>
            <w:r w:rsidR="008F4BC5">
              <w:rPr>
                <w:color w:val="000000" w:themeColor="text1"/>
                <w:szCs w:val="24"/>
              </w:rPr>
              <w:t xml:space="preserve"> in the correct mail sort order</w:t>
            </w:r>
            <w:r w:rsidR="006B38B7">
              <w:rPr>
                <w:color w:val="000000" w:themeColor="text1"/>
                <w:szCs w:val="24"/>
              </w:rPr>
              <w:t xml:space="preserve"> on the </w:t>
            </w:r>
            <w:r w:rsidR="00331F15">
              <w:rPr>
                <w:color w:val="000000" w:themeColor="text1"/>
                <w:szCs w:val="24"/>
              </w:rPr>
              <w:t>custom-made license plate staging carts prior to further processing at the quality checking station</w:t>
            </w:r>
            <w:r w:rsidR="008F4BC5">
              <w:rPr>
                <w:color w:val="000000" w:themeColor="text1"/>
                <w:szCs w:val="24"/>
              </w:rPr>
              <w:t xml:space="preserve">. </w:t>
            </w:r>
            <w:r w:rsidR="0056546E" w:rsidRPr="1060E38D">
              <w:rPr>
                <w:color w:val="000000" w:themeColor="text1"/>
                <w:szCs w:val="24"/>
              </w:rPr>
              <w:t xml:space="preserve"> </w:t>
            </w:r>
            <w:r w:rsidR="00696D6C">
              <w:rPr>
                <w:color w:val="000000" w:themeColor="text1"/>
                <w:szCs w:val="24"/>
              </w:rPr>
              <w:t>This results</w:t>
            </w:r>
            <w:r w:rsidR="00976353">
              <w:rPr>
                <w:color w:val="000000" w:themeColor="text1"/>
                <w:szCs w:val="24"/>
              </w:rPr>
              <w:t xml:space="preserve"> </w:t>
            </w:r>
            <w:r w:rsidR="00A40661">
              <w:rPr>
                <w:color w:val="000000" w:themeColor="text1"/>
                <w:szCs w:val="24"/>
              </w:rPr>
              <w:t>in</w:t>
            </w:r>
            <w:r w:rsidR="0056546E" w:rsidRPr="1060E38D">
              <w:rPr>
                <w:color w:val="000000" w:themeColor="text1"/>
                <w:szCs w:val="24"/>
              </w:rPr>
              <w:t xml:space="preserve"> </w:t>
            </w:r>
            <w:r w:rsidR="00073819" w:rsidRPr="1060E38D">
              <w:rPr>
                <w:color w:val="000000" w:themeColor="text1"/>
                <w:szCs w:val="24"/>
              </w:rPr>
              <w:t>helping</w:t>
            </w:r>
            <w:r w:rsidR="00F73633">
              <w:rPr>
                <w:color w:val="000000" w:themeColor="text1"/>
                <w:szCs w:val="24"/>
              </w:rPr>
              <w:t xml:space="preserve"> to</w:t>
            </w:r>
            <w:r w:rsidRPr="1060E38D">
              <w:rPr>
                <w:color w:val="000000" w:themeColor="text1"/>
                <w:szCs w:val="24"/>
              </w:rPr>
              <w:t xml:space="preserve"> </w:t>
            </w:r>
            <w:r w:rsidR="00073819" w:rsidRPr="1060E38D">
              <w:rPr>
                <w:color w:val="000000" w:themeColor="text1"/>
                <w:szCs w:val="24"/>
              </w:rPr>
              <w:t xml:space="preserve">reduce the </w:t>
            </w:r>
            <w:r w:rsidRPr="1060E38D">
              <w:rPr>
                <w:color w:val="000000" w:themeColor="text1"/>
                <w:szCs w:val="24"/>
              </w:rPr>
              <w:t xml:space="preserve">overall cost of shipping and </w:t>
            </w:r>
            <w:r w:rsidR="00843A57">
              <w:rPr>
                <w:color w:val="000000" w:themeColor="text1"/>
                <w:szCs w:val="24"/>
              </w:rPr>
              <w:t>achieve the BMV</w:t>
            </w:r>
            <w:r w:rsidR="00CC15A4">
              <w:rPr>
                <w:color w:val="000000" w:themeColor="text1"/>
                <w:szCs w:val="24"/>
              </w:rPr>
              <w:t>’</w:t>
            </w:r>
            <w:r w:rsidR="00843A57">
              <w:rPr>
                <w:color w:val="000000" w:themeColor="text1"/>
                <w:szCs w:val="24"/>
              </w:rPr>
              <w:t xml:space="preserve">s expected cost </w:t>
            </w:r>
            <w:r w:rsidRPr="1060E38D">
              <w:rPr>
                <w:color w:val="000000" w:themeColor="text1"/>
                <w:szCs w:val="24"/>
              </w:rPr>
              <w:t>savings.</w:t>
            </w:r>
            <w:r w:rsidR="0041122B">
              <w:rPr>
                <w:color w:val="000000" w:themeColor="text1"/>
                <w:szCs w:val="24"/>
              </w:rPr>
              <w:t xml:space="preserve"> </w:t>
            </w:r>
            <w:r w:rsidR="00403531">
              <w:rPr>
                <w:color w:val="000000" w:themeColor="text1"/>
                <w:szCs w:val="24"/>
              </w:rPr>
              <w:t>The household IDs are also used during the fulfillment process to indicate when plates and registrations should be packaged together.</w:t>
            </w:r>
          </w:p>
          <w:p w14:paraId="41E59D74" w14:textId="77777777" w:rsidR="008F652F" w:rsidRDefault="008F652F" w:rsidP="0031207C">
            <w:pPr>
              <w:jc w:val="both"/>
              <w:rPr>
                <w:color w:val="000000" w:themeColor="text1"/>
                <w:szCs w:val="24"/>
              </w:rPr>
            </w:pPr>
          </w:p>
          <w:p w14:paraId="06678A07" w14:textId="29D31D41" w:rsidR="004E0CA6" w:rsidRPr="004E0CA6" w:rsidRDefault="004E0CA6" w:rsidP="004E0CA6">
            <w:pPr>
              <w:jc w:val="both"/>
              <w:rPr>
                <w:rFonts w:cstheme="minorHAnsi"/>
                <w:color w:val="000000" w:themeColor="text1"/>
                <w:u w:val="single"/>
              </w:rPr>
            </w:pPr>
            <w:r w:rsidRPr="004E0CA6">
              <w:rPr>
                <w:rFonts w:cstheme="minorHAnsi"/>
                <w:color w:val="000000" w:themeColor="text1"/>
                <w:u w:val="single"/>
              </w:rPr>
              <w:t xml:space="preserve">License </w:t>
            </w:r>
            <w:r w:rsidR="00D85CD0">
              <w:rPr>
                <w:rFonts w:cstheme="minorHAnsi"/>
                <w:color w:val="000000" w:themeColor="text1"/>
                <w:u w:val="single"/>
              </w:rPr>
              <w:t>P</w:t>
            </w:r>
            <w:r w:rsidRPr="004E0CA6">
              <w:rPr>
                <w:rFonts w:cstheme="minorHAnsi"/>
                <w:color w:val="000000" w:themeColor="text1"/>
                <w:u w:val="single"/>
              </w:rPr>
              <w:t xml:space="preserve">late </w:t>
            </w:r>
            <w:r w:rsidR="00D85CD0">
              <w:rPr>
                <w:rFonts w:cstheme="minorHAnsi"/>
                <w:color w:val="000000" w:themeColor="text1"/>
                <w:u w:val="single"/>
              </w:rPr>
              <w:t>P</w:t>
            </w:r>
            <w:r w:rsidR="00AB4F03" w:rsidRPr="004E0CA6">
              <w:rPr>
                <w:rFonts w:cstheme="minorHAnsi"/>
                <w:color w:val="000000" w:themeColor="text1"/>
                <w:u w:val="single"/>
              </w:rPr>
              <w:t>r</w:t>
            </w:r>
            <w:r w:rsidR="00AB4F03">
              <w:rPr>
                <w:rFonts w:cstheme="minorHAnsi"/>
                <w:color w:val="000000" w:themeColor="text1"/>
                <w:u w:val="single"/>
              </w:rPr>
              <w:t>inting</w:t>
            </w:r>
          </w:p>
          <w:p w14:paraId="586DE909" w14:textId="2B1A7D00" w:rsidR="00E06AC6" w:rsidRDefault="00D6584F" w:rsidP="0031207C">
            <w:pPr>
              <w:jc w:val="both"/>
              <w:rPr>
                <w:rFonts w:cstheme="minorHAnsi"/>
                <w:color w:val="000000" w:themeColor="text1"/>
              </w:rPr>
            </w:pPr>
            <w:r>
              <w:rPr>
                <w:rFonts w:cstheme="minorHAnsi"/>
                <w:color w:val="000000" w:themeColor="text1"/>
              </w:rPr>
              <w:t xml:space="preserve">Records </w:t>
            </w:r>
            <w:r w:rsidR="00F30557">
              <w:rPr>
                <w:rFonts w:cstheme="minorHAnsi"/>
                <w:color w:val="000000" w:themeColor="text1"/>
              </w:rPr>
              <w:t>that require</w:t>
            </w:r>
            <w:r>
              <w:rPr>
                <w:rFonts w:cstheme="minorHAnsi"/>
                <w:color w:val="000000" w:themeColor="text1"/>
              </w:rPr>
              <w:t xml:space="preserve"> a license plate to be manufactured </w:t>
            </w:r>
            <w:r w:rsidR="00F30557">
              <w:rPr>
                <w:rFonts w:cstheme="minorHAnsi"/>
                <w:color w:val="000000" w:themeColor="text1"/>
              </w:rPr>
              <w:t xml:space="preserve">and </w:t>
            </w:r>
            <w:r w:rsidR="006113B5">
              <w:rPr>
                <w:rFonts w:cstheme="minorHAnsi"/>
                <w:color w:val="000000" w:themeColor="text1"/>
              </w:rPr>
              <w:t xml:space="preserve">already sorted for mailing efficiency </w:t>
            </w:r>
            <w:r w:rsidR="006D0E57">
              <w:rPr>
                <w:rFonts w:cstheme="minorHAnsi"/>
                <w:color w:val="000000" w:themeColor="text1"/>
              </w:rPr>
              <w:t xml:space="preserve">with assigned </w:t>
            </w:r>
            <w:r w:rsidR="009C68DC">
              <w:rPr>
                <w:rFonts w:cstheme="minorHAnsi"/>
                <w:color w:val="000000" w:themeColor="text1"/>
              </w:rPr>
              <w:t>batch location</w:t>
            </w:r>
            <w:r w:rsidR="005B2014">
              <w:rPr>
                <w:rFonts w:cstheme="minorHAnsi"/>
                <w:color w:val="000000" w:themeColor="text1"/>
              </w:rPr>
              <w:t>/householding</w:t>
            </w:r>
            <w:r w:rsidR="009C68DC">
              <w:rPr>
                <w:rFonts w:cstheme="minorHAnsi"/>
                <w:color w:val="000000" w:themeColor="text1"/>
              </w:rPr>
              <w:t xml:space="preserve"> numbers,</w:t>
            </w:r>
            <w:r w:rsidR="006113B5">
              <w:rPr>
                <w:rFonts w:cstheme="minorHAnsi"/>
                <w:color w:val="000000" w:themeColor="text1"/>
              </w:rPr>
              <w:t xml:space="preserve"> </w:t>
            </w:r>
            <w:r>
              <w:rPr>
                <w:rFonts w:cstheme="minorHAnsi"/>
                <w:color w:val="000000" w:themeColor="text1"/>
              </w:rPr>
              <w:t xml:space="preserve">will be </w:t>
            </w:r>
            <w:r w:rsidR="00E033A1">
              <w:rPr>
                <w:rFonts w:cstheme="minorHAnsi"/>
                <w:color w:val="000000" w:themeColor="text1"/>
              </w:rPr>
              <w:t xml:space="preserve">sorted according to </w:t>
            </w:r>
            <w:r w:rsidR="00DF098E">
              <w:rPr>
                <w:rFonts w:cstheme="minorHAnsi"/>
                <w:color w:val="000000" w:themeColor="text1"/>
              </w:rPr>
              <w:t>size</w:t>
            </w:r>
            <w:r w:rsidR="00BA6048">
              <w:rPr>
                <w:rFonts w:cstheme="minorHAnsi"/>
                <w:color w:val="000000" w:themeColor="text1"/>
              </w:rPr>
              <w:t xml:space="preserve">, </w:t>
            </w:r>
            <w:r w:rsidR="00E033A1">
              <w:rPr>
                <w:rFonts w:cstheme="minorHAnsi"/>
                <w:color w:val="000000" w:themeColor="text1"/>
              </w:rPr>
              <w:t xml:space="preserve">sheeting type and </w:t>
            </w:r>
            <w:r w:rsidR="00BA6048">
              <w:rPr>
                <w:rFonts w:cstheme="minorHAnsi"/>
                <w:color w:val="000000" w:themeColor="text1"/>
              </w:rPr>
              <w:t>thermal transfer</w:t>
            </w:r>
            <w:r w:rsidR="00E033A1">
              <w:rPr>
                <w:rFonts w:cstheme="minorHAnsi"/>
                <w:color w:val="000000" w:themeColor="text1"/>
              </w:rPr>
              <w:t xml:space="preserve"> ribbon </w:t>
            </w:r>
            <w:r w:rsidR="00BA6048">
              <w:rPr>
                <w:rFonts w:cstheme="minorHAnsi"/>
                <w:color w:val="000000" w:themeColor="text1"/>
              </w:rPr>
              <w:t>color</w:t>
            </w:r>
            <w:r w:rsidR="00E033A1">
              <w:rPr>
                <w:rFonts w:cstheme="minorHAnsi"/>
                <w:color w:val="000000" w:themeColor="text1"/>
              </w:rPr>
              <w:t xml:space="preserve"> configuration</w:t>
            </w:r>
            <w:r w:rsidR="00BA6048">
              <w:rPr>
                <w:rFonts w:cstheme="minorHAnsi"/>
                <w:color w:val="000000" w:themeColor="text1"/>
              </w:rPr>
              <w:t>,</w:t>
            </w:r>
            <w:r w:rsidR="00FE0E3A">
              <w:rPr>
                <w:rFonts w:cstheme="minorHAnsi"/>
                <w:color w:val="000000" w:themeColor="text1"/>
              </w:rPr>
              <w:t xml:space="preserve"> for most efficient manufacturing</w:t>
            </w:r>
            <w:r w:rsidR="009C68DC">
              <w:rPr>
                <w:rFonts w:cstheme="minorHAnsi"/>
                <w:color w:val="000000" w:themeColor="text1"/>
              </w:rPr>
              <w:t xml:space="preserve">. </w:t>
            </w:r>
            <w:r w:rsidR="00BD408E">
              <w:rPr>
                <w:rFonts w:cstheme="minorHAnsi"/>
                <w:color w:val="000000" w:themeColor="text1"/>
              </w:rPr>
              <w:t xml:space="preserve">The printer operator will </w:t>
            </w:r>
            <w:r w:rsidR="004E5930">
              <w:rPr>
                <w:rFonts w:cstheme="minorHAnsi"/>
                <w:color w:val="000000" w:themeColor="text1"/>
              </w:rPr>
              <w:t>load</w:t>
            </w:r>
            <w:r w:rsidR="00BD408E">
              <w:rPr>
                <w:rFonts w:cstheme="minorHAnsi"/>
                <w:color w:val="000000" w:themeColor="text1"/>
              </w:rPr>
              <w:t xml:space="preserve"> the printer with the correct sheeting overlaminate and ribbon mix</w:t>
            </w:r>
            <w:r w:rsidR="004E5930">
              <w:rPr>
                <w:rFonts w:cstheme="minorHAnsi"/>
                <w:color w:val="000000" w:themeColor="text1"/>
              </w:rPr>
              <w:t xml:space="preserve">. </w:t>
            </w:r>
            <w:r w:rsidR="00D86FE3">
              <w:rPr>
                <w:rFonts w:cstheme="minorHAnsi"/>
                <w:color w:val="000000" w:themeColor="text1"/>
              </w:rPr>
              <w:t xml:space="preserve">The </w:t>
            </w:r>
            <w:r w:rsidR="006402C9">
              <w:rPr>
                <w:rFonts w:cstheme="minorHAnsi"/>
                <w:color w:val="000000" w:themeColor="text1"/>
              </w:rPr>
              <w:t>three</w:t>
            </w:r>
            <w:r w:rsidR="005E4FE2">
              <w:rPr>
                <w:rFonts w:cstheme="minorHAnsi"/>
                <w:color w:val="000000" w:themeColor="text1"/>
              </w:rPr>
              <w:t>-</w:t>
            </w:r>
            <w:r w:rsidR="006402C9">
              <w:rPr>
                <w:rFonts w:cstheme="minorHAnsi"/>
                <w:color w:val="000000" w:themeColor="text1"/>
              </w:rPr>
              <w:t xml:space="preserve">part </w:t>
            </w:r>
            <w:r w:rsidR="00D86FE3">
              <w:rPr>
                <w:rFonts w:cstheme="minorHAnsi"/>
                <w:color w:val="000000" w:themeColor="text1"/>
              </w:rPr>
              <w:t xml:space="preserve">batch </w:t>
            </w:r>
            <w:r w:rsidR="00FC590C">
              <w:rPr>
                <w:rFonts w:cstheme="minorHAnsi"/>
                <w:color w:val="000000" w:themeColor="text1"/>
              </w:rPr>
              <w:t>location</w:t>
            </w:r>
            <w:r w:rsidR="008446B8">
              <w:rPr>
                <w:rFonts w:cstheme="minorHAnsi"/>
                <w:color w:val="000000" w:themeColor="text1"/>
              </w:rPr>
              <w:t>/householding</w:t>
            </w:r>
            <w:r w:rsidR="006402C9">
              <w:rPr>
                <w:rFonts w:cstheme="minorHAnsi"/>
                <w:color w:val="000000" w:themeColor="text1"/>
              </w:rPr>
              <w:t xml:space="preserve"> number will be</w:t>
            </w:r>
            <w:r w:rsidR="00D86FE3">
              <w:rPr>
                <w:rFonts w:cstheme="minorHAnsi"/>
                <w:color w:val="000000" w:themeColor="text1"/>
              </w:rPr>
              <w:t xml:space="preserve"> printed on the plate as it is today, allowing for reassembly of </w:t>
            </w:r>
            <w:r w:rsidR="005E4FE2">
              <w:rPr>
                <w:rFonts w:cstheme="minorHAnsi"/>
                <w:color w:val="000000" w:themeColor="text1"/>
              </w:rPr>
              <w:t xml:space="preserve">manufactured </w:t>
            </w:r>
            <w:r w:rsidR="00D86FE3">
              <w:rPr>
                <w:rFonts w:cstheme="minorHAnsi"/>
                <w:color w:val="000000" w:themeColor="text1"/>
              </w:rPr>
              <w:t xml:space="preserve">plates into a complete </w:t>
            </w:r>
            <w:r w:rsidR="00F30557">
              <w:rPr>
                <w:rFonts w:cstheme="minorHAnsi"/>
                <w:color w:val="000000" w:themeColor="text1"/>
              </w:rPr>
              <w:t xml:space="preserve">sequential </w:t>
            </w:r>
            <w:r w:rsidR="007B0222">
              <w:rPr>
                <w:rFonts w:cstheme="minorHAnsi"/>
                <w:color w:val="000000" w:themeColor="text1"/>
              </w:rPr>
              <w:t>group for</w:t>
            </w:r>
            <w:r w:rsidR="00F17806">
              <w:rPr>
                <w:rFonts w:cstheme="minorHAnsi"/>
                <w:color w:val="000000" w:themeColor="text1"/>
              </w:rPr>
              <w:t xml:space="preserve"> efficient mailing and</w:t>
            </w:r>
            <w:r w:rsidR="007B0222">
              <w:rPr>
                <w:rFonts w:cstheme="minorHAnsi"/>
                <w:color w:val="000000" w:themeColor="text1"/>
              </w:rPr>
              <w:t xml:space="preserve"> householding</w:t>
            </w:r>
            <w:r w:rsidR="008446B8">
              <w:rPr>
                <w:rFonts w:cstheme="minorHAnsi"/>
                <w:color w:val="000000" w:themeColor="text1"/>
              </w:rPr>
              <w:t xml:space="preserve">. </w:t>
            </w:r>
            <w:r w:rsidR="00CF1570">
              <w:rPr>
                <w:rFonts w:cstheme="minorHAnsi"/>
                <w:color w:val="000000" w:themeColor="text1"/>
              </w:rPr>
              <w:t>T</w:t>
            </w:r>
            <w:r w:rsidR="00441A50">
              <w:rPr>
                <w:rFonts w:cstheme="minorHAnsi"/>
                <w:color w:val="000000" w:themeColor="text1"/>
              </w:rPr>
              <w:t>hermal transfer</w:t>
            </w:r>
            <w:r w:rsidR="002A3A74">
              <w:rPr>
                <w:rFonts w:cstheme="minorHAnsi"/>
                <w:color w:val="000000" w:themeColor="text1"/>
              </w:rPr>
              <w:t xml:space="preserve"> </w:t>
            </w:r>
            <w:r w:rsidR="00243E5D">
              <w:rPr>
                <w:rFonts w:cstheme="minorHAnsi"/>
                <w:color w:val="000000" w:themeColor="text1"/>
              </w:rPr>
              <w:t xml:space="preserve">printing technology is IHG’s </w:t>
            </w:r>
            <w:r w:rsidR="00E20169">
              <w:rPr>
                <w:rFonts w:cstheme="minorHAnsi"/>
                <w:color w:val="000000" w:themeColor="text1"/>
              </w:rPr>
              <w:t xml:space="preserve">printing </w:t>
            </w:r>
            <w:r w:rsidR="009E7063">
              <w:rPr>
                <w:rFonts w:cstheme="minorHAnsi"/>
                <w:color w:val="000000" w:themeColor="text1"/>
              </w:rPr>
              <w:t>methodology of choice</w:t>
            </w:r>
            <w:r w:rsidR="00B92A10">
              <w:rPr>
                <w:rFonts w:cstheme="minorHAnsi"/>
                <w:color w:val="000000" w:themeColor="text1"/>
              </w:rPr>
              <w:t xml:space="preserve">. Thermal transfer printing is the proven, </w:t>
            </w:r>
            <w:r w:rsidR="001B475B">
              <w:rPr>
                <w:rFonts w:cstheme="minorHAnsi"/>
                <w:color w:val="000000" w:themeColor="text1"/>
              </w:rPr>
              <w:t xml:space="preserve">industry </w:t>
            </w:r>
            <w:r w:rsidR="00B92A10">
              <w:rPr>
                <w:rFonts w:cstheme="minorHAnsi"/>
                <w:color w:val="000000" w:themeColor="text1"/>
              </w:rPr>
              <w:t xml:space="preserve">workhorse </w:t>
            </w:r>
            <w:r w:rsidR="0001174F">
              <w:rPr>
                <w:rFonts w:cstheme="minorHAnsi"/>
                <w:color w:val="000000" w:themeColor="text1"/>
              </w:rPr>
              <w:t xml:space="preserve">production </w:t>
            </w:r>
            <w:r w:rsidR="00DE7AFE">
              <w:rPr>
                <w:rFonts w:cstheme="minorHAnsi"/>
                <w:color w:val="000000" w:themeColor="text1"/>
              </w:rPr>
              <w:t>methodology that qualifies for full</w:t>
            </w:r>
            <w:r w:rsidR="004032AC">
              <w:rPr>
                <w:rFonts w:cstheme="minorHAnsi"/>
                <w:color w:val="000000" w:themeColor="text1"/>
              </w:rPr>
              <w:t xml:space="preserve"> </w:t>
            </w:r>
            <w:r w:rsidR="00DE6614">
              <w:rPr>
                <w:rFonts w:cstheme="minorHAnsi"/>
                <w:color w:val="000000" w:themeColor="text1"/>
              </w:rPr>
              <w:t>finished plate warranti</w:t>
            </w:r>
            <w:r w:rsidR="005F6A38">
              <w:rPr>
                <w:rFonts w:cstheme="minorHAnsi"/>
                <w:color w:val="000000" w:themeColor="text1"/>
              </w:rPr>
              <w:t xml:space="preserve">es vs. </w:t>
            </w:r>
            <w:r w:rsidR="000324C6">
              <w:rPr>
                <w:rFonts w:cstheme="minorHAnsi"/>
                <w:color w:val="000000" w:themeColor="text1"/>
              </w:rPr>
              <w:t>other</w:t>
            </w:r>
            <w:r w:rsidR="00664852">
              <w:rPr>
                <w:rFonts w:cstheme="minorHAnsi"/>
                <w:color w:val="000000" w:themeColor="text1"/>
              </w:rPr>
              <w:t xml:space="preserve"> available</w:t>
            </w:r>
            <w:r w:rsidR="000324C6">
              <w:rPr>
                <w:rFonts w:cstheme="minorHAnsi"/>
                <w:color w:val="000000" w:themeColor="text1"/>
              </w:rPr>
              <w:t xml:space="preserve">, unproven </w:t>
            </w:r>
            <w:r w:rsidR="006158E2">
              <w:rPr>
                <w:rFonts w:cstheme="minorHAnsi"/>
                <w:color w:val="000000" w:themeColor="text1"/>
              </w:rPr>
              <w:t>printing technologies</w:t>
            </w:r>
            <w:r w:rsidR="00B65D75">
              <w:rPr>
                <w:rFonts w:cstheme="minorHAnsi"/>
                <w:color w:val="000000" w:themeColor="text1"/>
              </w:rPr>
              <w:t xml:space="preserve"> </w:t>
            </w:r>
            <w:r w:rsidR="0045155C">
              <w:rPr>
                <w:rFonts w:cstheme="minorHAnsi"/>
                <w:color w:val="000000" w:themeColor="text1"/>
              </w:rPr>
              <w:t xml:space="preserve">that </w:t>
            </w:r>
            <w:r w:rsidR="00DC75D1">
              <w:rPr>
                <w:rFonts w:cstheme="minorHAnsi"/>
                <w:color w:val="000000" w:themeColor="text1"/>
              </w:rPr>
              <w:t xml:space="preserve">would not </w:t>
            </w:r>
            <w:r w:rsidR="001B0321">
              <w:rPr>
                <w:rFonts w:cstheme="minorHAnsi"/>
                <w:color w:val="000000" w:themeColor="text1"/>
              </w:rPr>
              <w:t xml:space="preserve">qualify </w:t>
            </w:r>
            <w:r w:rsidR="007F3A92">
              <w:rPr>
                <w:rFonts w:cstheme="minorHAnsi"/>
                <w:color w:val="000000" w:themeColor="text1"/>
              </w:rPr>
              <w:t>for such warranty protection for the State.</w:t>
            </w:r>
          </w:p>
          <w:p w14:paraId="0021151D" w14:textId="77777777" w:rsidR="009C6285" w:rsidRDefault="009C6285" w:rsidP="0031207C">
            <w:pPr>
              <w:jc w:val="both"/>
              <w:rPr>
                <w:rFonts w:cstheme="minorHAnsi"/>
                <w:color w:val="000000" w:themeColor="text1"/>
              </w:rPr>
            </w:pPr>
          </w:p>
          <w:p w14:paraId="2983FDA3" w14:textId="639788A1" w:rsidR="009C6285" w:rsidRDefault="00794EE9" w:rsidP="0031207C">
            <w:pPr>
              <w:jc w:val="both"/>
              <w:rPr>
                <w:rFonts w:cstheme="minorHAnsi"/>
                <w:color w:val="000000" w:themeColor="text1"/>
              </w:rPr>
            </w:pPr>
            <w:r>
              <w:rPr>
                <w:rFonts w:cstheme="minorHAnsi"/>
                <w:color w:val="000000" w:themeColor="text1"/>
              </w:rPr>
              <w:t xml:space="preserve">A bar code will also be printed on the plate giving access to all </w:t>
            </w:r>
            <w:r w:rsidR="00877194">
              <w:rPr>
                <w:rFonts w:cstheme="minorHAnsi"/>
                <w:color w:val="000000" w:themeColor="text1"/>
              </w:rPr>
              <w:t>information held in the data base against that plate, including lot number</w:t>
            </w:r>
            <w:r w:rsidR="00BD408E">
              <w:rPr>
                <w:rFonts w:cstheme="minorHAnsi"/>
                <w:color w:val="000000" w:themeColor="text1"/>
              </w:rPr>
              <w:t>s of sheeting and aluminum, and plate type and sequence. This bar code is also used in the registration matching process.</w:t>
            </w:r>
          </w:p>
          <w:p w14:paraId="7A051548" w14:textId="77777777" w:rsidR="008446B8" w:rsidRDefault="008446B8" w:rsidP="0031207C">
            <w:pPr>
              <w:jc w:val="both"/>
              <w:rPr>
                <w:rFonts w:cstheme="minorHAnsi"/>
                <w:color w:val="000000" w:themeColor="text1"/>
              </w:rPr>
            </w:pPr>
          </w:p>
          <w:p w14:paraId="7407902F" w14:textId="111CD917" w:rsidR="004E04C2" w:rsidRDefault="004E04C2" w:rsidP="00EE0A90">
            <w:pPr>
              <w:jc w:val="both"/>
              <w:rPr>
                <w:rFonts w:cstheme="minorHAnsi"/>
                <w:color w:val="000000" w:themeColor="text1"/>
                <w:u w:val="single"/>
              </w:rPr>
            </w:pPr>
            <w:r w:rsidRPr="004E04C2">
              <w:rPr>
                <w:rFonts w:cstheme="minorHAnsi"/>
                <w:color w:val="000000" w:themeColor="text1"/>
                <w:u w:val="single"/>
              </w:rPr>
              <w:t xml:space="preserve">Quality </w:t>
            </w:r>
            <w:r w:rsidR="00F378DF">
              <w:rPr>
                <w:rFonts w:cstheme="minorHAnsi"/>
                <w:color w:val="000000" w:themeColor="text1"/>
                <w:u w:val="single"/>
              </w:rPr>
              <w:t>C</w:t>
            </w:r>
            <w:r w:rsidRPr="004E04C2">
              <w:rPr>
                <w:rFonts w:cstheme="minorHAnsi"/>
                <w:color w:val="000000" w:themeColor="text1"/>
                <w:u w:val="single"/>
              </w:rPr>
              <w:t xml:space="preserve">heck of </w:t>
            </w:r>
            <w:r w:rsidR="00F378DF">
              <w:rPr>
                <w:rFonts w:cstheme="minorHAnsi"/>
                <w:color w:val="000000" w:themeColor="text1"/>
                <w:u w:val="single"/>
              </w:rPr>
              <w:t>P</w:t>
            </w:r>
            <w:r w:rsidRPr="004E04C2">
              <w:rPr>
                <w:rFonts w:cstheme="minorHAnsi"/>
                <w:color w:val="000000" w:themeColor="text1"/>
                <w:u w:val="single"/>
              </w:rPr>
              <w:t xml:space="preserve">rinted </w:t>
            </w:r>
            <w:r w:rsidR="00F378DF">
              <w:rPr>
                <w:rFonts w:cstheme="minorHAnsi"/>
                <w:color w:val="000000" w:themeColor="text1"/>
                <w:u w:val="single"/>
              </w:rPr>
              <w:t>L</w:t>
            </w:r>
            <w:r w:rsidRPr="004E04C2">
              <w:rPr>
                <w:rFonts w:cstheme="minorHAnsi"/>
                <w:color w:val="000000" w:themeColor="text1"/>
                <w:u w:val="single"/>
              </w:rPr>
              <w:t xml:space="preserve">icense </w:t>
            </w:r>
            <w:r w:rsidR="00F378DF">
              <w:rPr>
                <w:rFonts w:cstheme="minorHAnsi"/>
                <w:color w:val="000000" w:themeColor="text1"/>
                <w:u w:val="single"/>
              </w:rPr>
              <w:t>P</w:t>
            </w:r>
            <w:r w:rsidRPr="004E04C2">
              <w:rPr>
                <w:rFonts w:cstheme="minorHAnsi"/>
                <w:color w:val="000000" w:themeColor="text1"/>
                <w:u w:val="single"/>
              </w:rPr>
              <w:t xml:space="preserve">late </w:t>
            </w:r>
            <w:r w:rsidR="00F378DF">
              <w:rPr>
                <w:rFonts w:cstheme="minorHAnsi"/>
                <w:color w:val="000000" w:themeColor="text1"/>
                <w:u w:val="single"/>
              </w:rPr>
              <w:t>R</w:t>
            </w:r>
            <w:r w:rsidRPr="004E04C2">
              <w:rPr>
                <w:rFonts w:cstheme="minorHAnsi"/>
                <w:color w:val="000000" w:themeColor="text1"/>
                <w:u w:val="single"/>
              </w:rPr>
              <w:t xml:space="preserve">oll </w:t>
            </w:r>
            <w:r w:rsidR="00F378DF">
              <w:rPr>
                <w:rFonts w:cstheme="minorHAnsi"/>
                <w:color w:val="000000" w:themeColor="text1"/>
                <w:u w:val="single"/>
              </w:rPr>
              <w:t>S</w:t>
            </w:r>
            <w:r w:rsidRPr="004E04C2">
              <w:rPr>
                <w:rFonts w:cstheme="minorHAnsi"/>
                <w:color w:val="000000" w:themeColor="text1"/>
                <w:u w:val="single"/>
              </w:rPr>
              <w:t>tock</w:t>
            </w:r>
          </w:p>
          <w:p w14:paraId="1655A48B" w14:textId="6C983A73" w:rsidR="008F652F" w:rsidRDefault="00E24EB0" w:rsidP="00FD53A0">
            <w:pPr>
              <w:jc w:val="both"/>
              <w:rPr>
                <w:szCs w:val="24"/>
              </w:rPr>
            </w:pPr>
            <w:r w:rsidRPr="008F652F">
              <w:rPr>
                <w:szCs w:val="24"/>
              </w:rPr>
              <w:t>Printed rolls of sheeting are rewound</w:t>
            </w:r>
            <w:r w:rsidR="00B04D97" w:rsidRPr="008F652F">
              <w:rPr>
                <w:szCs w:val="24"/>
              </w:rPr>
              <w:t>,</w:t>
            </w:r>
            <w:r w:rsidR="009A2389" w:rsidRPr="008F652F">
              <w:rPr>
                <w:szCs w:val="24"/>
              </w:rPr>
              <w:t xml:space="preserve"> and quality checked</w:t>
            </w:r>
            <w:r w:rsidR="000D36A2" w:rsidRPr="008F652F">
              <w:rPr>
                <w:szCs w:val="24"/>
              </w:rPr>
              <w:t xml:space="preserve">, and any defective prints are </w:t>
            </w:r>
            <w:r w:rsidR="00660C87" w:rsidRPr="008F652F">
              <w:rPr>
                <w:szCs w:val="24"/>
              </w:rPr>
              <w:t>removed for reprinting and the plate st</w:t>
            </w:r>
            <w:r w:rsidR="001F1F77" w:rsidRPr="008F652F">
              <w:rPr>
                <w:szCs w:val="24"/>
              </w:rPr>
              <w:t>at</w:t>
            </w:r>
            <w:r w:rsidR="00660C87" w:rsidRPr="008F652F">
              <w:rPr>
                <w:szCs w:val="24"/>
              </w:rPr>
              <w:t xml:space="preserve">us </w:t>
            </w:r>
            <w:r w:rsidR="00DB66C2" w:rsidRPr="008F652F">
              <w:rPr>
                <w:szCs w:val="24"/>
              </w:rPr>
              <w:t>updated</w:t>
            </w:r>
            <w:r w:rsidR="001F1F77" w:rsidRPr="008F652F">
              <w:rPr>
                <w:szCs w:val="24"/>
              </w:rPr>
              <w:t xml:space="preserve"> to re</w:t>
            </w:r>
            <w:r w:rsidR="00E46007" w:rsidRPr="008F652F">
              <w:rPr>
                <w:szCs w:val="24"/>
              </w:rPr>
              <w:t>make</w:t>
            </w:r>
            <w:r w:rsidR="001625F4" w:rsidRPr="008F652F">
              <w:rPr>
                <w:szCs w:val="24"/>
              </w:rPr>
              <w:t>.</w:t>
            </w:r>
            <w:r w:rsidR="004E04C2" w:rsidRPr="008F652F">
              <w:rPr>
                <w:szCs w:val="24"/>
              </w:rPr>
              <w:t xml:space="preserve"> At this stage</w:t>
            </w:r>
            <w:r w:rsidR="7FE76135">
              <w:t>,</w:t>
            </w:r>
            <w:r w:rsidR="004E04C2" w:rsidRPr="008F652F">
              <w:rPr>
                <w:szCs w:val="24"/>
              </w:rPr>
              <w:t xml:space="preserve"> rolls can be spliced together </w:t>
            </w:r>
            <w:r w:rsidR="00AE1894" w:rsidRPr="008F652F">
              <w:rPr>
                <w:szCs w:val="24"/>
              </w:rPr>
              <w:t xml:space="preserve">for finished plate manufacturing </w:t>
            </w:r>
            <w:r w:rsidR="00864F00" w:rsidRPr="008F652F">
              <w:rPr>
                <w:szCs w:val="24"/>
              </w:rPr>
              <w:t xml:space="preserve">efficiency and </w:t>
            </w:r>
            <w:r w:rsidR="009012F8" w:rsidRPr="008F652F">
              <w:rPr>
                <w:szCs w:val="24"/>
              </w:rPr>
              <w:t xml:space="preserve">plate remakes </w:t>
            </w:r>
            <w:r w:rsidR="000E47D4">
              <w:rPr>
                <w:szCs w:val="24"/>
              </w:rPr>
              <w:t>are</w:t>
            </w:r>
            <w:r w:rsidR="009012F8" w:rsidRPr="008F652F">
              <w:rPr>
                <w:szCs w:val="24"/>
              </w:rPr>
              <w:t xml:space="preserve"> </w:t>
            </w:r>
            <w:r w:rsidR="00EE0A90" w:rsidRPr="008F652F">
              <w:rPr>
                <w:szCs w:val="24"/>
              </w:rPr>
              <w:t>re-</w:t>
            </w:r>
            <w:r w:rsidR="009012F8" w:rsidRPr="008F652F">
              <w:rPr>
                <w:szCs w:val="24"/>
              </w:rPr>
              <w:t>integrated into t</w:t>
            </w:r>
            <w:r w:rsidR="00EE0A90" w:rsidRPr="008F652F">
              <w:rPr>
                <w:szCs w:val="24"/>
              </w:rPr>
              <w:t>he process.</w:t>
            </w:r>
          </w:p>
          <w:p w14:paraId="68C7CBB8" w14:textId="77777777" w:rsidR="00DD5F76" w:rsidRDefault="00DD5F76" w:rsidP="00FD53A0">
            <w:pPr>
              <w:jc w:val="both"/>
            </w:pPr>
          </w:p>
          <w:p w14:paraId="09F33901" w14:textId="53BF9E8C" w:rsidR="000D37F6" w:rsidRDefault="00EE0A90" w:rsidP="0031207C">
            <w:pPr>
              <w:jc w:val="both"/>
              <w:rPr>
                <w:rFonts w:cstheme="minorHAnsi"/>
                <w:color w:val="000000" w:themeColor="text1"/>
                <w:u w:val="single"/>
              </w:rPr>
            </w:pPr>
            <w:r w:rsidRPr="000D37F6">
              <w:rPr>
                <w:rFonts w:cstheme="minorHAnsi"/>
                <w:color w:val="000000" w:themeColor="text1"/>
                <w:u w:val="single"/>
              </w:rPr>
              <w:t>Finished</w:t>
            </w:r>
            <w:r w:rsidR="00D85CD0">
              <w:rPr>
                <w:rFonts w:cstheme="minorHAnsi"/>
                <w:color w:val="000000" w:themeColor="text1"/>
                <w:u w:val="single"/>
              </w:rPr>
              <w:t xml:space="preserve"> L</w:t>
            </w:r>
            <w:r w:rsidRPr="000D37F6">
              <w:rPr>
                <w:rFonts w:cstheme="minorHAnsi"/>
                <w:color w:val="000000" w:themeColor="text1"/>
                <w:u w:val="single"/>
              </w:rPr>
              <w:t>ice</w:t>
            </w:r>
            <w:r w:rsidR="000D37F6" w:rsidRPr="000D37F6">
              <w:rPr>
                <w:rFonts w:cstheme="minorHAnsi"/>
                <w:color w:val="000000" w:themeColor="text1"/>
                <w:u w:val="single"/>
              </w:rPr>
              <w:t>nse</w:t>
            </w:r>
            <w:r w:rsidRPr="000D37F6">
              <w:rPr>
                <w:rFonts w:cstheme="minorHAnsi"/>
                <w:color w:val="000000" w:themeColor="text1"/>
                <w:u w:val="single"/>
              </w:rPr>
              <w:t xml:space="preserve"> </w:t>
            </w:r>
            <w:r w:rsidR="00D85CD0">
              <w:rPr>
                <w:rFonts w:cstheme="minorHAnsi"/>
                <w:color w:val="000000" w:themeColor="text1"/>
                <w:u w:val="single"/>
              </w:rPr>
              <w:t>P</w:t>
            </w:r>
            <w:r w:rsidRPr="000D37F6">
              <w:rPr>
                <w:rFonts w:cstheme="minorHAnsi"/>
                <w:color w:val="000000" w:themeColor="text1"/>
                <w:u w:val="single"/>
              </w:rPr>
              <w:t xml:space="preserve">late </w:t>
            </w:r>
            <w:r w:rsidR="00D85CD0">
              <w:rPr>
                <w:rFonts w:cstheme="minorHAnsi"/>
                <w:color w:val="000000" w:themeColor="text1"/>
                <w:u w:val="single"/>
              </w:rPr>
              <w:t>P</w:t>
            </w:r>
            <w:r w:rsidRPr="000D37F6">
              <w:rPr>
                <w:rFonts w:cstheme="minorHAnsi"/>
                <w:color w:val="000000" w:themeColor="text1"/>
                <w:u w:val="single"/>
              </w:rPr>
              <w:t>roduction</w:t>
            </w:r>
          </w:p>
          <w:p w14:paraId="5979350C" w14:textId="5D8A6365" w:rsidR="00900BE1" w:rsidRDefault="00BA6048" w:rsidP="0031207C">
            <w:pPr>
              <w:jc w:val="both"/>
              <w:rPr>
                <w:color w:val="000000" w:themeColor="text1"/>
              </w:rPr>
            </w:pPr>
            <w:r w:rsidRPr="603453C8">
              <w:rPr>
                <w:color w:val="000000" w:themeColor="text1"/>
              </w:rPr>
              <w:t>Printed licen</w:t>
            </w:r>
            <w:r w:rsidR="086EF0EE" w:rsidRPr="603453C8">
              <w:rPr>
                <w:color w:val="000000" w:themeColor="text1"/>
              </w:rPr>
              <w:t>s</w:t>
            </w:r>
            <w:r w:rsidR="001E6F84" w:rsidRPr="603453C8">
              <w:rPr>
                <w:color w:val="000000" w:themeColor="text1"/>
              </w:rPr>
              <w:t>e</w:t>
            </w:r>
            <w:r w:rsidRPr="603453C8">
              <w:rPr>
                <w:color w:val="000000" w:themeColor="text1"/>
              </w:rPr>
              <w:t xml:space="preserve"> plate sheeting is laminated to aluminum</w:t>
            </w:r>
            <w:r w:rsidR="00144855" w:rsidRPr="603453C8">
              <w:rPr>
                <w:color w:val="000000" w:themeColor="text1"/>
              </w:rPr>
              <w:t xml:space="preserve"> </w:t>
            </w:r>
            <w:r w:rsidR="00D32EF4" w:rsidRPr="603453C8">
              <w:rPr>
                <w:color w:val="000000" w:themeColor="text1"/>
              </w:rPr>
              <w:t xml:space="preserve">and blanked into finished license plates. </w:t>
            </w:r>
            <w:r w:rsidR="00F6487D" w:rsidRPr="603453C8">
              <w:rPr>
                <w:color w:val="000000" w:themeColor="text1"/>
              </w:rPr>
              <w:t>F</w:t>
            </w:r>
            <w:r w:rsidR="00D32EF4" w:rsidRPr="603453C8">
              <w:rPr>
                <w:color w:val="000000" w:themeColor="text1"/>
              </w:rPr>
              <w:t xml:space="preserve">inished plates are checked for </w:t>
            </w:r>
            <w:r w:rsidR="00D85CD0" w:rsidRPr="603453C8">
              <w:rPr>
                <w:color w:val="000000" w:themeColor="text1"/>
              </w:rPr>
              <w:t>quality, any</w:t>
            </w:r>
            <w:r w:rsidR="00F6487D" w:rsidRPr="603453C8">
              <w:rPr>
                <w:color w:val="000000" w:themeColor="text1"/>
              </w:rPr>
              <w:t xml:space="preserve"> rejected plates </w:t>
            </w:r>
            <w:r w:rsidR="00807BD4" w:rsidRPr="603453C8">
              <w:rPr>
                <w:color w:val="000000" w:themeColor="text1"/>
              </w:rPr>
              <w:t>are</w:t>
            </w:r>
            <w:r w:rsidR="00F6487D" w:rsidRPr="603453C8">
              <w:rPr>
                <w:color w:val="000000" w:themeColor="text1"/>
              </w:rPr>
              <w:t xml:space="preserve"> sent </w:t>
            </w:r>
            <w:r w:rsidR="00E46007" w:rsidRPr="603453C8">
              <w:rPr>
                <w:color w:val="000000" w:themeColor="text1"/>
              </w:rPr>
              <w:t xml:space="preserve">for reprinting and </w:t>
            </w:r>
            <w:r w:rsidR="00D13FBD" w:rsidRPr="603453C8">
              <w:rPr>
                <w:color w:val="000000" w:themeColor="text1"/>
              </w:rPr>
              <w:t xml:space="preserve">the </w:t>
            </w:r>
            <w:r w:rsidR="00E46007" w:rsidRPr="603453C8">
              <w:rPr>
                <w:color w:val="000000" w:themeColor="text1"/>
              </w:rPr>
              <w:t xml:space="preserve">status </w:t>
            </w:r>
            <w:r w:rsidR="00D13FBD" w:rsidRPr="603453C8">
              <w:rPr>
                <w:color w:val="000000" w:themeColor="text1"/>
              </w:rPr>
              <w:t>is</w:t>
            </w:r>
            <w:r w:rsidR="00E46007" w:rsidRPr="603453C8">
              <w:rPr>
                <w:color w:val="000000" w:themeColor="text1"/>
              </w:rPr>
              <w:t xml:space="preserve"> </w:t>
            </w:r>
            <w:r w:rsidR="00934CDB" w:rsidRPr="603453C8">
              <w:rPr>
                <w:color w:val="000000" w:themeColor="text1"/>
              </w:rPr>
              <w:t>updated</w:t>
            </w:r>
            <w:r w:rsidR="00E46007" w:rsidRPr="603453C8">
              <w:rPr>
                <w:color w:val="000000" w:themeColor="text1"/>
              </w:rPr>
              <w:t xml:space="preserve"> to </w:t>
            </w:r>
            <w:r w:rsidR="00D13FBD" w:rsidRPr="603453C8">
              <w:rPr>
                <w:color w:val="000000" w:themeColor="text1"/>
              </w:rPr>
              <w:t>“</w:t>
            </w:r>
            <w:r w:rsidR="00E46007" w:rsidRPr="603453C8">
              <w:rPr>
                <w:color w:val="000000" w:themeColor="text1"/>
              </w:rPr>
              <w:t>remake</w:t>
            </w:r>
            <w:r w:rsidR="00D13FBD" w:rsidRPr="603453C8">
              <w:rPr>
                <w:color w:val="000000" w:themeColor="text1"/>
              </w:rPr>
              <w:t>”</w:t>
            </w:r>
            <w:r w:rsidR="00807BD4" w:rsidRPr="603453C8">
              <w:rPr>
                <w:color w:val="000000" w:themeColor="text1"/>
              </w:rPr>
              <w:t xml:space="preserve"> via bar code scan.</w:t>
            </w:r>
            <w:r w:rsidR="00934CDB" w:rsidRPr="603453C8">
              <w:rPr>
                <w:color w:val="000000" w:themeColor="text1"/>
              </w:rPr>
              <w:t xml:space="preserve"> </w:t>
            </w:r>
            <w:r w:rsidR="00807BD4" w:rsidRPr="603453C8">
              <w:rPr>
                <w:color w:val="000000" w:themeColor="text1"/>
              </w:rPr>
              <w:t>QC</w:t>
            </w:r>
            <w:r w:rsidR="007F25B5" w:rsidRPr="603453C8">
              <w:rPr>
                <w:color w:val="000000" w:themeColor="text1"/>
              </w:rPr>
              <w:t>-</w:t>
            </w:r>
            <w:r w:rsidR="00807BD4" w:rsidRPr="603453C8">
              <w:rPr>
                <w:color w:val="000000" w:themeColor="text1"/>
              </w:rPr>
              <w:t>passed</w:t>
            </w:r>
            <w:r w:rsidR="00934CDB" w:rsidRPr="603453C8">
              <w:rPr>
                <w:color w:val="000000" w:themeColor="text1"/>
              </w:rPr>
              <w:t xml:space="preserve"> plates </w:t>
            </w:r>
            <w:r w:rsidR="00807BD4" w:rsidRPr="603453C8">
              <w:rPr>
                <w:color w:val="000000" w:themeColor="text1"/>
              </w:rPr>
              <w:t>are s</w:t>
            </w:r>
            <w:r w:rsidR="00934CDB" w:rsidRPr="603453C8">
              <w:rPr>
                <w:color w:val="000000" w:themeColor="text1"/>
              </w:rPr>
              <w:t>taged</w:t>
            </w:r>
            <w:r w:rsidR="00807BD4" w:rsidRPr="603453C8">
              <w:rPr>
                <w:color w:val="000000" w:themeColor="text1"/>
              </w:rPr>
              <w:t>,</w:t>
            </w:r>
            <w:r w:rsidR="00934CDB" w:rsidRPr="603453C8">
              <w:rPr>
                <w:color w:val="000000" w:themeColor="text1"/>
              </w:rPr>
              <w:t xml:space="preserve"> </w:t>
            </w:r>
            <w:r w:rsidR="00B04D97" w:rsidRPr="603453C8">
              <w:rPr>
                <w:color w:val="000000" w:themeColor="text1"/>
              </w:rPr>
              <w:t>including</w:t>
            </w:r>
            <w:r w:rsidR="00934CDB" w:rsidRPr="603453C8">
              <w:rPr>
                <w:color w:val="000000" w:themeColor="text1"/>
              </w:rPr>
              <w:t xml:space="preserve"> remade plates</w:t>
            </w:r>
            <w:r w:rsidR="00807BD4" w:rsidRPr="603453C8">
              <w:rPr>
                <w:color w:val="000000" w:themeColor="text1"/>
              </w:rPr>
              <w:t>,</w:t>
            </w:r>
            <w:r w:rsidR="00934CDB" w:rsidRPr="603453C8">
              <w:rPr>
                <w:color w:val="000000" w:themeColor="text1"/>
              </w:rPr>
              <w:t xml:space="preserve"> </w:t>
            </w:r>
            <w:r w:rsidR="00807BD4" w:rsidRPr="603453C8">
              <w:rPr>
                <w:color w:val="000000" w:themeColor="text1"/>
              </w:rPr>
              <w:t>and</w:t>
            </w:r>
            <w:r w:rsidR="00934CDB" w:rsidRPr="603453C8">
              <w:rPr>
                <w:color w:val="000000" w:themeColor="text1"/>
              </w:rPr>
              <w:t xml:space="preserve"> </w:t>
            </w:r>
            <w:r w:rsidR="002A5F50" w:rsidRPr="603453C8">
              <w:rPr>
                <w:color w:val="000000" w:themeColor="text1"/>
              </w:rPr>
              <w:t xml:space="preserve">reassembled into </w:t>
            </w:r>
            <w:r w:rsidR="00D61CBF" w:rsidRPr="603453C8">
              <w:rPr>
                <w:color w:val="000000" w:themeColor="text1"/>
              </w:rPr>
              <w:t>groups</w:t>
            </w:r>
            <w:r w:rsidR="00387419" w:rsidRPr="603453C8">
              <w:rPr>
                <w:color w:val="000000" w:themeColor="text1"/>
              </w:rPr>
              <w:t>,</w:t>
            </w:r>
            <w:r w:rsidR="00D61CBF" w:rsidRPr="603453C8">
              <w:rPr>
                <w:color w:val="000000" w:themeColor="text1"/>
              </w:rPr>
              <w:t xml:space="preserve"> according to the </w:t>
            </w:r>
            <w:r w:rsidR="003D6544" w:rsidRPr="603453C8">
              <w:rPr>
                <w:color w:val="000000" w:themeColor="text1"/>
              </w:rPr>
              <w:t>batch location/</w:t>
            </w:r>
            <w:r w:rsidR="00387419" w:rsidRPr="603453C8">
              <w:rPr>
                <w:color w:val="000000" w:themeColor="text1"/>
              </w:rPr>
              <w:t>householding</w:t>
            </w:r>
            <w:r w:rsidR="00D61CBF" w:rsidRPr="603453C8">
              <w:rPr>
                <w:color w:val="000000" w:themeColor="text1"/>
              </w:rPr>
              <w:t xml:space="preserve"> </w:t>
            </w:r>
            <w:r w:rsidR="007F25B5" w:rsidRPr="603453C8">
              <w:rPr>
                <w:color w:val="000000" w:themeColor="text1"/>
              </w:rPr>
              <w:t>ID</w:t>
            </w:r>
            <w:r w:rsidR="73732F64" w:rsidRPr="603453C8">
              <w:rPr>
                <w:color w:val="000000" w:themeColor="text1"/>
              </w:rPr>
              <w:t>,</w:t>
            </w:r>
            <w:r w:rsidR="00934CDB" w:rsidRPr="603453C8">
              <w:rPr>
                <w:color w:val="000000" w:themeColor="text1"/>
              </w:rPr>
              <w:t xml:space="preserve"> for registration matching.</w:t>
            </w:r>
          </w:p>
          <w:p w14:paraId="3439C322" w14:textId="77777777" w:rsidR="00DD5F76" w:rsidRDefault="00DD5F76" w:rsidP="0031207C">
            <w:pPr>
              <w:jc w:val="both"/>
              <w:rPr>
                <w:color w:val="000000" w:themeColor="text1"/>
                <w:szCs w:val="24"/>
              </w:rPr>
            </w:pPr>
          </w:p>
          <w:p w14:paraId="370BAFD8" w14:textId="7B4A0FCB" w:rsidR="0080099E" w:rsidRPr="00C84AB6" w:rsidRDefault="00AB4F03" w:rsidP="0031207C">
            <w:pPr>
              <w:jc w:val="both"/>
              <w:rPr>
                <w:color w:val="000000" w:themeColor="text1"/>
                <w:szCs w:val="24"/>
                <w:u w:val="single"/>
              </w:rPr>
            </w:pPr>
            <w:r w:rsidRPr="00C84AB6">
              <w:rPr>
                <w:color w:val="000000" w:themeColor="text1"/>
                <w:szCs w:val="24"/>
                <w:u w:val="single"/>
              </w:rPr>
              <w:t xml:space="preserve">Finished </w:t>
            </w:r>
            <w:r w:rsidR="00D85CD0" w:rsidRPr="00C84AB6">
              <w:rPr>
                <w:color w:val="000000" w:themeColor="text1"/>
                <w:szCs w:val="24"/>
                <w:u w:val="single"/>
              </w:rPr>
              <w:t>License Plate</w:t>
            </w:r>
            <w:r w:rsidR="00F914CF" w:rsidRPr="00C84AB6">
              <w:rPr>
                <w:color w:val="000000" w:themeColor="text1"/>
                <w:szCs w:val="24"/>
                <w:u w:val="single"/>
              </w:rPr>
              <w:t xml:space="preserve"> Quality </w:t>
            </w:r>
            <w:r w:rsidR="0080099E" w:rsidRPr="00C84AB6">
              <w:rPr>
                <w:color w:val="000000" w:themeColor="text1"/>
                <w:szCs w:val="24"/>
                <w:u w:val="single"/>
              </w:rPr>
              <w:t>C</w:t>
            </w:r>
            <w:r w:rsidR="00F17DCD" w:rsidRPr="00C84AB6">
              <w:rPr>
                <w:color w:val="000000" w:themeColor="text1"/>
                <w:szCs w:val="24"/>
                <w:u w:val="single"/>
              </w:rPr>
              <w:t>hecking</w:t>
            </w:r>
          </w:p>
          <w:p w14:paraId="53F85DE8" w14:textId="1A3DFA8C" w:rsidR="00F17DCD" w:rsidRDefault="00F17DCD" w:rsidP="0031207C">
            <w:pPr>
              <w:jc w:val="both"/>
              <w:rPr>
                <w:color w:val="000000" w:themeColor="text1"/>
                <w:szCs w:val="24"/>
              </w:rPr>
            </w:pPr>
            <w:r>
              <w:rPr>
                <w:color w:val="000000" w:themeColor="text1"/>
                <w:szCs w:val="24"/>
              </w:rPr>
              <w:t xml:space="preserve">All license plates are checked for defects </w:t>
            </w:r>
            <w:r w:rsidR="00666EDD">
              <w:rPr>
                <w:color w:val="000000" w:themeColor="text1"/>
                <w:szCs w:val="24"/>
              </w:rPr>
              <w:t xml:space="preserve">by QC staff </w:t>
            </w:r>
            <w:r>
              <w:rPr>
                <w:color w:val="000000" w:themeColor="text1"/>
                <w:szCs w:val="24"/>
              </w:rPr>
              <w:t>and the bar code scanned and status in iPRIME marked as QC passed</w:t>
            </w:r>
            <w:r w:rsidR="00592C18">
              <w:rPr>
                <w:color w:val="000000" w:themeColor="text1"/>
                <w:szCs w:val="24"/>
              </w:rPr>
              <w:t>.</w:t>
            </w:r>
          </w:p>
          <w:p w14:paraId="56C192C5" w14:textId="5B28609A" w:rsidR="002D2C46" w:rsidRDefault="002D2C46" w:rsidP="0031207C">
            <w:pPr>
              <w:jc w:val="both"/>
              <w:rPr>
                <w:color w:val="000000" w:themeColor="text1"/>
                <w:szCs w:val="24"/>
              </w:rPr>
            </w:pPr>
          </w:p>
          <w:p w14:paraId="370ECB9D" w14:textId="77777777" w:rsidR="002D2C46" w:rsidRDefault="002D2C46" w:rsidP="0031207C">
            <w:pPr>
              <w:jc w:val="both"/>
              <w:rPr>
                <w:color w:val="000000" w:themeColor="text1"/>
                <w:szCs w:val="24"/>
              </w:rPr>
            </w:pPr>
          </w:p>
          <w:p w14:paraId="20F0CE54" w14:textId="77777777" w:rsidR="008F652F" w:rsidRDefault="008F652F" w:rsidP="0031207C">
            <w:pPr>
              <w:jc w:val="both"/>
              <w:rPr>
                <w:color w:val="000000" w:themeColor="text1"/>
                <w:szCs w:val="24"/>
              </w:rPr>
            </w:pPr>
          </w:p>
          <w:p w14:paraId="23B498B2" w14:textId="63D2751C" w:rsidR="00DB66C2" w:rsidRDefault="00AB7B16" w:rsidP="00DB66C2">
            <w:pPr>
              <w:jc w:val="both"/>
              <w:rPr>
                <w:rFonts w:cstheme="minorHAnsi"/>
                <w:color w:val="000000" w:themeColor="text1"/>
                <w:u w:val="single"/>
              </w:rPr>
            </w:pPr>
            <w:r>
              <w:rPr>
                <w:rFonts w:cstheme="minorHAnsi"/>
                <w:color w:val="000000" w:themeColor="text1"/>
                <w:u w:val="single"/>
              </w:rPr>
              <w:lastRenderedPageBreak/>
              <w:t xml:space="preserve">Registration </w:t>
            </w:r>
            <w:r w:rsidR="00D85CD0">
              <w:rPr>
                <w:rFonts w:cstheme="minorHAnsi"/>
                <w:color w:val="000000" w:themeColor="text1"/>
                <w:u w:val="single"/>
              </w:rPr>
              <w:t>P</w:t>
            </w:r>
            <w:r>
              <w:rPr>
                <w:rFonts w:cstheme="minorHAnsi"/>
                <w:color w:val="000000" w:themeColor="text1"/>
                <w:u w:val="single"/>
              </w:rPr>
              <w:t xml:space="preserve">rinting for </w:t>
            </w:r>
            <w:r w:rsidR="00D85CD0">
              <w:rPr>
                <w:rFonts w:cstheme="minorHAnsi"/>
                <w:color w:val="000000" w:themeColor="text1"/>
                <w:u w:val="single"/>
              </w:rPr>
              <w:t>P</w:t>
            </w:r>
            <w:r>
              <w:rPr>
                <w:rFonts w:cstheme="minorHAnsi"/>
                <w:color w:val="000000" w:themeColor="text1"/>
                <w:u w:val="single"/>
              </w:rPr>
              <w:t xml:space="preserve">late </w:t>
            </w:r>
            <w:r w:rsidR="00D85CD0">
              <w:rPr>
                <w:rFonts w:cstheme="minorHAnsi"/>
                <w:color w:val="000000" w:themeColor="text1"/>
                <w:u w:val="single"/>
              </w:rPr>
              <w:t>M</w:t>
            </w:r>
            <w:r>
              <w:rPr>
                <w:rFonts w:cstheme="minorHAnsi"/>
                <w:color w:val="000000" w:themeColor="text1"/>
                <w:u w:val="single"/>
              </w:rPr>
              <w:t>atching</w:t>
            </w:r>
          </w:p>
          <w:p w14:paraId="5A5F0D22" w14:textId="0220D5AD" w:rsidR="003C57FC" w:rsidRDefault="00C83CC7" w:rsidP="003C57FC">
            <w:pPr>
              <w:jc w:val="both"/>
              <w:rPr>
                <w:rFonts w:cstheme="minorHAnsi"/>
                <w:color w:val="000000" w:themeColor="text1"/>
                <w:szCs w:val="24"/>
              </w:rPr>
            </w:pPr>
            <w:r>
              <w:rPr>
                <w:rFonts w:cstheme="minorHAnsi"/>
                <w:color w:val="000000" w:themeColor="text1"/>
                <w:szCs w:val="24"/>
              </w:rPr>
              <w:t>Prior to the scheduled completion of license plate manufacturing and quality checking</w:t>
            </w:r>
            <w:r w:rsidR="001D17BF">
              <w:rPr>
                <w:rFonts w:cstheme="minorHAnsi"/>
                <w:color w:val="000000" w:themeColor="text1"/>
                <w:szCs w:val="24"/>
              </w:rPr>
              <w:t xml:space="preserve">, </w:t>
            </w:r>
            <w:r w:rsidR="00645E52">
              <w:rPr>
                <w:rFonts w:cstheme="minorHAnsi"/>
                <w:color w:val="000000" w:themeColor="text1"/>
                <w:szCs w:val="24"/>
              </w:rPr>
              <w:t>registration</w:t>
            </w:r>
            <w:r w:rsidR="00F17DCD">
              <w:rPr>
                <w:rFonts w:cstheme="minorHAnsi"/>
                <w:color w:val="000000" w:themeColor="text1"/>
                <w:szCs w:val="24"/>
              </w:rPr>
              <w:t>s</w:t>
            </w:r>
            <w:r w:rsidR="00645E52">
              <w:rPr>
                <w:rFonts w:cstheme="minorHAnsi"/>
                <w:color w:val="000000" w:themeColor="text1"/>
                <w:szCs w:val="24"/>
              </w:rPr>
              <w:t xml:space="preserve"> are printed in </w:t>
            </w:r>
            <w:r w:rsidR="00B329E7">
              <w:rPr>
                <w:rFonts w:cstheme="minorHAnsi"/>
                <w:color w:val="000000" w:themeColor="text1"/>
                <w:szCs w:val="24"/>
              </w:rPr>
              <w:t>optimal mail</w:t>
            </w:r>
            <w:r w:rsidR="00312624">
              <w:rPr>
                <w:rFonts w:cstheme="minorHAnsi"/>
                <w:color w:val="000000" w:themeColor="text1"/>
                <w:szCs w:val="24"/>
              </w:rPr>
              <w:t xml:space="preserve"> </w:t>
            </w:r>
            <w:r w:rsidR="00D85CD0">
              <w:rPr>
                <w:rFonts w:cstheme="minorHAnsi"/>
                <w:color w:val="000000" w:themeColor="text1"/>
                <w:szCs w:val="24"/>
              </w:rPr>
              <w:t>sort order</w:t>
            </w:r>
            <w:r w:rsidR="00312624">
              <w:rPr>
                <w:rFonts w:cstheme="minorHAnsi"/>
                <w:color w:val="000000" w:themeColor="text1"/>
                <w:szCs w:val="24"/>
              </w:rPr>
              <w:t xml:space="preserve">, </w:t>
            </w:r>
            <w:r w:rsidR="00A250EE">
              <w:rPr>
                <w:rFonts w:cstheme="minorHAnsi"/>
                <w:color w:val="000000" w:themeColor="text1"/>
                <w:szCs w:val="24"/>
              </w:rPr>
              <w:t>grouping together</w:t>
            </w:r>
            <w:r w:rsidR="00312624">
              <w:rPr>
                <w:rFonts w:cstheme="minorHAnsi"/>
                <w:color w:val="000000" w:themeColor="text1"/>
                <w:szCs w:val="24"/>
              </w:rPr>
              <w:t xml:space="preserve"> registrations to be householded. Non</w:t>
            </w:r>
            <w:r w:rsidR="00587B7F">
              <w:rPr>
                <w:rFonts w:cstheme="minorHAnsi"/>
                <w:color w:val="000000" w:themeColor="text1"/>
                <w:szCs w:val="24"/>
              </w:rPr>
              <w:t>-</w:t>
            </w:r>
            <w:r w:rsidR="00312624">
              <w:rPr>
                <w:rFonts w:cstheme="minorHAnsi"/>
                <w:color w:val="000000" w:themeColor="text1"/>
                <w:szCs w:val="24"/>
              </w:rPr>
              <w:t>householded</w:t>
            </w:r>
            <w:r w:rsidR="00E179EF">
              <w:rPr>
                <w:rFonts w:cstheme="minorHAnsi"/>
                <w:color w:val="000000" w:themeColor="text1"/>
                <w:szCs w:val="24"/>
              </w:rPr>
              <w:t xml:space="preserve"> </w:t>
            </w:r>
            <w:r w:rsidR="00794466">
              <w:rPr>
                <w:rFonts w:cstheme="minorHAnsi"/>
                <w:color w:val="000000" w:themeColor="text1"/>
                <w:szCs w:val="24"/>
              </w:rPr>
              <w:t xml:space="preserve">registrations </w:t>
            </w:r>
            <w:r w:rsidR="008D4DBF">
              <w:rPr>
                <w:rFonts w:cstheme="minorHAnsi"/>
                <w:color w:val="000000" w:themeColor="text1"/>
                <w:szCs w:val="24"/>
              </w:rPr>
              <w:t>are processed through</w:t>
            </w:r>
            <w:r w:rsidR="00CB3F21">
              <w:rPr>
                <w:rFonts w:cstheme="minorHAnsi"/>
                <w:color w:val="000000" w:themeColor="text1"/>
                <w:szCs w:val="24"/>
              </w:rPr>
              <w:t xml:space="preserve"> </w:t>
            </w:r>
            <w:r w:rsidR="00794466">
              <w:rPr>
                <w:rFonts w:cstheme="minorHAnsi"/>
                <w:color w:val="000000" w:themeColor="text1"/>
                <w:szCs w:val="24"/>
              </w:rPr>
              <w:t xml:space="preserve">the </w:t>
            </w:r>
            <w:r w:rsidR="008D4DBF">
              <w:rPr>
                <w:rFonts w:cstheme="minorHAnsi"/>
                <w:color w:val="000000" w:themeColor="text1"/>
                <w:szCs w:val="24"/>
              </w:rPr>
              <w:t>insertion equipment and the registrations with bar codes showing in the window are staged for plate matching.</w:t>
            </w:r>
            <w:r w:rsidR="003C57FC">
              <w:rPr>
                <w:rFonts w:cstheme="minorHAnsi"/>
                <w:color w:val="000000" w:themeColor="text1"/>
                <w:szCs w:val="24"/>
              </w:rPr>
              <w:t xml:space="preserve"> </w:t>
            </w:r>
            <w:r w:rsidR="0034114A">
              <w:rPr>
                <w:rFonts w:cstheme="minorHAnsi"/>
                <w:color w:val="000000" w:themeColor="text1"/>
                <w:szCs w:val="24"/>
              </w:rPr>
              <w:t>The iPRIME solution provides industrial grade</w:t>
            </w:r>
            <w:r w:rsidR="006D641D">
              <w:rPr>
                <w:rFonts w:cstheme="minorHAnsi"/>
                <w:color w:val="000000" w:themeColor="text1"/>
                <w:szCs w:val="24"/>
              </w:rPr>
              <w:t xml:space="preserve"> </w:t>
            </w:r>
            <w:r w:rsidR="0034114A">
              <w:rPr>
                <w:rFonts w:cstheme="minorHAnsi"/>
                <w:color w:val="000000" w:themeColor="text1"/>
                <w:szCs w:val="24"/>
              </w:rPr>
              <w:t xml:space="preserve">printing and </w:t>
            </w:r>
            <w:r w:rsidR="006D641D">
              <w:rPr>
                <w:rFonts w:cstheme="minorHAnsi"/>
                <w:color w:val="000000" w:themeColor="text1"/>
                <w:szCs w:val="24"/>
              </w:rPr>
              <w:t>insertion</w:t>
            </w:r>
            <w:r w:rsidR="0034114A">
              <w:rPr>
                <w:rFonts w:cstheme="minorHAnsi"/>
                <w:color w:val="000000" w:themeColor="text1"/>
                <w:szCs w:val="24"/>
              </w:rPr>
              <w:t xml:space="preserve"> equipment capable of </w:t>
            </w:r>
            <w:r w:rsidR="006D641D">
              <w:rPr>
                <w:rFonts w:cstheme="minorHAnsi"/>
                <w:color w:val="000000" w:themeColor="text1"/>
                <w:szCs w:val="24"/>
              </w:rPr>
              <w:t>processing at least 40,000 registrations per day</w:t>
            </w:r>
            <w:r w:rsidR="00F73B96">
              <w:rPr>
                <w:rFonts w:cstheme="minorHAnsi"/>
                <w:color w:val="000000" w:themeColor="text1"/>
                <w:szCs w:val="24"/>
              </w:rPr>
              <w:t xml:space="preserve"> in an eight-hour shift</w:t>
            </w:r>
            <w:r w:rsidR="006D641D">
              <w:rPr>
                <w:rFonts w:cstheme="minorHAnsi"/>
                <w:color w:val="000000" w:themeColor="text1"/>
                <w:szCs w:val="24"/>
              </w:rPr>
              <w:t>. Once printed</w:t>
            </w:r>
            <w:r w:rsidR="00675CFF">
              <w:rPr>
                <w:rFonts w:cstheme="minorHAnsi"/>
                <w:color w:val="000000" w:themeColor="text1"/>
                <w:szCs w:val="24"/>
              </w:rPr>
              <w:t>,</w:t>
            </w:r>
            <w:r w:rsidR="006D641D">
              <w:rPr>
                <w:rFonts w:cstheme="minorHAnsi"/>
                <w:color w:val="000000" w:themeColor="text1"/>
                <w:szCs w:val="24"/>
              </w:rPr>
              <w:t xml:space="preserve"> </w:t>
            </w:r>
            <w:r w:rsidR="00675CFF">
              <w:rPr>
                <w:rFonts w:cstheme="minorHAnsi"/>
                <w:color w:val="000000" w:themeColor="text1"/>
                <w:szCs w:val="24"/>
              </w:rPr>
              <w:t>the</w:t>
            </w:r>
            <w:r w:rsidR="006D641D">
              <w:rPr>
                <w:rFonts w:cstheme="minorHAnsi"/>
                <w:color w:val="000000" w:themeColor="text1"/>
                <w:szCs w:val="24"/>
              </w:rPr>
              <w:t xml:space="preserve"> registration status </w:t>
            </w:r>
            <w:r w:rsidR="00170812">
              <w:rPr>
                <w:rFonts w:cstheme="minorHAnsi"/>
                <w:color w:val="000000" w:themeColor="text1"/>
                <w:szCs w:val="24"/>
              </w:rPr>
              <w:t>i</w:t>
            </w:r>
            <w:r w:rsidR="00F73B96">
              <w:rPr>
                <w:rFonts w:cstheme="minorHAnsi"/>
                <w:color w:val="000000" w:themeColor="text1"/>
                <w:szCs w:val="24"/>
              </w:rPr>
              <w:t>s</w:t>
            </w:r>
            <w:r w:rsidR="006D641D">
              <w:rPr>
                <w:rFonts w:cstheme="minorHAnsi"/>
                <w:color w:val="000000" w:themeColor="text1"/>
                <w:szCs w:val="24"/>
              </w:rPr>
              <w:t xml:space="preserve"> updated in iPRIME to printed.</w:t>
            </w:r>
            <w:r w:rsidR="00170812">
              <w:rPr>
                <w:rFonts w:cstheme="minorHAnsi"/>
                <w:color w:val="000000" w:themeColor="text1"/>
                <w:szCs w:val="24"/>
              </w:rPr>
              <w:t xml:space="preserve"> </w:t>
            </w:r>
            <w:r w:rsidR="001D17BF" w:rsidRPr="003C57FC">
              <w:rPr>
                <w:rFonts w:cstheme="minorHAnsi"/>
                <w:color w:val="000000" w:themeColor="text1"/>
                <w:szCs w:val="24"/>
              </w:rPr>
              <w:t xml:space="preserve">Custom made </w:t>
            </w:r>
            <w:r w:rsidR="00170812">
              <w:rPr>
                <w:rFonts w:cstheme="minorHAnsi"/>
                <w:color w:val="000000" w:themeColor="text1"/>
                <w:szCs w:val="24"/>
              </w:rPr>
              <w:t xml:space="preserve">license plate </w:t>
            </w:r>
            <w:r w:rsidR="001D17BF" w:rsidRPr="003C57FC">
              <w:rPr>
                <w:rFonts w:cstheme="minorHAnsi"/>
                <w:color w:val="000000" w:themeColor="text1"/>
                <w:szCs w:val="24"/>
              </w:rPr>
              <w:t xml:space="preserve">carts containing </w:t>
            </w:r>
            <w:r w:rsidR="00695145" w:rsidRPr="003C57FC">
              <w:rPr>
                <w:rFonts w:cstheme="minorHAnsi"/>
                <w:color w:val="000000" w:themeColor="text1"/>
                <w:szCs w:val="24"/>
              </w:rPr>
              <w:t>batched</w:t>
            </w:r>
            <w:r w:rsidR="001D17BF" w:rsidRPr="003C57FC">
              <w:rPr>
                <w:rFonts w:cstheme="minorHAnsi"/>
                <w:color w:val="000000" w:themeColor="text1"/>
                <w:szCs w:val="24"/>
              </w:rPr>
              <w:t xml:space="preserve"> license plates are moved to the registration </w:t>
            </w:r>
            <w:r w:rsidR="006349ED">
              <w:rPr>
                <w:rFonts w:cstheme="minorHAnsi"/>
                <w:color w:val="000000" w:themeColor="text1"/>
                <w:szCs w:val="24"/>
              </w:rPr>
              <w:t>matching area.</w:t>
            </w:r>
            <w:r w:rsidR="00112A1D">
              <w:rPr>
                <w:rFonts w:cstheme="minorHAnsi"/>
                <w:color w:val="000000" w:themeColor="text1"/>
                <w:szCs w:val="24"/>
              </w:rPr>
              <w:t xml:space="preserve"> </w:t>
            </w:r>
          </w:p>
          <w:p w14:paraId="5BBDC528" w14:textId="77777777" w:rsidR="00FD53A0" w:rsidRDefault="00FD53A0" w:rsidP="003C57FC">
            <w:pPr>
              <w:jc w:val="both"/>
              <w:rPr>
                <w:rFonts w:cstheme="minorHAnsi"/>
                <w:color w:val="000000" w:themeColor="text1"/>
                <w:szCs w:val="24"/>
              </w:rPr>
            </w:pPr>
          </w:p>
          <w:p w14:paraId="408433B0" w14:textId="57382F90" w:rsidR="003C57FC" w:rsidRDefault="008C7DCD" w:rsidP="000A5537">
            <w:pPr>
              <w:jc w:val="both"/>
              <w:rPr>
                <w:rFonts w:cstheme="minorHAnsi"/>
                <w:color w:val="000000" w:themeColor="text1"/>
                <w:szCs w:val="24"/>
                <w:u w:val="single"/>
              </w:rPr>
            </w:pPr>
            <w:r w:rsidRPr="006D641D">
              <w:rPr>
                <w:rFonts w:cstheme="minorHAnsi"/>
                <w:color w:val="000000" w:themeColor="text1"/>
                <w:szCs w:val="24"/>
                <w:u w:val="single"/>
              </w:rPr>
              <w:t xml:space="preserve">Matching </w:t>
            </w:r>
            <w:r w:rsidR="00D85CD0">
              <w:rPr>
                <w:rFonts w:cstheme="minorHAnsi"/>
                <w:color w:val="000000" w:themeColor="text1"/>
                <w:szCs w:val="24"/>
                <w:u w:val="single"/>
              </w:rPr>
              <w:t>B</w:t>
            </w:r>
            <w:r w:rsidRPr="006D641D">
              <w:rPr>
                <w:rFonts w:cstheme="minorHAnsi"/>
                <w:color w:val="000000" w:themeColor="text1"/>
                <w:szCs w:val="24"/>
                <w:u w:val="single"/>
              </w:rPr>
              <w:t xml:space="preserve">atches of </w:t>
            </w:r>
            <w:r w:rsidR="00D85CD0">
              <w:rPr>
                <w:rFonts w:cstheme="minorHAnsi"/>
                <w:color w:val="000000" w:themeColor="text1"/>
                <w:szCs w:val="24"/>
                <w:u w:val="single"/>
              </w:rPr>
              <w:t>P</w:t>
            </w:r>
            <w:r w:rsidRPr="006D641D">
              <w:rPr>
                <w:rFonts w:cstheme="minorHAnsi"/>
                <w:color w:val="000000" w:themeColor="text1"/>
                <w:szCs w:val="24"/>
                <w:u w:val="single"/>
              </w:rPr>
              <w:t xml:space="preserve">lates and </w:t>
            </w:r>
            <w:r w:rsidR="00D85CD0">
              <w:rPr>
                <w:rFonts w:cstheme="minorHAnsi"/>
                <w:color w:val="000000" w:themeColor="text1"/>
                <w:szCs w:val="24"/>
                <w:u w:val="single"/>
              </w:rPr>
              <w:t>R</w:t>
            </w:r>
            <w:r w:rsidRPr="006D641D">
              <w:rPr>
                <w:rFonts w:cstheme="minorHAnsi"/>
                <w:color w:val="000000" w:themeColor="text1"/>
                <w:szCs w:val="24"/>
                <w:u w:val="single"/>
              </w:rPr>
              <w:t xml:space="preserve">egistrations </w:t>
            </w:r>
          </w:p>
          <w:p w14:paraId="24143FC4" w14:textId="08933733" w:rsidR="000A5537" w:rsidRDefault="000A5537" w:rsidP="000A5537">
            <w:pPr>
              <w:jc w:val="both"/>
              <w:rPr>
                <w:rFonts w:cstheme="minorHAnsi"/>
                <w:color w:val="000000" w:themeColor="text1"/>
                <w:szCs w:val="24"/>
              </w:rPr>
            </w:pPr>
            <w:r w:rsidRPr="753BF64D">
              <w:rPr>
                <w:color w:val="000000" w:themeColor="text1"/>
                <w:szCs w:val="24"/>
              </w:rPr>
              <w:t xml:space="preserve">To </w:t>
            </w:r>
            <w:r w:rsidR="60990760" w:rsidRPr="753BF64D">
              <w:rPr>
                <w:color w:val="000000" w:themeColor="text1"/>
                <w:szCs w:val="24"/>
              </w:rPr>
              <w:t>complete</w:t>
            </w:r>
            <w:r w:rsidRPr="753BF64D">
              <w:rPr>
                <w:color w:val="000000" w:themeColor="text1"/>
                <w:szCs w:val="24"/>
              </w:rPr>
              <w:t xml:space="preserve"> a match </w:t>
            </w:r>
            <w:r w:rsidR="00861901" w:rsidRPr="753BF64D">
              <w:rPr>
                <w:color w:val="000000" w:themeColor="text1"/>
                <w:szCs w:val="24"/>
              </w:rPr>
              <w:t>both plate</w:t>
            </w:r>
            <w:r w:rsidR="002917DF">
              <w:rPr>
                <w:color w:val="000000" w:themeColor="text1"/>
                <w:szCs w:val="24"/>
              </w:rPr>
              <w:t>(s)</w:t>
            </w:r>
            <w:r w:rsidR="00861901" w:rsidRPr="753BF64D">
              <w:rPr>
                <w:color w:val="000000" w:themeColor="text1"/>
                <w:szCs w:val="24"/>
              </w:rPr>
              <w:t xml:space="preserve"> and registration</w:t>
            </w:r>
            <w:r w:rsidR="002917DF">
              <w:rPr>
                <w:color w:val="000000" w:themeColor="text1"/>
                <w:szCs w:val="24"/>
              </w:rPr>
              <w:t>(s)</w:t>
            </w:r>
            <w:r w:rsidR="00861901" w:rsidRPr="753BF64D">
              <w:rPr>
                <w:color w:val="000000" w:themeColor="text1"/>
                <w:szCs w:val="24"/>
              </w:rPr>
              <w:t xml:space="preserve"> bar codes are scanned</w:t>
            </w:r>
            <w:r w:rsidR="00F66E20">
              <w:rPr>
                <w:color w:val="000000" w:themeColor="text1"/>
                <w:szCs w:val="24"/>
              </w:rPr>
              <w:t>.</w:t>
            </w:r>
            <w:r w:rsidRPr="753BF64D">
              <w:rPr>
                <w:color w:val="000000" w:themeColor="text1"/>
                <w:szCs w:val="24"/>
              </w:rPr>
              <w:t xml:space="preserve"> </w:t>
            </w:r>
            <w:r w:rsidR="00F66E20">
              <w:rPr>
                <w:color w:val="000000" w:themeColor="text1"/>
                <w:szCs w:val="24"/>
              </w:rPr>
              <w:t>S</w:t>
            </w:r>
            <w:r w:rsidR="00F17B16" w:rsidRPr="753BF64D">
              <w:rPr>
                <w:color w:val="000000" w:themeColor="text1"/>
                <w:szCs w:val="24"/>
              </w:rPr>
              <w:t xml:space="preserve">canning the plate bar code also brings an image of the plate up on the </w:t>
            </w:r>
            <w:r w:rsidR="00F17B16" w:rsidRPr="49AE3C74">
              <w:rPr>
                <w:color w:val="000000" w:themeColor="text1"/>
                <w:szCs w:val="24"/>
              </w:rPr>
              <w:t>operator</w:t>
            </w:r>
            <w:r w:rsidR="7409F4FD" w:rsidRPr="49AE3C74">
              <w:rPr>
                <w:color w:val="000000" w:themeColor="text1"/>
                <w:szCs w:val="24"/>
              </w:rPr>
              <w:t>'</w:t>
            </w:r>
            <w:r w:rsidR="00F17B16" w:rsidRPr="49AE3C74">
              <w:rPr>
                <w:color w:val="000000" w:themeColor="text1"/>
                <w:szCs w:val="24"/>
              </w:rPr>
              <w:t>s</w:t>
            </w:r>
            <w:r w:rsidR="00F17B16" w:rsidRPr="753BF64D">
              <w:rPr>
                <w:color w:val="000000" w:themeColor="text1"/>
                <w:szCs w:val="24"/>
              </w:rPr>
              <w:t xml:space="preserve"> screen</w:t>
            </w:r>
            <w:r w:rsidR="70E77A2A" w:rsidRPr="49AE3C74">
              <w:rPr>
                <w:color w:val="000000" w:themeColor="text1"/>
                <w:szCs w:val="24"/>
              </w:rPr>
              <w:t>,</w:t>
            </w:r>
            <w:r w:rsidR="00F17B16" w:rsidRPr="753BF64D">
              <w:rPr>
                <w:color w:val="000000" w:themeColor="text1"/>
                <w:szCs w:val="24"/>
              </w:rPr>
              <w:t xml:space="preserve"> with its correct plate sequence. The </w:t>
            </w:r>
            <w:r w:rsidR="00451FB1" w:rsidRPr="753BF64D">
              <w:rPr>
                <w:color w:val="000000" w:themeColor="text1"/>
                <w:szCs w:val="24"/>
              </w:rPr>
              <w:t>matching</w:t>
            </w:r>
            <w:r w:rsidR="00F17B16" w:rsidRPr="753BF64D">
              <w:rPr>
                <w:color w:val="000000" w:themeColor="text1"/>
                <w:szCs w:val="24"/>
              </w:rPr>
              <w:t xml:space="preserve"> </w:t>
            </w:r>
            <w:r w:rsidR="00451FB1" w:rsidRPr="753BF64D">
              <w:rPr>
                <w:color w:val="000000" w:themeColor="text1"/>
                <w:szCs w:val="24"/>
              </w:rPr>
              <w:t>software component give</w:t>
            </w:r>
            <w:r w:rsidR="004C5BD0" w:rsidRPr="753BF64D">
              <w:rPr>
                <w:color w:val="000000" w:themeColor="text1"/>
                <w:szCs w:val="24"/>
              </w:rPr>
              <w:t>s</w:t>
            </w:r>
            <w:r w:rsidR="00451FB1" w:rsidRPr="753BF64D">
              <w:rPr>
                <w:color w:val="000000" w:themeColor="text1"/>
                <w:szCs w:val="24"/>
              </w:rPr>
              <w:t xml:space="preserve"> both a visual (green light)</w:t>
            </w:r>
            <w:r w:rsidR="004C5BD0" w:rsidRPr="753BF64D">
              <w:rPr>
                <w:color w:val="000000" w:themeColor="text1"/>
                <w:szCs w:val="24"/>
              </w:rPr>
              <w:t xml:space="preserve"> and audible sound </w:t>
            </w:r>
            <w:r w:rsidR="0060796A" w:rsidRPr="753BF64D">
              <w:rPr>
                <w:color w:val="000000" w:themeColor="text1"/>
                <w:szCs w:val="24"/>
              </w:rPr>
              <w:t>(</w:t>
            </w:r>
            <w:r w:rsidR="004C5BD0" w:rsidRPr="753BF64D">
              <w:rPr>
                <w:color w:val="000000" w:themeColor="text1"/>
                <w:szCs w:val="24"/>
              </w:rPr>
              <w:t>“ping”</w:t>
            </w:r>
            <w:r w:rsidR="0060796A" w:rsidRPr="753BF64D">
              <w:rPr>
                <w:color w:val="000000" w:themeColor="text1"/>
                <w:szCs w:val="24"/>
              </w:rPr>
              <w:t xml:space="preserve">) </w:t>
            </w:r>
            <w:r w:rsidR="004C5BD0" w:rsidRPr="753BF64D">
              <w:rPr>
                <w:color w:val="000000" w:themeColor="text1"/>
                <w:szCs w:val="24"/>
              </w:rPr>
              <w:t>for a correct match</w:t>
            </w:r>
            <w:r w:rsidR="0060796A" w:rsidRPr="753BF64D">
              <w:rPr>
                <w:color w:val="000000" w:themeColor="text1"/>
                <w:szCs w:val="24"/>
              </w:rPr>
              <w:t xml:space="preserve">, at which stage the plate is inserted into the envelope, or a visual (red light) </w:t>
            </w:r>
            <w:r w:rsidR="00AB17B8" w:rsidRPr="753BF64D">
              <w:rPr>
                <w:color w:val="000000" w:themeColor="text1"/>
                <w:szCs w:val="24"/>
              </w:rPr>
              <w:t>a</w:t>
            </w:r>
            <w:r w:rsidR="0060796A" w:rsidRPr="753BF64D">
              <w:rPr>
                <w:color w:val="000000" w:themeColor="text1"/>
                <w:szCs w:val="24"/>
              </w:rPr>
              <w:t>nd audible sound (“buzz”</w:t>
            </w:r>
            <w:r w:rsidR="00AB17B8" w:rsidRPr="753BF64D">
              <w:rPr>
                <w:color w:val="000000" w:themeColor="text1"/>
                <w:szCs w:val="24"/>
              </w:rPr>
              <w:t>) for a failed match</w:t>
            </w:r>
            <w:r w:rsidR="00B3797C" w:rsidRPr="753BF64D">
              <w:rPr>
                <w:color w:val="000000" w:themeColor="text1"/>
                <w:szCs w:val="24"/>
              </w:rPr>
              <w:t>. In either case</w:t>
            </w:r>
            <w:r w:rsidR="007E10FF">
              <w:rPr>
                <w:color w:val="000000" w:themeColor="text1"/>
                <w:szCs w:val="24"/>
              </w:rPr>
              <w:t>,</w:t>
            </w:r>
            <w:r w:rsidR="00B3797C" w:rsidRPr="753BF64D">
              <w:rPr>
                <w:color w:val="000000" w:themeColor="text1"/>
                <w:szCs w:val="24"/>
              </w:rPr>
              <w:t xml:space="preserve"> iPRIME </w:t>
            </w:r>
            <w:r w:rsidR="008E3230" w:rsidRPr="49AE3C74">
              <w:rPr>
                <w:color w:val="000000" w:themeColor="text1"/>
                <w:szCs w:val="24"/>
              </w:rPr>
              <w:t>updates</w:t>
            </w:r>
            <w:r w:rsidR="00B3797C" w:rsidRPr="753BF64D">
              <w:rPr>
                <w:color w:val="000000" w:themeColor="text1"/>
                <w:szCs w:val="24"/>
              </w:rPr>
              <w:t xml:space="preserve"> the record </w:t>
            </w:r>
            <w:r w:rsidR="00B3797C" w:rsidRPr="49AE3C74">
              <w:rPr>
                <w:color w:val="000000" w:themeColor="text1"/>
                <w:szCs w:val="24"/>
              </w:rPr>
              <w:t>statu</w:t>
            </w:r>
            <w:r w:rsidR="008E3230" w:rsidRPr="49AE3C74">
              <w:rPr>
                <w:color w:val="000000" w:themeColor="text1"/>
                <w:szCs w:val="24"/>
              </w:rPr>
              <w:t>s to</w:t>
            </w:r>
            <w:r w:rsidR="00B3797C" w:rsidRPr="753BF64D">
              <w:rPr>
                <w:color w:val="000000" w:themeColor="text1"/>
                <w:szCs w:val="24"/>
              </w:rPr>
              <w:t xml:space="preserve"> matched or </w:t>
            </w:r>
            <w:r w:rsidR="008E3230" w:rsidRPr="49AE3C74">
              <w:rPr>
                <w:color w:val="000000" w:themeColor="text1"/>
                <w:szCs w:val="24"/>
              </w:rPr>
              <w:t>match-fail. In the event of a match-fail</w:t>
            </w:r>
            <w:r w:rsidR="007E10FF">
              <w:rPr>
                <w:color w:val="000000" w:themeColor="text1"/>
                <w:szCs w:val="24"/>
              </w:rPr>
              <w:t>,</w:t>
            </w:r>
            <w:r w:rsidR="008E3230" w:rsidRPr="49AE3C74">
              <w:rPr>
                <w:color w:val="000000" w:themeColor="text1"/>
                <w:szCs w:val="24"/>
              </w:rPr>
              <w:t xml:space="preserve"> an attempt will be made to immediately rectify the problem and another scan attempted.</w:t>
            </w:r>
            <w:r w:rsidR="008E3230" w:rsidRPr="753BF64D">
              <w:rPr>
                <w:color w:val="000000" w:themeColor="text1"/>
                <w:szCs w:val="24"/>
              </w:rPr>
              <w:t xml:space="preserve"> </w:t>
            </w:r>
            <w:r w:rsidR="00AB17B8" w:rsidRPr="753BF64D">
              <w:rPr>
                <w:color w:val="000000" w:themeColor="text1"/>
                <w:szCs w:val="24"/>
              </w:rPr>
              <w:t xml:space="preserve">If a </w:t>
            </w:r>
            <w:r w:rsidR="008E3230" w:rsidRPr="49AE3C74">
              <w:rPr>
                <w:color w:val="000000" w:themeColor="text1"/>
                <w:szCs w:val="24"/>
              </w:rPr>
              <w:t>match-fail</w:t>
            </w:r>
            <w:r w:rsidR="00AB17B8" w:rsidRPr="753BF64D">
              <w:rPr>
                <w:color w:val="000000" w:themeColor="text1"/>
                <w:szCs w:val="24"/>
              </w:rPr>
              <w:t xml:space="preserve"> occurs that cannot be </w:t>
            </w:r>
            <w:r w:rsidR="60A1EF3F" w:rsidRPr="49AE3C74">
              <w:rPr>
                <w:color w:val="000000" w:themeColor="text1"/>
                <w:szCs w:val="24"/>
              </w:rPr>
              <w:t>immediately rectified</w:t>
            </w:r>
            <w:r w:rsidR="005161D1">
              <w:rPr>
                <w:color w:val="000000" w:themeColor="text1"/>
                <w:szCs w:val="24"/>
              </w:rPr>
              <w:t>,</w:t>
            </w:r>
            <w:r w:rsidR="60A1EF3F" w:rsidRPr="49AE3C74">
              <w:rPr>
                <w:color w:val="000000" w:themeColor="text1"/>
                <w:szCs w:val="24"/>
              </w:rPr>
              <w:t xml:space="preserve"> the operator will escalate the issue according to the Quality Management </w:t>
            </w:r>
            <w:r w:rsidR="00F2283A">
              <w:rPr>
                <w:color w:val="000000" w:themeColor="text1"/>
                <w:szCs w:val="24"/>
              </w:rPr>
              <w:t>P</w:t>
            </w:r>
            <w:r w:rsidR="60A1EF3F" w:rsidRPr="49AE3C74">
              <w:rPr>
                <w:color w:val="000000" w:themeColor="text1"/>
                <w:szCs w:val="24"/>
              </w:rPr>
              <w:t xml:space="preserve">lan. The operator </w:t>
            </w:r>
            <w:r w:rsidR="49887E41" w:rsidRPr="49AE3C74">
              <w:rPr>
                <w:color w:val="000000" w:themeColor="text1"/>
                <w:szCs w:val="24"/>
              </w:rPr>
              <w:t xml:space="preserve">has the option to move on with processing the </w:t>
            </w:r>
            <w:r w:rsidR="001B38D1">
              <w:rPr>
                <w:rFonts w:cstheme="minorHAnsi"/>
                <w:color w:val="000000" w:themeColor="text1"/>
                <w:szCs w:val="24"/>
              </w:rPr>
              <w:t>remainder</w:t>
            </w:r>
            <w:r w:rsidR="49887E41" w:rsidRPr="49AE3C74">
              <w:rPr>
                <w:color w:val="000000" w:themeColor="text1"/>
                <w:szCs w:val="24"/>
              </w:rPr>
              <w:t xml:space="preserve"> of the batch if required, </w:t>
            </w:r>
            <w:r w:rsidR="001B38D1">
              <w:rPr>
                <w:rFonts w:cstheme="minorHAnsi"/>
                <w:color w:val="000000" w:themeColor="text1"/>
                <w:szCs w:val="24"/>
              </w:rPr>
              <w:t>while</w:t>
            </w:r>
            <w:r w:rsidR="49887E41" w:rsidRPr="49AE3C74">
              <w:rPr>
                <w:color w:val="000000" w:themeColor="text1"/>
                <w:szCs w:val="24"/>
              </w:rPr>
              <w:t xml:space="preserve"> the </w:t>
            </w:r>
            <w:r w:rsidR="79AE64A3" w:rsidRPr="49AE3C74">
              <w:rPr>
                <w:color w:val="000000" w:themeColor="text1"/>
                <w:szCs w:val="24"/>
              </w:rPr>
              <w:t>match</w:t>
            </w:r>
            <w:r w:rsidR="001B38D1" w:rsidRPr="49AE3C74">
              <w:rPr>
                <w:color w:val="000000" w:themeColor="text1"/>
                <w:szCs w:val="24"/>
              </w:rPr>
              <w:t>-</w:t>
            </w:r>
            <w:r w:rsidR="79AE64A3" w:rsidRPr="49AE3C74">
              <w:rPr>
                <w:color w:val="000000" w:themeColor="text1"/>
                <w:szCs w:val="24"/>
              </w:rPr>
              <w:t>fail quarantined</w:t>
            </w:r>
            <w:r w:rsidR="00F2283A">
              <w:rPr>
                <w:color w:val="000000" w:themeColor="text1"/>
                <w:szCs w:val="24"/>
              </w:rPr>
              <w:t xml:space="preserve"> </w:t>
            </w:r>
            <w:r w:rsidR="001B38D1">
              <w:rPr>
                <w:rFonts w:cstheme="minorHAnsi"/>
                <w:color w:val="000000" w:themeColor="text1"/>
                <w:szCs w:val="24"/>
              </w:rPr>
              <w:t xml:space="preserve">pair is held </w:t>
            </w:r>
            <w:r w:rsidR="00255B83" w:rsidRPr="49AE3C74">
              <w:rPr>
                <w:color w:val="000000" w:themeColor="text1"/>
                <w:szCs w:val="24"/>
              </w:rPr>
              <w:t>until</w:t>
            </w:r>
            <w:r w:rsidR="79AE64A3" w:rsidRPr="49AE3C74">
              <w:rPr>
                <w:color w:val="000000" w:themeColor="text1"/>
                <w:szCs w:val="24"/>
              </w:rPr>
              <w:t xml:space="preserve"> it can be suc</w:t>
            </w:r>
            <w:r w:rsidR="622A60F9" w:rsidRPr="49AE3C74">
              <w:rPr>
                <w:color w:val="000000" w:themeColor="text1"/>
                <w:szCs w:val="24"/>
              </w:rPr>
              <w:t>c</w:t>
            </w:r>
            <w:r w:rsidR="79AE64A3" w:rsidRPr="49AE3C74">
              <w:rPr>
                <w:color w:val="000000" w:themeColor="text1"/>
                <w:szCs w:val="24"/>
              </w:rPr>
              <w:t>essfully processed.</w:t>
            </w:r>
            <w:r w:rsidR="00AB17B8">
              <w:rPr>
                <w:rFonts w:cstheme="minorHAnsi"/>
                <w:color w:val="000000" w:themeColor="text1"/>
                <w:szCs w:val="24"/>
              </w:rPr>
              <w:t xml:space="preserve"> </w:t>
            </w:r>
            <w:r w:rsidR="00DC7A4A" w:rsidRPr="00CC7868">
              <w:rPr>
                <w:rFonts w:cstheme="minorHAnsi"/>
                <w:color w:val="000000" w:themeColor="text1"/>
                <w:szCs w:val="24"/>
              </w:rPr>
              <w:t>Hous</w:t>
            </w:r>
            <w:r w:rsidR="00CC7868" w:rsidRPr="00CC7868">
              <w:rPr>
                <w:rFonts w:cstheme="minorHAnsi"/>
                <w:color w:val="000000" w:themeColor="text1"/>
                <w:szCs w:val="24"/>
              </w:rPr>
              <w:t>e</w:t>
            </w:r>
            <w:r w:rsidR="00DC7A4A" w:rsidRPr="00CC7868">
              <w:rPr>
                <w:rFonts w:cstheme="minorHAnsi"/>
                <w:color w:val="000000" w:themeColor="text1"/>
                <w:szCs w:val="24"/>
              </w:rPr>
              <w:t>holded</w:t>
            </w:r>
            <w:r w:rsidR="00DC7A4A">
              <w:rPr>
                <w:rFonts w:cstheme="minorHAnsi"/>
                <w:color w:val="000000" w:themeColor="text1"/>
                <w:szCs w:val="24"/>
              </w:rPr>
              <w:t xml:space="preserve"> mailings </w:t>
            </w:r>
            <w:r w:rsidR="002E1F70">
              <w:rPr>
                <w:rFonts w:cstheme="minorHAnsi"/>
                <w:color w:val="000000" w:themeColor="text1"/>
                <w:szCs w:val="24"/>
              </w:rPr>
              <w:t xml:space="preserve">have each plate and registration pair scanned and placed in </w:t>
            </w:r>
            <w:r w:rsidR="00AB4F03">
              <w:rPr>
                <w:rFonts w:cstheme="minorHAnsi"/>
                <w:color w:val="000000" w:themeColor="text1"/>
                <w:szCs w:val="24"/>
              </w:rPr>
              <w:t>appropriately</w:t>
            </w:r>
            <w:r w:rsidR="002E1F70">
              <w:rPr>
                <w:rFonts w:cstheme="minorHAnsi"/>
                <w:color w:val="000000" w:themeColor="text1"/>
                <w:szCs w:val="24"/>
              </w:rPr>
              <w:t xml:space="preserve"> sized packaging</w:t>
            </w:r>
            <w:r w:rsidR="00AD3BA7">
              <w:rPr>
                <w:rFonts w:cstheme="minorHAnsi"/>
                <w:color w:val="000000" w:themeColor="text1"/>
                <w:szCs w:val="24"/>
              </w:rPr>
              <w:t xml:space="preserve">, with iPRIME generating </w:t>
            </w:r>
            <w:r w:rsidR="00AE5C28">
              <w:rPr>
                <w:rFonts w:cstheme="minorHAnsi"/>
                <w:color w:val="000000" w:themeColor="text1"/>
                <w:szCs w:val="24"/>
              </w:rPr>
              <w:t>an appropriate label for the outside of the package.</w:t>
            </w:r>
          </w:p>
          <w:p w14:paraId="7940AE7E" w14:textId="77777777" w:rsidR="00204C27" w:rsidRDefault="00204C27" w:rsidP="49AE3C74">
            <w:pPr>
              <w:jc w:val="both"/>
              <w:rPr>
                <w:color w:val="000000" w:themeColor="text1"/>
                <w:szCs w:val="24"/>
              </w:rPr>
            </w:pPr>
          </w:p>
          <w:p w14:paraId="385A88E0" w14:textId="3F8C6016" w:rsidR="00B574FF" w:rsidRDefault="00204C27" w:rsidP="004D52AD">
            <w:pPr>
              <w:jc w:val="both"/>
              <w:rPr>
                <w:color w:val="000000" w:themeColor="text1"/>
                <w:szCs w:val="24"/>
                <w:u w:val="single"/>
              </w:rPr>
            </w:pPr>
            <w:r w:rsidRPr="004D52AD">
              <w:rPr>
                <w:color w:val="000000" w:themeColor="text1"/>
                <w:szCs w:val="24"/>
                <w:u w:val="single"/>
              </w:rPr>
              <w:t>Registration</w:t>
            </w:r>
            <w:r w:rsidR="00D85CD0">
              <w:rPr>
                <w:color w:val="000000" w:themeColor="text1"/>
                <w:szCs w:val="24"/>
                <w:u w:val="single"/>
              </w:rPr>
              <w:t xml:space="preserve"> O</w:t>
            </w:r>
            <w:r w:rsidRPr="004D52AD">
              <w:rPr>
                <w:color w:val="000000" w:themeColor="text1"/>
                <w:szCs w:val="24"/>
                <w:u w:val="single"/>
              </w:rPr>
              <w:t xml:space="preserve">nly </w:t>
            </w:r>
            <w:r w:rsidR="00D85CD0">
              <w:rPr>
                <w:color w:val="000000" w:themeColor="text1"/>
                <w:szCs w:val="24"/>
                <w:u w:val="single"/>
              </w:rPr>
              <w:t>P</w:t>
            </w:r>
            <w:r w:rsidRPr="004D52AD">
              <w:rPr>
                <w:color w:val="000000" w:themeColor="text1"/>
                <w:szCs w:val="24"/>
                <w:u w:val="single"/>
              </w:rPr>
              <w:t>roduction</w:t>
            </w:r>
            <w:r w:rsidR="00FE5FB7">
              <w:rPr>
                <w:color w:val="000000" w:themeColor="text1"/>
                <w:szCs w:val="24"/>
                <w:u w:val="single"/>
              </w:rPr>
              <w:t xml:space="preserve"> and </w:t>
            </w:r>
            <w:r w:rsidR="00B574FF">
              <w:rPr>
                <w:color w:val="000000" w:themeColor="text1"/>
                <w:szCs w:val="24"/>
                <w:u w:val="single"/>
              </w:rPr>
              <w:t>Printing</w:t>
            </w:r>
          </w:p>
          <w:p w14:paraId="642E3882" w14:textId="2913722C" w:rsidR="002B4EE6" w:rsidRDefault="002B4EE6" w:rsidP="002B4EE6">
            <w:pPr>
              <w:jc w:val="both"/>
              <w:rPr>
                <w:rFonts w:cs="Calibri"/>
                <w:szCs w:val="24"/>
              </w:rPr>
            </w:pPr>
            <w:r>
              <w:rPr>
                <w:rFonts w:cs="Calibri"/>
                <w:szCs w:val="24"/>
              </w:rPr>
              <w:t xml:space="preserve">IHG and BIS have years of registration printing experience to draw upon and the registration printing and sorting solution chosen is capable of printing and sorting </w:t>
            </w:r>
            <w:r w:rsidRPr="004D52AD">
              <w:rPr>
                <w:rFonts w:cs="Calibri"/>
                <w:szCs w:val="24"/>
              </w:rPr>
              <w:t xml:space="preserve">over 40,000 registrations </w:t>
            </w:r>
            <w:r w:rsidR="00646130" w:rsidRPr="004D52AD">
              <w:rPr>
                <w:rFonts w:cs="Calibri"/>
                <w:szCs w:val="24"/>
              </w:rPr>
              <w:t>per 8</w:t>
            </w:r>
            <w:r w:rsidRPr="004D52AD">
              <w:rPr>
                <w:rFonts w:cs="Calibri"/>
                <w:szCs w:val="24"/>
              </w:rPr>
              <w:t xml:space="preserve">-hour day. </w:t>
            </w:r>
            <w:r>
              <w:rPr>
                <w:rFonts w:cs="Calibri"/>
                <w:szCs w:val="24"/>
              </w:rPr>
              <w:t xml:space="preserve">This </w:t>
            </w:r>
            <w:r w:rsidRPr="004D52AD">
              <w:rPr>
                <w:rFonts w:cs="Calibri"/>
                <w:szCs w:val="24"/>
              </w:rPr>
              <w:t xml:space="preserve">is more than </w:t>
            </w:r>
            <w:r>
              <w:rPr>
                <w:rFonts w:cs="Calibri"/>
                <w:szCs w:val="24"/>
              </w:rPr>
              <w:t xml:space="preserve">sufficient to </w:t>
            </w:r>
            <w:r w:rsidRPr="004D52AD">
              <w:rPr>
                <w:rFonts w:cs="Calibri"/>
                <w:szCs w:val="24"/>
              </w:rPr>
              <w:t xml:space="preserve">meet the </w:t>
            </w:r>
            <w:r>
              <w:rPr>
                <w:rFonts w:cs="Calibri"/>
                <w:szCs w:val="24"/>
              </w:rPr>
              <w:t>State</w:t>
            </w:r>
            <w:r w:rsidR="009B534F">
              <w:rPr>
                <w:rFonts w:cs="Calibri"/>
                <w:szCs w:val="24"/>
              </w:rPr>
              <w:t>’</w:t>
            </w:r>
            <w:r>
              <w:rPr>
                <w:rFonts w:cs="Calibri"/>
                <w:szCs w:val="24"/>
              </w:rPr>
              <w:t xml:space="preserve">s estimated </w:t>
            </w:r>
            <w:r w:rsidRPr="004D52AD">
              <w:rPr>
                <w:rFonts w:cs="Calibri"/>
                <w:szCs w:val="24"/>
              </w:rPr>
              <w:t>6.893 million yearly</w:t>
            </w:r>
            <w:r>
              <w:rPr>
                <w:rFonts w:cs="Calibri"/>
                <w:szCs w:val="24"/>
              </w:rPr>
              <w:t xml:space="preserve"> </w:t>
            </w:r>
            <w:r w:rsidR="0054069A">
              <w:rPr>
                <w:rFonts w:cs="Calibri"/>
                <w:szCs w:val="24"/>
              </w:rPr>
              <w:t>requirement</w:t>
            </w:r>
            <w:r>
              <w:rPr>
                <w:rFonts w:cs="Calibri"/>
                <w:szCs w:val="24"/>
              </w:rPr>
              <w:t>.</w:t>
            </w:r>
            <w:r w:rsidRPr="004D52AD">
              <w:rPr>
                <w:rFonts w:cs="Calibri"/>
                <w:szCs w:val="24"/>
              </w:rPr>
              <w:t xml:space="preserve"> </w:t>
            </w:r>
            <w:r>
              <w:rPr>
                <w:rFonts w:cs="Calibri"/>
                <w:szCs w:val="24"/>
              </w:rPr>
              <w:t>The solution is also modular and highly scalable and can grow with the State</w:t>
            </w:r>
            <w:r w:rsidR="006A57C3">
              <w:rPr>
                <w:rFonts w:cs="Calibri"/>
                <w:szCs w:val="24"/>
              </w:rPr>
              <w:t>’</w:t>
            </w:r>
            <w:r>
              <w:rPr>
                <w:rFonts w:cs="Calibri"/>
                <w:szCs w:val="24"/>
              </w:rPr>
              <w:t>s requirements.</w:t>
            </w:r>
          </w:p>
          <w:p w14:paraId="26866D54" w14:textId="77777777" w:rsidR="002B4EE6" w:rsidRPr="004D52AD" w:rsidRDefault="002B4EE6" w:rsidP="004D52AD">
            <w:pPr>
              <w:jc w:val="both"/>
              <w:rPr>
                <w:color w:val="000000" w:themeColor="text1"/>
                <w:szCs w:val="24"/>
                <w:u w:val="single"/>
              </w:rPr>
            </w:pPr>
          </w:p>
          <w:p w14:paraId="3825785D" w14:textId="1746F74B" w:rsidR="00EB0D4B" w:rsidRDefault="004D52AD" w:rsidP="002C269A">
            <w:pPr>
              <w:jc w:val="both"/>
              <w:rPr>
                <w:rFonts w:cs="Calibri"/>
                <w:szCs w:val="24"/>
              </w:rPr>
            </w:pPr>
            <w:r w:rsidRPr="004D52AD">
              <w:rPr>
                <w:rFonts w:cs="Calibri"/>
                <w:szCs w:val="24"/>
              </w:rPr>
              <w:t xml:space="preserve">After separating </w:t>
            </w:r>
            <w:r w:rsidR="006B49E3">
              <w:rPr>
                <w:rFonts w:cs="Calibri"/>
                <w:szCs w:val="24"/>
              </w:rPr>
              <w:t>“</w:t>
            </w:r>
            <w:r w:rsidRPr="004D52AD">
              <w:rPr>
                <w:rFonts w:cs="Calibri"/>
                <w:szCs w:val="24"/>
              </w:rPr>
              <w:t>registrations only</w:t>
            </w:r>
            <w:r w:rsidR="006B49E3">
              <w:rPr>
                <w:rFonts w:cs="Calibri"/>
                <w:szCs w:val="24"/>
              </w:rPr>
              <w:t>”</w:t>
            </w:r>
            <w:r w:rsidRPr="004D52AD">
              <w:rPr>
                <w:rFonts w:cs="Calibri"/>
                <w:szCs w:val="24"/>
              </w:rPr>
              <w:t xml:space="preserve"> and </w:t>
            </w:r>
            <w:r w:rsidR="006B49E3">
              <w:rPr>
                <w:rFonts w:cs="Calibri"/>
                <w:szCs w:val="24"/>
              </w:rPr>
              <w:t>“</w:t>
            </w:r>
            <w:r w:rsidRPr="004D52AD">
              <w:rPr>
                <w:rFonts w:cs="Calibri"/>
                <w:szCs w:val="24"/>
              </w:rPr>
              <w:t>plate</w:t>
            </w:r>
            <w:r w:rsidR="00CA6601">
              <w:rPr>
                <w:rFonts w:cs="Calibri"/>
                <w:szCs w:val="24"/>
              </w:rPr>
              <w:t>s</w:t>
            </w:r>
            <w:r w:rsidRPr="004D52AD">
              <w:rPr>
                <w:rFonts w:cs="Calibri"/>
                <w:szCs w:val="24"/>
              </w:rPr>
              <w:t xml:space="preserve"> with registration</w:t>
            </w:r>
            <w:r w:rsidR="006B49E3">
              <w:rPr>
                <w:rFonts w:cs="Calibri"/>
                <w:szCs w:val="24"/>
              </w:rPr>
              <w:t>”</w:t>
            </w:r>
            <w:r w:rsidRPr="004D52AD">
              <w:rPr>
                <w:rFonts w:cs="Calibri"/>
                <w:szCs w:val="24"/>
              </w:rPr>
              <w:t xml:space="preserve"> </w:t>
            </w:r>
            <w:r w:rsidR="00B574FF">
              <w:rPr>
                <w:rFonts w:cs="Calibri"/>
                <w:szCs w:val="24"/>
              </w:rPr>
              <w:t>records</w:t>
            </w:r>
            <w:r w:rsidRPr="004D52AD">
              <w:rPr>
                <w:rFonts w:cs="Calibri"/>
                <w:szCs w:val="24"/>
              </w:rPr>
              <w:t xml:space="preserve">, the </w:t>
            </w:r>
            <w:r w:rsidR="006B49E3">
              <w:rPr>
                <w:rFonts w:cs="Calibri"/>
                <w:szCs w:val="24"/>
              </w:rPr>
              <w:t>“</w:t>
            </w:r>
            <w:r w:rsidR="00EE4D57">
              <w:rPr>
                <w:rFonts w:cs="Calibri"/>
                <w:szCs w:val="24"/>
              </w:rPr>
              <w:t>r</w:t>
            </w:r>
            <w:r w:rsidRPr="004D52AD">
              <w:rPr>
                <w:rFonts w:cs="Calibri"/>
                <w:szCs w:val="24"/>
              </w:rPr>
              <w:t>egistration only</w:t>
            </w:r>
            <w:r w:rsidR="006B49E3">
              <w:rPr>
                <w:rFonts w:cs="Calibri"/>
                <w:szCs w:val="24"/>
              </w:rPr>
              <w:t>”</w:t>
            </w:r>
            <w:r w:rsidRPr="004D52AD">
              <w:rPr>
                <w:rFonts w:cs="Calibri"/>
                <w:szCs w:val="24"/>
              </w:rPr>
              <w:t xml:space="preserve"> data </w:t>
            </w:r>
            <w:r w:rsidR="002B4EE6">
              <w:rPr>
                <w:rFonts w:cs="Calibri"/>
                <w:szCs w:val="24"/>
              </w:rPr>
              <w:t>with pre</w:t>
            </w:r>
            <w:r w:rsidR="00C84EE6">
              <w:rPr>
                <w:rFonts w:cs="Calibri"/>
                <w:szCs w:val="24"/>
              </w:rPr>
              <w:t>-</w:t>
            </w:r>
            <w:r w:rsidR="002B4EE6">
              <w:rPr>
                <w:rFonts w:cs="Calibri"/>
                <w:szCs w:val="24"/>
              </w:rPr>
              <w:t xml:space="preserve">allocated </w:t>
            </w:r>
            <w:r w:rsidR="00D65D12">
              <w:rPr>
                <w:rFonts w:cs="Calibri"/>
                <w:szCs w:val="24"/>
              </w:rPr>
              <w:t xml:space="preserve">batch and </w:t>
            </w:r>
            <w:r w:rsidR="002B4EE6">
              <w:rPr>
                <w:rFonts w:cs="Calibri"/>
                <w:szCs w:val="24"/>
              </w:rPr>
              <w:t xml:space="preserve">householding group </w:t>
            </w:r>
            <w:r w:rsidR="00C84EE6">
              <w:rPr>
                <w:rFonts w:cs="Calibri"/>
                <w:szCs w:val="24"/>
              </w:rPr>
              <w:t>ID</w:t>
            </w:r>
            <w:r w:rsidR="002B4EE6">
              <w:rPr>
                <w:rFonts w:cs="Calibri"/>
                <w:szCs w:val="24"/>
              </w:rPr>
              <w:t xml:space="preserve">s are </w:t>
            </w:r>
            <w:r w:rsidRPr="004D52AD">
              <w:rPr>
                <w:rFonts w:cs="Calibri"/>
                <w:szCs w:val="24"/>
              </w:rPr>
              <w:t xml:space="preserve">sent to the </w:t>
            </w:r>
            <w:r w:rsidR="002B4EE6">
              <w:rPr>
                <w:rFonts w:cs="Calibri"/>
                <w:szCs w:val="24"/>
              </w:rPr>
              <w:t xml:space="preserve">thermal transfer </w:t>
            </w:r>
            <w:r w:rsidR="006B49E3">
              <w:rPr>
                <w:rFonts w:cs="Calibri"/>
                <w:szCs w:val="24"/>
              </w:rPr>
              <w:t>“</w:t>
            </w:r>
            <w:r w:rsidRPr="004D52AD">
              <w:rPr>
                <w:rFonts w:cs="Calibri"/>
                <w:szCs w:val="24"/>
              </w:rPr>
              <w:t>registration only</w:t>
            </w:r>
            <w:r w:rsidR="006B49E3">
              <w:rPr>
                <w:rFonts w:cs="Calibri"/>
                <w:szCs w:val="24"/>
              </w:rPr>
              <w:t>”</w:t>
            </w:r>
            <w:r w:rsidRPr="004D52AD">
              <w:rPr>
                <w:rFonts w:cs="Calibri"/>
                <w:szCs w:val="24"/>
              </w:rPr>
              <w:t xml:space="preserve"> printers.</w:t>
            </w:r>
            <w:r w:rsidR="000812E0">
              <w:rPr>
                <w:rFonts w:cs="Calibri"/>
                <w:szCs w:val="24"/>
              </w:rPr>
              <w:t xml:space="preserve"> As registration</w:t>
            </w:r>
            <w:r w:rsidR="00013BA0">
              <w:rPr>
                <w:rFonts w:cs="Calibri"/>
                <w:szCs w:val="24"/>
              </w:rPr>
              <w:t>s</w:t>
            </w:r>
            <w:r w:rsidR="000812E0">
              <w:rPr>
                <w:rFonts w:cs="Calibri"/>
                <w:szCs w:val="24"/>
              </w:rPr>
              <w:t xml:space="preserve"> are printed</w:t>
            </w:r>
            <w:r w:rsidR="0D321280" w:rsidRPr="2D883378">
              <w:rPr>
                <w:rFonts w:cs="Calibri"/>
              </w:rPr>
              <w:t>,</w:t>
            </w:r>
            <w:r w:rsidR="000812E0">
              <w:rPr>
                <w:rFonts w:cs="Calibri"/>
                <w:szCs w:val="24"/>
              </w:rPr>
              <w:t xml:space="preserve"> the bar code is scanned and the </w:t>
            </w:r>
            <w:r w:rsidR="00C3480F">
              <w:rPr>
                <w:rFonts w:cs="Calibri"/>
                <w:szCs w:val="24"/>
              </w:rPr>
              <w:t xml:space="preserve">iPRIME status updated to </w:t>
            </w:r>
            <w:r w:rsidR="00F65A4C">
              <w:rPr>
                <w:rFonts w:cs="Calibri"/>
                <w:szCs w:val="24"/>
              </w:rPr>
              <w:t>“</w:t>
            </w:r>
            <w:r w:rsidR="00C3480F">
              <w:rPr>
                <w:rFonts w:cs="Calibri"/>
                <w:szCs w:val="24"/>
              </w:rPr>
              <w:t>registration printed.</w:t>
            </w:r>
            <w:r w:rsidR="00F65A4C">
              <w:rPr>
                <w:rFonts w:cs="Calibri"/>
                <w:szCs w:val="24"/>
              </w:rPr>
              <w:t>”</w:t>
            </w:r>
            <w:r w:rsidR="00C3480F">
              <w:rPr>
                <w:rFonts w:cs="Calibri"/>
                <w:szCs w:val="24"/>
              </w:rPr>
              <w:t xml:space="preserve"> If a print fails</w:t>
            </w:r>
            <w:r w:rsidR="1BA0AE62" w:rsidRPr="2D883378">
              <w:rPr>
                <w:rFonts w:cs="Calibri"/>
              </w:rPr>
              <w:t>,</w:t>
            </w:r>
            <w:r w:rsidR="00C3480F">
              <w:rPr>
                <w:rFonts w:cs="Calibri"/>
                <w:szCs w:val="24"/>
              </w:rPr>
              <w:t xml:space="preserve"> the iPRIME status is updated to </w:t>
            </w:r>
            <w:r w:rsidR="00B1113B">
              <w:rPr>
                <w:rFonts w:cs="Calibri"/>
                <w:szCs w:val="24"/>
              </w:rPr>
              <w:t>“</w:t>
            </w:r>
            <w:r w:rsidR="00C3480F">
              <w:rPr>
                <w:rFonts w:cs="Calibri"/>
                <w:szCs w:val="24"/>
              </w:rPr>
              <w:t>print-fail</w:t>
            </w:r>
            <w:r w:rsidR="00B1113B">
              <w:rPr>
                <w:rFonts w:cs="Calibri"/>
                <w:szCs w:val="24"/>
              </w:rPr>
              <w:t>”</w:t>
            </w:r>
            <w:r w:rsidR="00C3480F">
              <w:rPr>
                <w:rFonts w:cs="Calibri"/>
                <w:szCs w:val="24"/>
              </w:rPr>
              <w:t xml:space="preserve">, at which stage the operator can </w:t>
            </w:r>
            <w:r w:rsidR="00D60316">
              <w:rPr>
                <w:rFonts w:cs="Calibri"/>
                <w:szCs w:val="24"/>
              </w:rPr>
              <w:t>choose</w:t>
            </w:r>
            <w:r w:rsidR="00C3480F">
              <w:rPr>
                <w:rFonts w:cs="Calibri"/>
                <w:szCs w:val="24"/>
              </w:rPr>
              <w:t xml:space="preserve"> to reprint or to </w:t>
            </w:r>
            <w:r w:rsidR="00D60316">
              <w:rPr>
                <w:rFonts w:cs="Calibri"/>
                <w:szCs w:val="24"/>
              </w:rPr>
              <w:t>place the record into quarantine and escalate the issue pending a fix.</w:t>
            </w:r>
          </w:p>
          <w:p w14:paraId="3337DA21" w14:textId="77777777" w:rsidR="00EB0D4B" w:rsidRDefault="00EB0D4B" w:rsidP="002C269A">
            <w:pPr>
              <w:jc w:val="both"/>
              <w:rPr>
                <w:rFonts w:cs="Calibri"/>
                <w:szCs w:val="24"/>
              </w:rPr>
            </w:pPr>
          </w:p>
          <w:p w14:paraId="58A54C4F" w14:textId="51E3D093" w:rsidR="00B574FF" w:rsidRDefault="00B574FF" w:rsidP="002C269A">
            <w:pPr>
              <w:jc w:val="both"/>
              <w:rPr>
                <w:rFonts w:cs="Calibri"/>
                <w:szCs w:val="24"/>
                <w:u w:val="single"/>
              </w:rPr>
            </w:pPr>
            <w:r w:rsidRPr="00B574FF">
              <w:rPr>
                <w:rFonts w:cs="Calibri"/>
                <w:szCs w:val="24"/>
                <w:u w:val="single"/>
              </w:rPr>
              <w:t>Packaging</w:t>
            </w:r>
          </w:p>
          <w:p w14:paraId="36A3A075" w14:textId="78D59910" w:rsidR="00AB7A10" w:rsidRPr="00CC34AC" w:rsidRDefault="00D60316" w:rsidP="002C269A">
            <w:pPr>
              <w:jc w:val="both"/>
              <w:rPr>
                <w:rFonts w:cs="Calibri"/>
                <w:szCs w:val="24"/>
              </w:rPr>
            </w:pPr>
            <w:r w:rsidRPr="00CC34AC">
              <w:rPr>
                <w:rFonts w:cs="Calibri"/>
                <w:szCs w:val="24"/>
              </w:rPr>
              <w:t xml:space="preserve">Printed registrations are collected and taken to </w:t>
            </w:r>
            <w:r w:rsidR="00476C06" w:rsidRPr="00CC34AC">
              <w:rPr>
                <w:rFonts w:cs="Calibri"/>
                <w:szCs w:val="24"/>
              </w:rPr>
              <w:t xml:space="preserve">one of </w:t>
            </w:r>
            <w:r w:rsidRPr="00CC34AC">
              <w:rPr>
                <w:rFonts w:cs="Calibri"/>
                <w:szCs w:val="24"/>
              </w:rPr>
              <w:t xml:space="preserve">the </w:t>
            </w:r>
            <w:r w:rsidR="00FD7D59" w:rsidRPr="00CC34AC">
              <w:rPr>
                <w:rFonts w:cs="Calibri"/>
                <w:szCs w:val="24"/>
              </w:rPr>
              <w:t xml:space="preserve">two </w:t>
            </w:r>
            <w:r w:rsidR="00476C06" w:rsidRPr="00CC34AC">
              <w:rPr>
                <w:rFonts w:cs="Calibri"/>
                <w:szCs w:val="24"/>
              </w:rPr>
              <w:t xml:space="preserve">sorting and insertion units. </w:t>
            </w:r>
            <w:r w:rsidR="00FD7D59" w:rsidRPr="00CC34AC">
              <w:rPr>
                <w:rFonts w:cs="Calibri"/>
                <w:szCs w:val="24"/>
              </w:rPr>
              <w:t>Having two units allows for hot</w:t>
            </w:r>
            <w:r w:rsidR="00E37F1D">
              <w:rPr>
                <w:rFonts w:cs="Calibri"/>
                <w:szCs w:val="24"/>
              </w:rPr>
              <w:t>-spare</w:t>
            </w:r>
            <w:r w:rsidR="00FD7D59" w:rsidRPr="00CC34AC">
              <w:rPr>
                <w:rFonts w:cs="Calibri"/>
                <w:szCs w:val="24"/>
              </w:rPr>
              <w:t xml:space="preserve"> swapping should one unit </w:t>
            </w:r>
            <w:r w:rsidR="001A7082" w:rsidRPr="00CC34AC">
              <w:rPr>
                <w:rFonts w:cs="Calibri"/>
                <w:szCs w:val="24"/>
              </w:rPr>
              <w:t>fail. The two units combined have an 8</w:t>
            </w:r>
            <w:r w:rsidR="00B926D7">
              <w:rPr>
                <w:rFonts w:cs="Calibri"/>
                <w:szCs w:val="24"/>
              </w:rPr>
              <w:t>-</w:t>
            </w:r>
            <w:r w:rsidR="001A7082" w:rsidRPr="00CC34AC">
              <w:rPr>
                <w:rFonts w:cs="Calibri"/>
                <w:szCs w:val="24"/>
              </w:rPr>
              <w:t>hour capacity of over 6</w:t>
            </w:r>
            <w:r w:rsidR="00232C09">
              <w:rPr>
                <w:rFonts w:cs="Calibri"/>
                <w:szCs w:val="24"/>
              </w:rPr>
              <w:t>0</w:t>
            </w:r>
            <w:r w:rsidR="001A7082" w:rsidRPr="00CC34AC">
              <w:rPr>
                <w:rFonts w:cs="Calibri"/>
                <w:szCs w:val="24"/>
              </w:rPr>
              <w:t>,000 registrations</w:t>
            </w:r>
            <w:r w:rsidR="00CC34AC" w:rsidRPr="00CC34AC">
              <w:rPr>
                <w:rFonts w:cs="Calibri"/>
                <w:szCs w:val="24"/>
              </w:rPr>
              <w:t>.</w:t>
            </w:r>
            <w:r w:rsidR="00B926D7">
              <w:rPr>
                <w:rFonts w:cs="Calibri"/>
                <w:szCs w:val="24"/>
              </w:rPr>
              <w:t xml:space="preserve"> </w:t>
            </w:r>
            <w:r w:rsidR="00B926D7" w:rsidRPr="2D883378">
              <w:rPr>
                <w:rFonts w:cs="Calibri"/>
              </w:rPr>
              <w:t>Registration</w:t>
            </w:r>
            <w:r w:rsidR="5C5E89C5" w:rsidRPr="2D883378">
              <w:rPr>
                <w:rFonts w:cs="Calibri"/>
              </w:rPr>
              <w:t>s</w:t>
            </w:r>
            <w:r w:rsidR="00B926D7">
              <w:rPr>
                <w:rFonts w:cs="Calibri"/>
                <w:szCs w:val="24"/>
              </w:rPr>
              <w:t xml:space="preserve"> are loaded into</w:t>
            </w:r>
            <w:r w:rsidR="005165D2">
              <w:rPr>
                <w:rFonts w:cs="Calibri"/>
                <w:szCs w:val="24"/>
              </w:rPr>
              <w:t xml:space="preserve"> the sorting/insertion units and are automatically inserted into their envelope. The machines are set to read the household grouping numbers and place up to 5 </w:t>
            </w:r>
            <w:r w:rsidR="004E72A9">
              <w:rPr>
                <w:rFonts w:cs="Calibri"/>
                <w:szCs w:val="24"/>
              </w:rPr>
              <w:t>registrations</w:t>
            </w:r>
            <w:r w:rsidR="005165D2">
              <w:rPr>
                <w:rFonts w:cs="Calibri"/>
                <w:szCs w:val="24"/>
              </w:rPr>
              <w:t xml:space="preserve"> in a single envelope</w:t>
            </w:r>
            <w:r w:rsidR="004E72A9">
              <w:rPr>
                <w:rFonts w:cs="Calibri"/>
                <w:szCs w:val="24"/>
              </w:rPr>
              <w:t>.</w:t>
            </w:r>
            <w:r w:rsidR="007462D5">
              <w:rPr>
                <w:rFonts w:cs="Calibri"/>
                <w:szCs w:val="24"/>
              </w:rPr>
              <w:t xml:space="preserve"> In </w:t>
            </w:r>
            <w:r w:rsidR="00AB7A10">
              <w:rPr>
                <w:rFonts w:cs="Calibri"/>
                <w:szCs w:val="24"/>
              </w:rPr>
              <w:t>addition,</w:t>
            </w:r>
            <w:r w:rsidR="007462D5">
              <w:rPr>
                <w:rFonts w:cs="Calibri"/>
                <w:szCs w:val="24"/>
              </w:rPr>
              <w:t xml:space="preserve"> the machine reads each registration bar code and update</w:t>
            </w:r>
            <w:r w:rsidR="00AB7A10">
              <w:rPr>
                <w:rFonts w:cs="Calibri"/>
                <w:szCs w:val="24"/>
              </w:rPr>
              <w:t>s</w:t>
            </w:r>
            <w:r w:rsidR="007462D5">
              <w:rPr>
                <w:rFonts w:cs="Calibri"/>
                <w:szCs w:val="24"/>
              </w:rPr>
              <w:t xml:space="preserve"> the processing f</w:t>
            </w:r>
            <w:r w:rsidR="00115C81">
              <w:rPr>
                <w:rFonts w:cs="Calibri"/>
                <w:szCs w:val="24"/>
              </w:rPr>
              <w:t>ile fr</w:t>
            </w:r>
            <w:r w:rsidR="00AB7A10">
              <w:rPr>
                <w:rFonts w:cs="Calibri"/>
                <w:szCs w:val="24"/>
              </w:rPr>
              <w:t>o</w:t>
            </w:r>
            <w:r w:rsidR="00115C81">
              <w:rPr>
                <w:rFonts w:cs="Calibri"/>
                <w:szCs w:val="24"/>
              </w:rPr>
              <w:t>m which the iPRIME</w:t>
            </w:r>
            <w:r w:rsidR="008E2F2D">
              <w:rPr>
                <w:rFonts w:cs="Calibri"/>
                <w:szCs w:val="24"/>
              </w:rPr>
              <w:t xml:space="preserve"> status for each record</w:t>
            </w:r>
            <w:r w:rsidR="00115C81">
              <w:rPr>
                <w:rFonts w:cs="Calibri"/>
                <w:szCs w:val="24"/>
              </w:rPr>
              <w:t xml:space="preserve"> is updated to mailing </w:t>
            </w:r>
            <w:r w:rsidR="008E2F2D">
              <w:rPr>
                <w:rFonts w:cs="Calibri"/>
                <w:szCs w:val="24"/>
              </w:rPr>
              <w:t>packaged.</w:t>
            </w:r>
            <w:r w:rsidR="00364063">
              <w:rPr>
                <w:rFonts w:cs="Calibri"/>
                <w:szCs w:val="24"/>
              </w:rPr>
              <w:t xml:space="preserve"> </w:t>
            </w:r>
            <w:r w:rsidR="00FA7DFC">
              <w:rPr>
                <w:rFonts w:cs="Calibri"/>
                <w:szCs w:val="24"/>
              </w:rPr>
              <w:t>Bar</w:t>
            </w:r>
            <w:r w:rsidR="00AB7A10">
              <w:rPr>
                <w:rFonts w:cs="Calibri"/>
                <w:szCs w:val="24"/>
              </w:rPr>
              <w:t xml:space="preserve"> code scanning</w:t>
            </w:r>
            <w:r w:rsidR="00FA7DFC">
              <w:rPr>
                <w:rFonts w:cs="Calibri"/>
                <w:szCs w:val="24"/>
              </w:rPr>
              <w:t xml:space="preserve"> of each registration</w:t>
            </w:r>
            <w:r w:rsidR="00AB7A10">
              <w:rPr>
                <w:rFonts w:cs="Calibri"/>
                <w:szCs w:val="24"/>
              </w:rPr>
              <w:t xml:space="preserve"> also allows for automated intervention should a registration be cancelled or put on hold for any reason</w:t>
            </w:r>
            <w:r w:rsidR="005915E2">
              <w:rPr>
                <w:rFonts w:cs="Calibri"/>
                <w:szCs w:val="24"/>
              </w:rPr>
              <w:t>.</w:t>
            </w:r>
          </w:p>
          <w:p w14:paraId="3432C87A" w14:textId="77777777" w:rsidR="009C0ACE" w:rsidRPr="004D52AD" w:rsidRDefault="009C0ACE" w:rsidP="002C269A">
            <w:pPr>
              <w:jc w:val="both"/>
              <w:rPr>
                <w:szCs w:val="24"/>
              </w:rPr>
            </w:pPr>
          </w:p>
          <w:p w14:paraId="0D1F5ED1" w14:textId="018A6A86" w:rsidR="00204C27" w:rsidRDefault="001D79C4" w:rsidP="49AE3C74">
            <w:pPr>
              <w:jc w:val="both"/>
              <w:rPr>
                <w:color w:val="000000" w:themeColor="text1"/>
              </w:rPr>
            </w:pPr>
            <w:r w:rsidRPr="18C4D3DA">
              <w:rPr>
                <w:color w:val="000000" w:themeColor="text1"/>
              </w:rPr>
              <w:lastRenderedPageBreak/>
              <w:t xml:space="preserve">For </w:t>
            </w:r>
            <w:r w:rsidR="007150FB" w:rsidRPr="18C4D3DA">
              <w:rPr>
                <w:color w:val="000000" w:themeColor="text1"/>
              </w:rPr>
              <w:t xml:space="preserve">destinations that require more than 5 registrations or multiple plate and </w:t>
            </w:r>
            <w:r w:rsidR="00A0123C" w:rsidRPr="18C4D3DA">
              <w:rPr>
                <w:color w:val="000000" w:themeColor="text1"/>
              </w:rPr>
              <w:t xml:space="preserve">registration </w:t>
            </w:r>
            <w:r w:rsidR="007150FB" w:rsidRPr="18C4D3DA">
              <w:rPr>
                <w:color w:val="000000" w:themeColor="text1"/>
              </w:rPr>
              <w:t xml:space="preserve">mailings sent to the same </w:t>
            </w:r>
            <w:r w:rsidR="00A0123C" w:rsidRPr="18C4D3DA">
              <w:rPr>
                <w:color w:val="000000" w:themeColor="text1"/>
              </w:rPr>
              <w:t>location</w:t>
            </w:r>
            <w:r w:rsidR="00802B03" w:rsidRPr="18C4D3DA">
              <w:rPr>
                <w:color w:val="000000" w:themeColor="text1"/>
              </w:rPr>
              <w:t>,</w:t>
            </w:r>
            <w:r w:rsidR="007150FB" w:rsidRPr="18C4D3DA">
              <w:rPr>
                <w:color w:val="000000" w:themeColor="text1"/>
              </w:rPr>
              <w:t xml:space="preserve"> iPRIME will generate </w:t>
            </w:r>
            <w:r w:rsidR="00A0123C" w:rsidRPr="18C4D3DA">
              <w:rPr>
                <w:color w:val="000000" w:themeColor="text1"/>
              </w:rPr>
              <w:t xml:space="preserve">packing labels, </w:t>
            </w:r>
            <w:r w:rsidR="6E623B19" w:rsidRPr="18C4D3DA">
              <w:rPr>
                <w:color w:val="000000" w:themeColor="text1"/>
              </w:rPr>
              <w:t>which includes</w:t>
            </w:r>
            <w:r w:rsidR="00A0123C" w:rsidRPr="18C4D3DA">
              <w:rPr>
                <w:color w:val="000000" w:themeColor="text1"/>
              </w:rPr>
              <w:t xml:space="preserve"> a 2D bar code allowing the </w:t>
            </w:r>
            <w:r w:rsidR="00A718E8" w:rsidRPr="18C4D3DA">
              <w:rPr>
                <w:color w:val="000000" w:themeColor="text1"/>
              </w:rPr>
              <w:t>items to be packaged</w:t>
            </w:r>
            <w:r w:rsidR="00CB0D10" w:rsidRPr="18C4D3DA">
              <w:rPr>
                <w:color w:val="000000" w:themeColor="text1"/>
              </w:rPr>
              <w:t xml:space="preserve"> together</w:t>
            </w:r>
            <w:r w:rsidR="00A718E8" w:rsidRPr="18C4D3DA">
              <w:rPr>
                <w:color w:val="000000" w:themeColor="text1"/>
              </w:rPr>
              <w:t xml:space="preserve"> to be “scanned -in”, </w:t>
            </w:r>
            <w:r w:rsidR="00CB0D10" w:rsidRPr="18C4D3DA">
              <w:rPr>
                <w:color w:val="000000" w:themeColor="text1"/>
              </w:rPr>
              <w:t>removing the opportunity for human error.</w:t>
            </w:r>
          </w:p>
          <w:p w14:paraId="196C27C5" w14:textId="77777777" w:rsidR="00204C27" w:rsidRDefault="00204C27" w:rsidP="49AE3C74">
            <w:pPr>
              <w:jc w:val="both"/>
              <w:rPr>
                <w:color w:val="000000" w:themeColor="text1"/>
                <w:szCs w:val="24"/>
              </w:rPr>
            </w:pPr>
          </w:p>
          <w:p w14:paraId="26C851AA" w14:textId="17ED6F8A" w:rsidR="00204C27" w:rsidRDefault="00B305E5" w:rsidP="49AE3C74">
            <w:pPr>
              <w:jc w:val="both"/>
              <w:rPr>
                <w:color w:val="000000" w:themeColor="text1"/>
                <w:szCs w:val="24"/>
              </w:rPr>
            </w:pPr>
            <w:r w:rsidRPr="00B305E5">
              <w:rPr>
                <w:szCs w:val="23"/>
              </w:rPr>
              <w:t>Plates with registration, registration only and all householding plates and registrations are sorted for maximum mailing efficiency. Each are staged in USPS required totes and delivered by IHG to designated USPS locations and await entrance into the mail stream</w:t>
            </w:r>
            <w:r>
              <w:t>.</w:t>
            </w:r>
          </w:p>
          <w:p w14:paraId="6A7969B0" w14:textId="77777777" w:rsidR="0080099E" w:rsidRDefault="0080099E" w:rsidP="00DD6960">
            <w:pPr>
              <w:jc w:val="both"/>
            </w:pPr>
          </w:p>
          <w:p w14:paraId="5EE3BC83" w14:textId="0602A28E" w:rsidR="0080099E" w:rsidRPr="0080099E" w:rsidRDefault="0080099E" w:rsidP="00DD6960">
            <w:pPr>
              <w:jc w:val="both"/>
              <w:rPr>
                <w:u w:val="single"/>
              </w:rPr>
            </w:pPr>
            <w:r w:rsidRPr="0080099E">
              <w:rPr>
                <w:u w:val="single"/>
              </w:rPr>
              <w:t>Summary</w:t>
            </w:r>
          </w:p>
          <w:p w14:paraId="206A223F" w14:textId="4ED86692" w:rsidR="00DD6960" w:rsidRPr="00DD6960" w:rsidRDefault="00DD6960" w:rsidP="00DD6960">
            <w:pPr>
              <w:jc w:val="both"/>
            </w:pPr>
            <w:r>
              <w:t xml:space="preserve">The iPRIME software </w:t>
            </w:r>
            <w:r w:rsidR="6527130D">
              <w:t>produces</w:t>
            </w:r>
            <w:r>
              <w:t xml:space="preserve"> license plates and registrations in household and zip code density order.  </w:t>
            </w:r>
            <w:r w:rsidR="1DB36B10">
              <w:t>Highly trained</w:t>
            </w:r>
            <w:r>
              <w:t xml:space="preserve"> staff maintain the proper order for all documents through</w:t>
            </w:r>
            <w:r w:rsidR="00B17131">
              <w:t>out</w:t>
            </w:r>
            <w:r>
              <w:t xml:space="preserve"> the entire process.  After final quality assurance inspection has occurred, the license plates and registration documents are inserted into the appropriate envelopes in the sort order that is most economical </w:t>
            </w:r>
            <w:r w:rsidR="00044E48">
              <w:t>to</w:t>
            </w:r>
            <w:r>
              <w:t xml:space="preserve"> achieving postal savings.  The sealed envelopes are placed i</w:t>
            </w:r>
            <w:r w:rsidR="00F24BC3">
              <w:t>n</w:t>
            </w:r>
            <w:r>
              <w:t xml:space="preserve"> USPS mail trays according to the proper sort and comply with USPS regulations around First-Class Commercial Letters for registrations only and First-Class Commercial Flats for license plates with registrations.  For householding packages, in some cases</w:t>
            </w:r>
            <w:r w:rsidR="00770237">
              <w:t>,</w:t>
            </w:r>
            <w:r>
              <w:t xml:space="preserve"> it may be advantageous to use carriers such as FedEx or UPS depending upon the number of license plates and corresponding weight for multiple license plates that are householded.</w:t>
            </w:r>
          </w:p>
          <w:p w14:paraId="22D6AAFB" w14:textId="77777777" w:rsidR="00DD6960" w:rsidRPr="00DD6960" w:rsidRDefault="00DD6960" w:rsidP="49AE3C74">
            <w:pPr>
              <w:jc w:val="both"/>
              <w:rPr>
                <w:color w:val="000000" w:themeColor="text1"/>
                <w:szCs w:val="24"/>
                <w:u w:val="single"/>
              </w:rPr>
            </w:pPr>
          </w:p>
          <w:p w14:paraId="6AD60906" w14:textId="3139FC3D" w:rsidR="00204C27" w:rsidRPr="00085469" w:rsidRDefault="008C0CAB" w:rsidP="49AE3C74">
            <w:pPr>
              <w:jc w:val="both"/>
              <w:rPr>
                <w:b/>
                <w:color w:val="000000" w:themeColor="text1"/>
                <w:szCs w:val="24"/>
              </w:rPr>
            </w:pPr>
            <w:r w:rsidRPr="00085469">
              <w:rPr>
                <w:b/>
                <w:color w:val="000000" w:themeColor="text1"/>
                <w:szCs w:val="24"/>
              </w:rPr>
              <w:t>DOR</w:t>
            </w:r>
            <w:r w:rsidRPr="00085469" w:rsidDel="00D21BB0">
              <w:rPr>
                <w:b/>
                <w:color w:val="000000" w:themeColor="text1"/>
                <w:szCs w:val="24"/>
              </w:rPr>
              <w:t xml:space="preserve"> </w:t>
            </w:r>
            <w:r w:rsidR="00D21BB0" w:rsidRPr="00085469">
              <w:rPr>
                <w:b/>
                <w:color w:val="000000" w:themeColor="text1"/>
                <w:szCs w:val="24"/>
              </w:rPr>
              <w:t>License</w:t>
            </w:r>
            <w:r w:rsidR="00324B3D" w:rsidRPr="00085469">
              <w:rPr>
                <w:b/>
                <w:color w:val="000000" w:themeColor="text1"/>
                <w:szCs w:val="24"/>
              </w:rPr>
              <w:t xml:space="preserve"> Plate Production</w:t>
            </w:r>
          </w:p>
          <w:p w14:paraId="7B0D4902" w14:textId="4B3AC818" w:rsidR="00D21BB0" w:rsidRPr="00DD5F76" w:rsidRDefault="00D21BB0" w:rsidP="49AE3C74">
            <w:pPr>
              <w:jc w:val="both"/>
              <w:rPr>
                <w:color w:val="000000" w:themeColor="text1"/>
                <w:szCs w:val="24"/>
                <w:u w:val="single"/>
              </w:rPr>
            </w:pPr>
            <w:r w:rsidRPr="00DD5F76">
              <w:rPr>
                <w:color w:val="000000" w:themeColor="text1"/>
                <w:szCs w:val="24"/>
                <w:u w:val="single"/>
              </w:rPr>
              <w:t>Summary</w:t>
            </w:r>
          </w:p>
          <w:p w14:paraId="1B32350B" w14:textId="637A4114" w:rsidR="000128F7" w:rsidRPr="000128F7" w:rsidRDefault="009449A0" w:rsidP="000128F7">
            <w:pPr>
              <w:jc w:val="both"/>
              <w:rPr>
                <w:color w:val="000000" w:themeColor="text1"/>
                <w:szCs w:val="24"/>
              </w:rPr>
            </w:pPr>
            <w:r>
              <w:rPr>
                <w:color w:val="000000" w:themeColor="text1"/>
                <w:szCs w:val="24"/>
              </w:rPr>
              <w:t>iPRIME contains specifications</w:t>
            </w:r>
            <w:r w:rsidR="00C811DF">
              <w:rPr>
                <w:color w:val="000000" w:themeColor="text1"/>
                <w:szCs w:val="24"/>
              </w:rPr>
              <w:t xml:space="preserve"> </w:t>
            </w:r>
            <w:r w:rsidR="002C0E9B">
              <w:rPr>
                <w:color w:val="000000" w:themeColor="text1"/>
                <w:szCs w:val="24"/>
              </w:rPr>
              <w:t>as</w:t>
            </w:r>
            <w:r w:rsidR="00EA153B">
              <w:rPr>
                <w:color w:val="000000" w:themeColor="text1"/>
                <w:szCs w:val="24"/>
              </w:rPr>
              <w:t xml:space="preserve"> required in the RFP </w:t>
            </w:r>
            <w:r w:rsidR="00511E52">
              <w:rPr>
                <w:color w:val="000000" w:themeColor="text1"/>
                <w:szCs w:val="24"/>
              </w:rPr>
              <w:t>(</w:t>
            </w:r>
            <w:r w:rsidR="00EA153B">
              <w:rPr>
                <w:color w:val="000000" w:themeColor="text1"/>
                <w:szCs w:val="24"/>
              </w:rPr>
              <w:t>including those in Attachment J for</w:t>
            </w:r>
            <w:r w:rsidR="0007762D">
              <w:rPr>
                <w:color w:val="000000" w:themeColor="text1"/>
                <w:szCs w:val="24"/>
              </w:rPr>
              <w:t xml:space="preserve"> the DOR) </w:t>
            </w:r>
            <w:r w:rsidR="00C811DF">
              <w:rPr>
                <w:color w:val="000000" w:themeColor="text1"/>
                <w:szCs w:val="24"/>
              </w:rPr>
              <w:t>for all BMV, DOR and SOS license plates</w:t>
            </w:r>
            <w:r w:rsidR="00E24BA8">
              <w:rPr>
                <w:color w:val="000000" w:themeColor="text1"/>
                <w:szCs w:val="24"/>
              </w:rPr>
              <w:t xml:space="preserve"> includin</w:t>
            </w:r>
            <w:r w:rsidR="008F2B1D">
              <w:rPr>
                <w:color w:val="000000" w:themeColor="text1"/>
                <w:szCs w:val="24"/>
              </w:rPr>
              <w:t xml:space="preserve">g sequencing rules. iPRIME will </w:t>
            </w:r>
            <w:r w:rsidR="008E0E7A">
              <w:rPr>
                <w:color w:val="000000" w:themeColor="text1"/>
                <w:szCs w:val="24"/>
              </w:rPr>
              <w:t>accept</w:t>
            </w:r>
            <w:r w:rsidR="008F2B1D">
              <w:rPr>
                <w:color w:val="000000" w:themeColor="text1"/>
                <w:szCs w:val="24"/>
              </w:rPr>
              <w:t xml:space="preserve"> orders from the </w:t>
            </w:r>
            <w:r w:rsidR="008E0E7A">
              <w:rPr>
                <w:color w:val="000000" w:themeColor="text1"/>
                <w:szCs w:val="24"/>
              </w:rPr>
              <w:t xml:space="preserve">TA as </w:t>
            </w:r>
            <w:r w:rsidR="00222D77">
              <w:rPr>
                <w:color w:val="000000" w:themeColor="text1"/>
                <w:szCs w:val="24"/>
              </w:rPr>
              <w:t xml:space="preserve">the </w:t>
            </w:r>
            <w:r w:rsidR="007D03DA">
              <w:rPr>
                <w:color w:val="000000" w:themeColor="text1"/>
                <w:szCs w:val="24"/>
              </w:rPr>
              <w:t>current Pr</w:t>
            </w:r>
            <w:r w:rsidR="00D92A8C">
              <w:rPr>
                <w:color w:val="000000" w:themeColor="text1"/>
                <w:szCs w:val="24"/>
              </w:rPr>
              <w:t>i</w:t>
            </w:r>
            <w:r w:rsidR="003D676C">
              <w:rPr>
                <w:color w:val="000000" w:themeColor="text1"/>
                <w:szCs w:val="24"/>
              </w:rPr>
              <w:t>me Contractor</w:t>
            </w:r>
            <w:r w:rsidR="008E0E7A">
              <w:rPr>
                <w:color w:val="000000" w:themeColor="text1"/>
                <w:szCs w:val="24"/>
              </w:rPr>
              <w:t xml:space="preserve"> does today, and first validate the order including the sequence range for correctness and run a duplicate check to make sure none of the plates have been manufactured previously.</w:t>
            </w:r>
            <w:r w:rsidR="00511E52">
              <w:rPr>
                <w:color w:val="000000" w:themeColor="text1"/>
                <w:szCs w:val="24"/>
              </w:rPr>
              <w:t xml:space="preserve"> </w:t>
            </w:r>
            <w:r w:rsidR="004D0691">
              <w:rPr>
                <w:color w:val="000000" w:themeColor="text1"/>
                <w:szCs w:val="24"/>
              </w:rPr>
              <w:t xml:space="preserve">IHG will not </w:t>
            </w:r>
            <w:r w:rsidR="00682067">
              <w:rPr>
                <w:color w:val="000000" w:themeColor="text1"/>
                <w:szCs w:val="24"/>
              </w:rPr>
              <w:t>deviate from the required DOR specifications as listed in Attachment J without</w:t>
            </w:r>
            <w:r w:rsidR="003F37DD">
              <w:rPr>
                <w:color w:val="000000" w:themeColor="text1"/>
                <w:szCs w:val="24"/>
              </w:rPr>
              <w:t xml:space="preserve"> the State’s prior written approval.</w:t>
            </w:r>
          </w:p>
          <w:p w14:paraId="12398F42" w14:textId="5BA9B8D1" w:rsidR="00A032B4" w:rsidRPr="00A032B4" w:rsidRDefault="00347E4B" w:rsidP="00A032B4">
            <w:pPr>
              <w:jc w:val="both"/>
              <w:rPr>
                <w:color w:val="000000" w:themeColor="text1"/>
                <w:szCs w:val="24"/>
              </w:rPr>
            </w:pPr>
            <w:r>
              <w:rPr>
                <w:color w:val="000000" w:themeColor="text1"/>
                <w:szCs w:val="24"/>
              </w:rPr>
              <w:t xml:space="preserve">DOR will be alerted to any orders that do not </w:t>
            </w:r>
            <w:r w:rsidR="00746102">
              <w:rPr>
                <w:color w:val="000000" w:themeColor="text1"/>
                <w:szCs w:val="24"/>
              </w:rPr>
              <w:t>pass validation checks</w:t>
            </w:r>
            <w:r w:rsidR="001F55A2">
              <w:rPr>
                <w:color w:val="000000" w:themeColor="text1"/>
                <w:szCs w:val="24"/>
              </w:rPr>
              <w:t xml:space="preserve"> or that are flagged for duplicates</w:t>
            </w:r>
            <w:r w:rsidR="00212093">
              <w:rPr>
                <w:color w:val="000000" w:themeColor="text1"/>
                <w:szCs w:val="24"/>
              </w:rPr>
              <w:t>, such orders will be held in quarantine pending correction or cancellation.</w:t>
            </w:r>
          </w:p>
          <w:p w14:paraId="4CB45C24" w14:textId="77777777" w:rsidR="003A13EC" w:rsidRDefault="003A13EC" w:rsidP="49AE3C74">
            <w:pPr>
              <w:jc w:val="both"/>
              <w:rPr>
                <w:color w:val="000000" w:themeColor="text1"/>
                <w:szCs w:val="24"/>
              </w:rPr>
            </w:pPr>
          </w:p>
          <w:p w14:paraId="1347B824" w14:textId="188E7266" w:rsidR="00EB1C15" w:rsidRDefault="003A13EC" w:rsidP="49AE3C74">
            <w:pPr>
              <w:jc w:val="both"/>
              <w:rPr>
                <w:color w:val="000000" w:themeColor="text1"/>
                <w:szCs w:val="24"/>
              </w:rPr>
            </w:pPr>
            <w:r>
              <w:rPr>
                <w:color w:val="000000" w:themeColor="text1"/>
                <w:szCs w:val="24"/>
              </w:rPr>
              <w:t>Orders t</w:t>
            </w:r>
            <w:r w:rsidR="00410B34">
              <w:rPr>
                <w:color w:val="000000" w:themeColor="text1"/>
                <w:szCs w:val="24"/>
              </w:rPr>
              <w:t>h</w:t>
            </w:r>
            <w:r>
              <w:rPr>
                <w:color w:val="000000" w:themeColor="text1"/>
                <w:szCs w:val="24"/>
              </w:rPr>
              <w:t>at pass validation will generate a PO# to be sent back to the TA.</w:t>
            </w:r>
            <w:r w:rsidR="00410B34">
              <w:rPr>
                <w:color w:val="000000" w:themeColor="text1"/>
                <w:szCs w:val="24"/>
              </w:rPr>
              <w:t xml:space="preserve"> Plates will be </w:t>
            </w:r>
            <w:r w:rsidR="00EB1C15">
              <w:rPr>
                <w:color w:val="000000" w:themeColor="text1"/>
                <w:szCs w:val="24"/>
              </w:rPr>
              <w:t xml:space="preserve">manufactured, quality checked, </w:t>
            </w:r>
            <w:r w:rsidR="00410B34">
              <w:rPr>
                <w:color w:val="000000" w:themeColor="text1"/>
                <w:szCs w:val="24"/>
              </w:rPr>
              <w:t>packaged in boxes</w:t>
            </w:r>
            <w:r w:rsidR="00B305E5">
              <w:rPr>
                <w:color w:val="000000" w:themeColor="text1"/>
                <w:szCs w:val="24"/>
              </w:rPr>
              <w:t>,</w:t>
            </w:r>
            <w:r w:rsidR="00410B34">
              <w:rPr>
                <w:color w:val="000000" w:themeColor="text1"/>
                <w:szCs w:val="24"/>
              </w:rPr>
              <w:t xml:space="preserve"> and </w:t>
            </w:r>
            <w:r w:rsidR="619C7C5E" w:rsidRPr="674C8491">
              <w:rPr>
                <w:color w:val="000000" w:themeColor="text1"/>
              </w:rPr>
              <w:t>placed</w:t>
            </w:r>
            <w:r w:rsidR="00410B34" w:rsidRPr="674C8491">
              <w:rPr>
                <w:color w:val="000000" w:themeColor="text1"/>
              </w:rPr>
              <w:t xml:space="preserve"> </w:t>
            </w:r>
            <w:r w:rsidR="00410B34">
              <w:rPr>
                <w:color w:val="000000" w:themeColor="text1"/>
                <w:szCs w:val="24"/>
              </w:rPr>
              <w:t>on pallets according to the requirements of the receiving carrier and</w:t>
            </w:r>
            <w:r w:rsidR="0080099E">
              <w:rPr>
                <w:color w:val="000000" w:themeColor="text1"/>
                <w:szCs w:val="24"/>
              </w:rPr>
              <w:t>/</w:t>
            </w:r>
            <w:r w:rsidR="00410B34">
              <w:rPr>
                <w:color w:val="000000" w:themeColor="text1"/>
                <w:szCs w:val="24"/>
              </w:rPr>
              <w:t>or DOR</w:t>
            </w:r>
            <w:r w:rsidR="00EB1C15">
              <w:rPr>
                <w:color w:val="000000" w:themeColor="text1"/>
                <w:szCs w:val="24"/>
              </w:rPr>
              <w:t xml:space="preserve"> and can be shipped direct to the carrier or the DOR as required.</w:t>
            </w:r>
          </w:p>
          <w:p w14:paraId="558D460E" w14:textId="77777777" w:rsidR="00EB1C15" w:rsidRDefault="00EB1C15" w:rsidP="49AE3C74">
            <w:pPr>
              <w:jc w:val="both"/>
              <w:rPr>
                <w:color w:val="000000" w:themeColor="text1"/>
                <w:szCs w:val="24"/>
              </w:rPr>
            </w:pPr>
          </w:p>
          <w:p w14:paraId="19B6B120" w14:textId="6A16A938" w:rsidR="00D306CE" w:rsidRDefault="00EB1C15" w:rsidP="49AE3C74">
            <w:pPr>
              <w:jc w:val="both"/>
              <w:rPr>
                <w:color w:val="000000" w:themeColor="text1"/>
                <w:szCs w:val="24"/>
              </w:rPr>
            </w:pPr>
            <w:r>
              <w:rPr>
                <w:color w:val="000000" w:themeColor="text1"/>
                <w:szCs w:val="24"/>
              </w:rPr>
              <w:t>IHG recommends a 2D box bar code be placed on each box allowing for scanning in of license plates, error proofing fulfillment</w:t>
            </w:r>
            <w:r w:rsidR="00D306CE">
              <w:rPr>
                <w:color w:val="000000" w:themeColor="text1"/>
                <w:szCs w:val="24"/>
              </w:rPr>
              <w:t>. IHG would further recommend that each box is labelled to show the plate type and start and end sequence</w:t>
            </w:r>
            <w:r w:rsidR="000C1024">
              <w:rPr>
                <w:color w:val="000000" w:themeColor="text1"/>
                <w:szCs w:val="24"/>
              </w:rPr>
              <w:t>. iPRIME has an inventory management module that works with distributed locations and can manage the stock at each DOR and carrier location</w:t>
            </w:r>
            <w:r w:rsidR="00323F98">
              <w:rPr>
                <w:color w:val="000000" w:themeColor="text1"/>
                <w:szCs w:val="24"/>
              </w:rPr>
              <w:t>,</w:t>
            </w:r>
            <w:r w:rsidR="000C1024">
              <w:rPr>
                <w:color w:val="000000" w:themeColor="text1"/>
                <w:szCs w:val="24"/>
              </w:rPr>
              <w:t xml:space="preserve"> if required.</w:t>
            </w:r>
          </w:p>
          <w:p w14:paraId="2AA8A481" w14:textId="77777777" w:rsidR="00D306CE" w:rsidRDefault="00D306CE" w:rsidP="49AE3C74">
            <w:pPr>
              <w:jc w:val="both"/>
              <w:rPr>
                <w:color w:val="000000" w:themeColor="text1"/>
                <w:szCs w:val="24"/>
              </w:rPr>
            </w:pPr>
          </w:p>
          <w:p w14:paraId="2EE56481" w14:textId="095D381A" w:rsidR="003A13EC" w:rsidRDefault="00EB1C15" w:rsidP="49AE3C74">
            <w:pPr>
              <w:jc w:val="both"/>
              <w:rPr>
                <w:color w:val="000000" w:themeColor="text1"/>
                <w:szCs w:val="24"/>
              </w:rPr>
            </w:pPr>
            <w:r>
              <w:rPr>
                <w:color w:val="000000" w:themeColor="text1"/>
                <w:szCs w:val="24"/>
              </w:rPr>
              <w:t xml:space="preserve">IHG has been manufacturing DOR plate orders and delivering them 100% on time for </w:t>
            </w:r>
            <w:r w:rsidR="00DA356F">
              <w:rPr>
                <w:color w:val="000000" w:themeColor="text1"/>
                <w:szCs w:val="24"/>
              </w:rPr>
              <w:t>5+</w:t>
            </w:r>
            <w:r>
              <w:rPr>
                <w:color w:val="000000" w:themeColor="text1"/>
                <w:szCs w:val="24"/>
              </w:rPr>
              <w:t xml:space="preserve"> years</w:t>
            </w:r>
            <w:r w:rsidR="0080099E">
              <w:rPr>
                <w:color w:val="000000" w:themeColor="text1"/>
                <w:szCs w:val="24"/>
              </w:rPr>
              <w:t>.</w:t>
            </w:r>
          </w:p>
          <w:p w14:paraId="15440CCB" w14:textId="77777777" w:rsidR="00212093" w:rsidRDefault="00212093" w:rsidP="49AE3C74">
            <w:pPr>
              <w:jc w:val="both"/>
              <w:rPr>
                <w:color w:val="000000" w:themeColor="text1"/>
                <w:szCs w:val="24"/>
              </w:rPr>
            </w:pPr>
          </w:p>
          <w:p w14:paraId="440A86B9" w14:textId="0D3B0939" w:rsidR="00212093" w:rsidRPr="001F061B" w:rsidRDefault="00C2619D" w:rsidP="49AE3C74">
            <w:pPr>
              <w:jc w:val="both"/>
              <w:rPr>
                <w:color w:val="000000" w:themeColor="text1"/>
                <w:szCs w:val="24"/>
              </w:rPr>
            </w:pPr>
            <w:r>
              <w:rPr>
                <w:color w:val="000000" w:themeColor="text1"/>
                <w:szCs w:val="24"/>
              </w:rPr>
              <w:t xml:space="preserve">iPRIME </w:t>
            </w:r>
            <w:r w:rsidR="00E6107E">
              <w:rPr>
                <w:color w:val="000000" w:themeColor="text1"/>
                <w:szCs w:val="24"/>
              </w:rPr>
              <w:t xml:space="preserve">will provide </w:t>
            </w:r>
            <w:r w:rsidR="00DC1964">
              <w:rPr>
                <w:color w:val="000000" w:themeColor="text1"/>
                <w:szCs w:val="24"/>
              </w:rPr>
              <w:t xml:space="preserve">status updates via </w:t>
            </w:r>
            <w:r w:rsidR="008763EB">
              <w:rPr>
                <w:color w:val="000000" w:themeColor="text1"/>
                <w:szCs w:val="24"/>
              </w:rPr>
              <w:t xml:space="preserve">the web portal to approved and credentialed </w:t>
            </w:r>
            <w:r w:rsidR="00B305E5">
              <w:rPr>
                <w:color w:val="000000" w:themeColor="text1"/>
                <w:szCs w:val="24"/>
              </w:rPr>
              <w:t>users,</w:t>
            </w:r>
            <w:r w:rsidR="008763EB">
              <w:rPr>
                <w:color w:val="000000" w:themeColor="text1"/>
                <w:szCs w:val="24"/>
              </w:rPr>
              <w:t xml:space="preserve"> </w:t>
            </w:r>
            <w:r w:rsidR="008E6C6F">
              <w:rPr>
                <w:color w:val="000000" w:themeColor="text1"/>
                <w:szCs w:val="24"/>
              </w:rPr>
              <w:t>such as order received, order manufacture</w:t>
            </w:r>
            <w:r w:rsidR="006B5E9E">
              <w:rPr>
                <w:color w:val="000000" w:themeColor="text1"/>
                <w:szCs w:val="24"/>
              </w:rPr>
              <w:t xml:space="preserve">d, order </w:t>
            </w:r>
            <w:r w:rsidR="000C1024">
              <w:rPr>
                <w:color w:val="000000" w:themeColor="text1"/>
                <w:szCs w:val="24"/>
              </w:rPr>
              <w:t>shipped</w:t>
            </w:r>
            <w:r w:rsidR="006B5E9E">
              <w:rPr>
                <w:color w:val="000000" w:themeColor="text1"/>
                <w:szCs w:val="24"/>
              </w:rPr>
              <w:t>,</w:t>
            </w:r>
            <w:r w:rsidR="000C1024">
              <w:rPr>
                <w:color w:val="000000" w:themeColor="text1"/>
                <w:szCs w:val="24"/>
              </w:rPr>
              <w:t xml:space="preserve"> and </w:t>
            </w:r>
            <w:r w:rsidR="006B5E9E">
              <w:rPr>
                <w:color w:val="000000" w:themeColor="text1"/>
                <w:szCs w:val="24"/>
              </w:rPr>
              <w:t xml:space="preserve">historical order and shipping information as required. </w:t>
            </w:r>
          </w:p>
          <w:p w14:paraId="2CDD8701" w14:textId="49910D26" w:rsidR="001D3691" w:rsidRDefault="001D3691" w:rsidP="49AE3C74">
            <w:pPr>
              <w:jc w:val="both"/>
              <w:rPr>
                <w:color w:val="000000" w:themeColor="text1"/>
                <w:szCs w:val="24"/>
              </w:rPr>
            </w:pPr>
          </w:p>
          <w:p w14:paraId="5CB25833" w14:textId="2BC77C69" w:rsidR="001D3691" w:rsidRPr="001F061B" w:rsidRDefault="001D3691" w:rsidP="49AE3C74">
            <w:pPr>
              <w:jc w:val="both"/>
              <w:rPr>
                <w:color w:val="000000" w:themeColor="text1"/>
                <w:szCs w:val="24"/>
              </w:rPr>
            </w:pPr>
            <w:r>
              <w:rPr>
                <w:color w:val="000000" w:themeColor="text1"/>
                <w:szCs w:val="24"/>
              </w:rPr>
              <w:lastRenderedPageBreak/>
              <w:t xml:space="preserve">The </w:t>
            </w:r>
            <w:r w:rsidR="00E95594">
              <w:rPr>
                <w:color w:val="000000" w:themeColor="text1"/>
                <w:szCs w:val="24"/>
              </w:rPr>
              <w:t xml:space="preserve">iPRIME Process Flow </w:t>
            </w:r>
            <w:r w:rsidR="0080099E">
              <w:rPr>
                <w:color w:val="000000" w:themeColor="text1"/>
                <w:szCs w:val="24"/>
              </w:rPr>
              <w:t>for</w:t>
            </w:r>
            <w:r w:rsidR="00E95594">
              <w:rPr>
                <w:color w:val="000000" w:themeColor="text1"/>
                <w:szCs w:val="24"/>
              </w:rPr>
              <w:t xml:space="preserve"> </w:t>
            </w:r>
            <w:r w:rsidR="00306EA6">
              <w:rPr>
                <w:color w:val="000000" w:themeColor="text1"/>
                <w:szCs w:val="24"/>
              </w:rPr>
              <w:t>license</w:t>
            </w:r>
            <w:r>
              <w:rPr>
                <w:color w:val="000000" w:themeColor="text1"/>
                <w:szCs w:val="24"/>
              </w:rPr>
              <w:t xml:space="preserve"> </w:t>
            </w:r>
            <w:r w:rsidR="00306EA6">
              <w:rPr>
                <w:color w:val="000000" w:themeColor="text1"/>
                <w:szCs w:val="24"/>
              </w:rPr>
              <w:t>plate</w:t>
            </w:r>
            <w:r>
              <w:rPr>
                <w:color w:val="000000" w:themeColor="text1"/>
                <w:szCs w:val="24"/>
              </w:rPr>
              <w:t xml:space="preserve"> and </w:t>
            </w:r>
            <w:r w:rsidR="00306EA6">
              <w:rPr>
                <w:color w:val="000000" w:themeColor="text1"/>
                <w:szCs w:val="24"/>
              </w:rPr>
              <w:t>r</w:t>
            </w:r>
            <w:r>
              <w:rPr>
                <w:color w:val="000000" w:themeColor="text1"/>
                <w:szCs w:val="24"/>
              </w:rPr>
              <w:t xml:space="preserve">egistration production and fulfillment can be found on page </w:t>
            </w:r>
            <w:r w:rsidR="000B7EB3">
              <w:rPr>
                <w:color w:val="000000" w:themeColor="text1"/>
                <w:szCs w:val="24"/>
              </w:rPr>
              <w:t>5</w:t>
            </w:r>
            <w:r>
              <w:rPr>
                <w:color w:val="000000" w:themeColor="text1"/>
                <w:szCs w:val="24"/>
              </w:rPr>
              <w:t xml:space="preserve">of </w:t>
            </w:r>
            <w:r w:rsidR="00306EA6">
              <w:rPr>
                <w:color w:val="000000" w:themeColor="text1"/>
                <w:szCs w:val="24"/>
              </w:rPr>
              <w:t>A</w:t>
            </w:r>
            <w:r>
              <w:rPr>
                <w:color w:val="000000" w:themeColor="text1"/>
                <w:szCs w:val="24"/>
              </w:rPr>
              <w:t xml:space="preserve">ppendix </w:t>
            </w:r>
            <w:r w:rsidR="00306EA6">
              <w:rPr>
                <w:color w:val="000000" w:themeColor="text1"/>
                <w:szCs w:val="24"/>
              </w:rPr>
              <w:t>2</w:t>
            </w:r>
            <w:r w:rsidR="00E95594">
              <w:rPr>
                <w:color w:val="000000" w:themeColor="text1"/>
                <w:szCs w:val="24"/>
              </w:rPr>
              <w:t>.</w:t>
            </w:r>
          </w:p>
          <w:p w14:paraId="3D7805D3" w14:textId="77777777" w:rsidR="00E010D2" w:rsidRPr="00E010D2" w:rsidRDefault="00E010D2" w:rsidP="00E010D2">
            <w:pPr>
              <w:spacing w:line="203" w:lineRule="atLeast"/>
              <w:jc w:val="both"/>
              <w:rPr>
                <w:rFonts w:cstheme="minorHAnsi"/>
                <w:color w:val="000000" w:themeColor="text1"/>
              </w:rPr>
            </w:pPr>
          </w:p>
          <w:p w14:paraId="64EACE3A" w14:textId="34284499" w:rsidR="00EF5BC5" w:rsidRPr="00A364C3" w:rsidRDefault="00EF5BC5" w:rsidP="00085469">
            <w:pPr>
              <w:jc w:val="both"/>
              <w:rPr>
                <w:rFonts w:cstheme="minorHAnsi"/>
                <w:b/>
                <w:color w:val="000000" w:themeColor="text1"/>
              </w:rPr>
            </w:pPr>
            <w:r w:rsidRPr="00A364C3">
              <w:rPr>
                <w:rFonts w:cstheme="minorHAnsi"/>
                <w:b/>
                <w:color w:val="000000" w:themeColor="text1"/>
              </w:rPr>
              <w:t>SOS License Plate Production</w:t>
            </w:r>
          </w:p>
          <w:p w14:paraId="7E25CF05" w14:textId="7BE214E9" w:rsidR="006471A1" w:rsidRDefault="006471A1" w:rsidP="00085469">
            <w:pPr>
              <w:pStyle w:val="ListParagraph"/>
              <w:spacing w:line="276" w:lineRule="auto"/>
              <w:ind w:left="0"/>
              <w:jc w:val="both"/>
              <w:rPr>
                <w:rFonts w:cs="Calibri"/>
                <w:szCs w:val="24"/>
                <w:u w:val="single"/>
              </w:rPr>
            </w:pPr>
            <w:r w:rsidRPr="00565318">
              <w:rPr>
                <w:rFonts w:cs="Calibri"/>
                <w:szCs w:val="24"/>
                <w:u w:val="single"/>
              </w:rPr>
              <w:t>Summary</w:t>
            </w:r>
          </w:p>
          <w:p w14:paraId="2B492A5A" w14:textId="28C2FBCC" w:rsidR="00C30FCA" w:rsidRDefault="00C30FCA" w:rsidP="00085469">
            <w:pPr>
              <w:jc w:val="both"/>
              <w:rPr>
                <w:rFonts w:cs="Calibri"/>
                <w:szCs w:val="24"/>
                <w:u w:val="single"/>
              </w:rPr>
            </w:pPr>
            <w:r>
              <w:rPr>
                <w:color w:val="000000" w:themeColor="text1"/>
                <w:szCs w:val="24"/>
              </w:rPr>
              <w:t xml:space="preserve">iPRIME contains specifications as required in the RFP (including those in Attachment J for the SOS) for all BMV, DOR and SOS license plates including sequencing rules. iPRIME will accept orders as </w:t>
            </w:r>
            <w:r w:rsidR="001273EF">
              <w:rPr>
                <w:color w:val="000000" w:themeColor="text1"/>
                <w:szCs w:val="24"/>
              </w:rPr>
              <w:t>the current Pr</w:t>
            </w:r>
            <w:r w:rsidR="00D92A8C">
              <w:rPr>
                <w:color w:val="000000" w:themeColor="text1"/>
                <w:szCs w:val="24"/>
              </w:rPr>
              <w:t>i</w:t>
            </w:r>
            <w:r w:rsidR="001273EF">
              <w:rPr>
                <w:color w:val="000000" w:themeColor="text1"/>
                <w:szCs w:val="24"/>
              </w:rPr>
              <w:t>me Contractor</w:t>
            </w:r>
            <w:r>
              <w:rPr>
                <w:color w:val="000000" w:themeColor="text1"/>
                <w:szCs w:val="24"/>
              </w:rPr>
              <w:t xml:space="preserve"> does today, and first validate the order including the sequence for correctness and run a duplicate check to make sure none of the plates have been manufactured previously. IHG will not deviate from the required </w:t>
            </w:r>
            <w:r w:rsidR="00892154">
              <w:rPr>
                <w:color w:val="000000" w:themeColor="text1"/>
                <w:szCs w:val="24"/>
              </w:rPr>
              <w:t>SOS</w:t>
            </w:r>
            <w:r>
              <w:rPr>
                <w:color w:val="000000" w:themeColor="text1"/>
                <w:szCs w:val="24"/>
              </w:rPr>
              <w:t xml:space="preserve"> specifications as listed in Attachment J without the State’s prior written approval.</w:t>
            </w:r>
          </w:p>
          <w:p w14:paraId="324998AF" w14:textId="77777777" w:rsidR="00C30FCA" w:rsidRPr="00565318" w:rsidRDefault="00C30FCA" w:rsidP="00085469">
            <w:pPr>
              <w:pStyle w:val="ListParagraph"/>
              <w:spacing w:line="276" w:lineRule="auto"/>
              <w:ind w:left="0"/>
              <w:jc w:val="both"/>
              <w:rPr>
                <w:rFonts w:cs="Calibri"/>
                <w:szCs w:val="24"/>
                <w:u w:val="single"/>
              </w:rPr>
            </w:pPr>
          </w:p>
          <w:p w14:paraId="0B83DEA4" w14:textId="778D7736" w:rsidR="006471A1" w:rsidRDefault="00D930AA" w:rsidP="00085469">
            <w:pPr>
              <w:pStyle w:val="ListParagraph"/>
              <w:spacing w:line="276" w:lineRule="auto"/>
              <w:ind w:left="0"/>
              <w:jc w:val="both"/>
              <w:rPr>
                <w:rFonts w:cs="Calibri"/>
                <w:szCs w:val="24"/>
              </w:rPr>
            </w:pPr>
            <w:r>
              <w:rPr>
                <w:rFonts w:cs="Calibri"/>
                <w:szCs w:val="24"/>
              </w:rPr>
              <w:t xml:space="preserve">The </w:t>
            </w:r>
            <w:r w:rsidR="006471A1">
              <w:rPr>
                <w:rFonts w:cs="Calibri"/>
                <w:szCs w:val="24"/>
              </w:rPr>
              <w:t>iPRIME solution</w:t>
            </w:r>
            <w:r>
              <w:rPr>
                <w:rFonts w:cs="Calibri"/>
                <w:szCs w:val="24"/>
              </w:rPr>
              <w:t xml:space="preserve"> will </w:t>
            </w:r>
            <w:r w:rsidR="00D85CD0">
              <w:rPr>
                <w:rFonts w:cs="Calibri"/>
                <w:szCs w:val="24"/>
              </w:rPr>
              <w:t>provide:</w:t>
            </w:r>
            <w:r w:rsidR="006471A1">
              <w:rPr>
                <w:rFonts w:cs="Calibri"/>
                <w:szCs w:val="24"/>
              </w:rPr>
              <w:t xml:space="preserve"> -</w:t>
            </w:r>
          </w:p>
          <w:p w14:paraId="5D00FBBD" w14:textId="77777777"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A </w:t>
            </w:r>
            <w:r w:rsidRPr="00FB4428">
              <w:rPr>
                <w:rFonts w:asciiTheme="minorHAnsi" w:hAnsiTheme="minorHAnsi" w:cstheme="minorHAnsi"/>
                <w:color w:val="000000" w:themeColor="text1"/>
              </w:rPr>
              <w:t>Web Services (API) for receiving vehicle license plate and registration data.</w:t>
            </w:r>
          </w:p>
          <w:p w14:paraId="09C66A6A" w14:textId="3D663643"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sidRPr="00A610C2">
              <w:rPr>
                <w:rFonts w:asciiTheme="minorHAnsi" w:hAnsiTheme="minorHAnsi" w:cstheme="minorHAnsi"/>
                <w:color w:val="000000" w:themeColor="text1"/>
              </w:rPr>
              <w:t xml:space="preserve">Verify </w:t>
            </w:r>
            <w:r w:rsidR="00592C18">
              <w:rPr>
                <w:rFonts w:asciiTheme="minorHAnsi" w:hAnsiTheme="minorHAnsi" w:cstheme="minorHAnsi"/>
                <w:color w:val="000000" w:themeColor="text1"/>
              </w:rPr>
              <w:t>o</w:t>
            </w:r>
            <w:r w:rsidRPr="00A610C2">
              <w:rPr>
                <w:rFonts w:asciiTheme="minorHAnsi" w:hAnsiTheme="minorHAnsi" w:cstheme="minorHAnsi"/>
                <w:color w:val="000000" w:themeColor="text1"/>
              </w:rPr>
              <w:t>rders for correctness and report back</w:t>
            </w:r>
            <w:r w:rsidR="00DD5E2A" w:rsidRPr="00A610C2">
              <w:rPr>
                <w:rFonts w:asciiTheme="minorHAnsi" w:hAnsiTheme="minorHAnsi" w:cstheme="minorHAnsi"/>
                <w:color w:val="000000" w:themeColor="text1"/>
              </w:rPr>
              <w:t xml:space="preserve"> to </w:t>
            </w:r>
            <w:r w:rsidRPr="00A610C2">
              <w:rPr>
                <w:rFonts w:asciiTheme="minorHAnsi" w:hAnsiTheme="minorHAnsi" w:cstheme="minorHAnsi"/>
                <w:color w:val="000000" w:themeColor="text1"/>
              </w:rPr>
              <w:t>DMV on failed records.</w:t>
            </w:r>
          </w:p>
          <w:p w14:paraId="1BED1570" w14:textId="5C051E78"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Householding: Combining shipping based on name and address</w:t>
            </w:r>
            <w:r w:rsidR="00AF4FBF">
              <w:rPr>
                <w:rFonts w:asciiTheme="minorHAnsi" w:hAnsiTheme="minorHAnsi" w:cstheme="minorHAnsi"/>
                <w:color w:val="000000" w:themeColor="text1"/>
              </w:rPr>
              <w:t xml:space="preserve"> (presumably to Dealers)</w:t>
            </w:r>
          </w:p>
          <w:p w14:paraId="715C349D" w14:textId="77777777" w:rsidR="006471A1" w:rsidRPr="00FB4428" w:rsidRDefault="006471A1" w:rsidP="00085469">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Sorting for efficient mailing.</w:t>
            </w:r>
          </w:p>
          <w:p w14:paraId="795B5D73" w14:textId="7907D40E"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Separate </w:t>
            </w:r>
            <w:r w:rsidR="00592C18">
              <w:rPr>
                <w:rFonts w:asciiTheme="minorHAnsi" w:hAnsiTheme="minorHAnsi" w:cstheme="minorHAnsi"/>
                <w:color w:val="000000" w:themeColor="text1"/>
              </w:rPr>
              <w:t>l</w:t>
            </w:r>
            <w:r>
              <w:rPr>
                <w:rFonts w:asciiTheme="minorHAnsi" w:hAnsiTheme="minorHAnsi" w:cstheme="minorHAnsi"/>
                <w:color w:val="000000" w:themeColor="text1"/>
              </w:rPr>
              <w:t>icense plate and registration production files.</w:t>
            </w:r>
          </w:p>
          <w:p w14:paraId="411CECB4" w14:textId="77777777"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Schedule orders</w:t>
            </w:r>
          </w:p>
          <w:p w14:paraId="0DB18CD6" w14:textId="3C5F186B" w:rsidR="006471A1" w:rsidRPr="00FB4428" w:rsidRDefault="006471A1" w:rsidP="00085469">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Create </w:t>
            </w:r>
            <w:r w:rsidR="00592C18">
              <w:rPr>
                <w:rFonts w:asciiTheme="minorHAnsi" w:hAnsiTheme="minorHAnsi" w:cstheme="minorHAnsi"/>
                <w:color w:val="000000" w:themeColor="text1"/>
              </w:rPr>
              <w:t>s</w:t>
            </w:r>
            <w:r>
              <w:rPr>
                <w:rFonts w:asciiTheme="minorHAnsi" w:hAnsiTheme="minorHAnsi" w:cstheme="minorHAnsi"/>
                <w:color w:val="000000" w:themeColor="text1"/>
              </w:rPr>
              <w:t xml:space="preserve">orted license plate production files for efficient manufacturing. </w:t>
            </w:r>
          </w:p>
          <w:p w14:paraId="6F74A03E" w14:textId="77777777" w:rsidR="006471A1" w:rsidRPr="00FB4428" w:rsidRDefault="006471A1" w:rsidP="00085469">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Applications and hardware for printing registrations and decals</w:t>
            </w:r>
          </w:p>
          <w:p w14:paraId="683454B2" w14:textId="77777777" w:rsidR="006471A1" w:rsidRPr="00FB4428" w:rsidRDefault="006471A1" w:rsidP="00085469">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Barcode scanning app for matching registrations with license plates</w:t>
            </w:r>
          </w:p>
          <w:p w14:paraId="3AA21957" w14:textId="27389A1D"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 xml:space="preserve">Support </w:t>
            </w:r>
            <w:r w:rsidR="00592C18">
              <w:rPr>
                <w:rFonts w:asciiTheme="minorHAnsi" w:hAnsiTheme="minorHAnsi" w:cstheme="minorHAnsi"/>
                <w:color w:val="000000" w:themeColor="text1"/>
              </w:rPr>
              <w:t>h</w:t>
            </w:r>
            <w:r w:rsidRPr="00FB4428">
              <w:rPr>
                <w:rFonts w:asciiTheme="minorHAnsi" w:hAnsiTheme="minorHAnsi" w:cstheme="minorHAnsi"/>
                <w:color w:val="000000" w:themeColor="text1"/>
              </w:rPr>
              <w:t>elpdesk</w:t>
            </w:r>
          </w:p>
          <w:p w14:paraId="77B2EEED" w14:textId="417D0AD3"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sidRPr="00FB4428">
              <w:rPr>
                <w:rFonts w:asciiTheme="minorHAnsi" w:hAnsiTheme="minorHAnsi" w:cstheme="minorHAnsi"/>
                <w:color w:val="000000" w:themeColor="text1"/>
              </w:rPr>
              <w:t xml:space="preserve">Web </w:t>
            </w:r>
            <w:r w:rsidR="00592C18">
              <w:rPr>
                <w:rFonts w:asciiTheme="minorHAnsi" w:hAnsiTheme="minorHAnsi" w:cstheme="minorHAnsi"/>
                <w:color w:val="000000" w:themeColor="text1"/>
              </w:rPr>
              <w:t>p</w:t>
            </w:r>
            <w:r w:rsidRPr="00FB4428">
              <w:rPr>
                <w:rFonts w:asciiTheme="minorHAnsi" w:hAnsiTheme="minorHAnsi" w:cstheme="minorHAnsi"/>
                <w:color w:val="000000" w:themeColor="text1"/>
              </w:rPr>
              <w:t>ortal to obtain current status and real-time updates on orders</w:t>
            </w:r>
            <w:r>
              <w:rPr>
                <w:rFonts w:asciiTheme="minorHAnsi" w:hAnsiTheme="minorHAnsi" w:cstheme="minorHAnsi"/>
                <w:color w:val="000000" w:themeColor="text1"/>
              </w:rPr>
              <w:t xml:space="preserve"> for</w:t>
            </w:r>
            <w:r w:rsidR="00DD5E2A">
              <w:rPr>
                <w:rFonts w:asciiTheme="minorHAnsi" w:hAnsiTheme="minorHAnsi" w:cstheme="minorHAnsi"/>
                <w:color w:val="000000" w:themeColor="text1"/>
              </w:rPr>
              <w:t xml:space="preserve"> BMV</w:t>
            </w:r>
            <w:r>
              <w:rPr>
                <w:rFonts w:asciiTheme="minorHAnsi" w:hAnsiTheme="minorHAnsi" w:cstheme="minorHAnsi"/>
                <w:color w:val="000000" w:themeColor="text1"/>
              </w:rPr>
              <w:t xml:space="preserve"> and IHG use.</w:t>
            </w:r>
          </w:p>
          <w:p w14:paraId="2684EF83" w14:textId="77777777"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Web portal with management dashboard.</w:t>
            </w:r>
          </w:p>
          <w:p w14:paraId="54E54057" w14:textId="77777777"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sidRPr="008761ED">
              <w:rPr>
                <w:rFonts w:asciiTheme="minorHAnsi" w:hAnsiTheme="minorHAnsi" w:cstheme="minorHAnsi"/>
                <w:color w:val="000000" w:themeColor="text1"/>
              </w:rPr>
              <w:t>Web portal for historical reporting</w:t>
            </w:r>
          </w:p>
          <w:p w14:paraId="79E23BF1" w14:textId="751514A5" w:rsidR="006471A1" w:rsidRDefault="006471A1" w:rsidP="00085469">
            <w:pPr>
              <w:pStyle w:val="ListParagraph"/>
              <w:numPr>
                <w:ilvl w:val="0"/>
                <w:numId w:val="18"/>
              </w:numPr>
              <w:spacing w:line="276" w:lineRule="auto"/>
              <w:rPr>
                <w:rFonts w:asciiTheme="minorHAnsi" w:hAnsiTheme="minorHAnsi" w:cstheme="minorHAnsi"/>
                <w:color w:val="000000" w:themeColor="text1"/>
              </w:rPr>
            </w:pPr>
            <w:r w:rsidRPr="008761ED">
              <w:rPr>
                <w:rFonts w:asciiTheme="minorHAnsi" w:hAnsiTheme="minorHAnsi" w:cstheme="minorHAnsi"/>
                <w:color w:val="000000" w:themeColor="text1"/>
              </w:rPr>
              <w:t xml:space="preserve">Maintenance </w:t>
            </w:r>
            <w:r w:rsidR="00592C18">
              <w:rPr>
                <w:rFonts w:asciiTheme="minorHAnsi" w:hAnsiTheme="minorHAnsi" w:cstheme="minorHAnsi"/>
                <w:color w:val="000000" w:themeColor="text1"/>
              </w:rPr>
              <w:t>u</w:t>
            </w:r>
            <w:r w:rsidRPr="008761ED">
              <w:rPr>
                <w:rFonts w:asciiTheme="minorHAnsi" w:hAnsiTheme="minorHAnsi" w:cstheme="minorHAnsi"/>
                <w:color w:val="000000" w:themeColor="text1"/>
              </w:rPr>
              <w:t>pdates</w:t>
            </w:r>
            <w:r>
              <w:rPr>
                <w:rFonts w:asciiTheme="minorHAnsi" w:hAnsiTheme="minorHAnsi" w:cstheme="minorHAnsi"/>
                <w:color w:val="000000" w:themeColor="text1"/>
              </w:rPr>
              <w:t>.</w:t>
            </w:r>
          </w:p>
          <w:p w14:paraId="11FF3242" w14:textId="73D2EEF3" w:rsidR="00EF5BC5" w:rsidRDefault="00EF5BC5" w:rsidP="003C57FC">
            <w:pPr>
              <w:spacing w:line="203" w:lineRule="atLeast"/>
              <w:jc w:val="both"/>
              <w:rPr>
                <w:rFonts w:cstheme="minorHAnsi"/>
                <w:color w:val="000000" w:themeColor="text1"/>
                <w:u w:val="single"/>
              </w:rPr>
            </w:pPr>
          </w:p>
          <w:p w14:paraId="43AF2B69" w14:textId="44C5EF88" w:rsidR="005E55EB" w:rsidRDefault="005E55EB" w:rsidP="00085469">
            <w:pPr>
              <w:rPr>
                <w:rFonts w:cstheme="minorHAnsi"/>
                <w:color w:val="000000" w:themeColor="text1"/>
                <w:u w:val="single"/>
              </w:rPr>
            </w:pPr>
            <w:r>
              <w:rPr>
                <w:rFonts w:cstheme="minorHAnsi"/>
                <w:color w:val="000000" w:themeColor="text1"/>
                <w:u w:val="single"/>
              </w:rPr>
              <w:t xml:space="preserve">Order </w:t>
            </w:r>
            <w:r w:rsidR="00466FEF">
              <w:rPr>
                <w:rFonts w:cstheme="minorHAnsi"/>
                <w:color w:val="000000" w:themeColor="text1"/>
                <w:u w:val="single"/>
              </w:rPr>
              <w:t>R</w:t>
            </w:r>
            <w:r>
              <w:rPr>
                <w:rFonts w:cstheme="minorHAnsi"/>
                <w:color w:val="000000" w:themeColor="text1"/>
                <w:u w:val="single"/>
              </w:rPr>
              <w:t>eceipt</w:t>
            </w:r>
          </w:p>
          <w:p w14:paraId="23E5B23D" w14:textId="5595B4E1" w:rsidR="00EF5BC5" w:rsidRDefault="005E55EB" w:rsidP="00085469">
            <w:pPr>
              <w:jc w:val="both"/>
              <w:rPr>
                <w:rFonts w:cstheme="minorHAnsi"/>
                <w:color w:val="000000" w:themeColor="text1"/>
              </w:rPr>
            </w:pPr>
            <w:r w:rsidRPr="005315B5">
              <w:rPr>
                <w:rFonts w:cstheme="minorHAnsi"/>
                <w:color w:val="000000" w:themeColor="text1"/>
              </w:rPr>
              <w:t>The process begins</w:t>
            </w:r>
            <w:r>
              <w:rPr>
                <w:rFonts w:cstheme="minorHAnsi"/>
                <w:color w:val="000000" w:themeColor="text1"/>
              </w:rPr>
              <w:t xml:space="preserve"> </w:t>
            </w:r>
            <w:r w:rsidRPr="005315B5">
              <w:rPr>
                <w:rFonts w:cstheme="minorHAnsi"/>
                <w:color w:val="000000" w:themeColor="text1"/>
              </w:rPr>
              <w:t xml:space="preserve">with the iPRIME system retrieving </w:t>
            </w:r>
            <w:r>
              <w:rPr>
                <w:rFonts w:cstheme="minorHAnsi"/>
                <w:color w:val="000000" w:themeColor="text1"/>
              </w:rPr>
              <w:t>license plate and registrat</w:t>
            </w:r>
            <w:r w:rsidR="002007A7">
              <w:rPr>
                <w:rFonts w:cstheme="minorHAnsi"/>
                <w:color w:val="000000" w:themeColor="text1"/>
              </w:rPr>
              <w:t>ion orders</w:t>
            </w:r>
            <w:r w:rsidR="00782437">
              <w:rPr>
                <w:rFonts w:cstheme="minorHAnsi"/>
                <w:color w:val="000000" w:themeColor="text1"/>
              </w:rPr>
              <w:t xml:space="preserve"> via web services (API).</w:t>
            </w:r>
            <w:r w:rsidR="008C5BA0">
              <w:rPr>
                <w:rFonts w:cstheme="minorHAnsi"/>
                <w:color w:val="000000" w:themeColor="text1"/>
              </w:rPr>
              <w:t xml:space="preserve">  The IN SOS will send the file to the BMV</w:t>
            </w:r>
            <w:r w:rsidR="00536AC1">
              <w:rPr>
                <w:rFonts w:cstheme="minorHAnsi"/>
                <w:color w:val="000000" w:themeColor="text1"/>
              </w:rPr>
              <w:t xml:space="preserve"> and </w:t>
            </w:r>
            <w:r w:rsidR="00480D23">
              <w:rPr>
                <w:rFonts w:cstheme="minorHAnsi"/>
                <w:color w:val="000000" w:themeColor="text1"/>
              </w:rPr>
              <w:t xml:space="preserve">iPRIME </w:t>
            </w:r>
            <w:r w:rsidR="00D22AEF">
              <w:rPr>
                <w:rFonts w:cstheme="minorHAnsi"/>
                <w:color w:val="000000" w:themeColor="text1"/>
              </w:rPr>
              <w:t>will retrieve the file and update the database as received.</w:t>
            </w:r>
            <w:r w:rsidR="00181566">
              <w:rPr>
                <w:rFonts w:cstheme="minorHAnsi"/>
                <w:color w:val="000000" w:themeColor="text1"/>
              </w:rPr>
              <w:t xml:space="preserve">  </w:t>
            </w:r>
            <w:r w:rsidR="00480D23">
              <w:rPr>
                <w:rFonts w:cstheme="minorHAnsi"/>
                <w:color w:val="000000" w:themeColor="text1"/>
              </w:rPr>
              <w:t xml:space="preserve">iPRIME </w:t>
            </w:r>
            <w:r w:rsidR="00181566">
              <w:rPr>
                <w:rFonts w:cstheme="minorHAnsi"/>
                <w:color w:val="000000" w:themeColor="text1"/>
              </w:rPr>
              <w:t>will parse the file and insert into the database.</w:t>
            </w:r>
            <w:r w:rsidR="00845347">
              <w:rPr>
                <w:rFonts w:cstheme="minorHAnsi"/>
                <w:color w:val="000000" w:themeColor="text1"/>
              </w:rPr>
              <w:t xml:space="preserve">  If a file or a record within a file</w:t>
            </w:r>
            <w:r w:rsidR="00E669F5">
              <w:rPr>
                <w:rFonts w:cstheme="minorHAnsi"/>
                <w:color w:val="000000" w:themeColor="text1"/>
              </w:rPr>
              <w:t xml:space="preserve"> fails, it will be sent back to IN SOS</w:t>
            </w:r>
            <w:r w:rsidR="00915458">
              <w:rPr>
                <w:rFonts w:cstheme="minorHAnsi"/>
                <w:color w:val="000000" w:themeColor="text1"/>
              </w:rPr>
              <w:t xml:space="preserve"> with alerts</w:t>
            </w:r>
            <w:r w:rsidR="1BD5C7EB" w:rsidRPr="0AE15983">
              <w:rPr>
                <w:color w:val="000000" w:themeColor="text1"/>
              </w:rPr>
              <w:t>,</w:t>
            </w:r>
            <w:r w:rsidR="00915458">
              <w:rPr>
                <w:rFonts w:cstheme="minorHAnsi"/>
                <w:color w:val="000000" w:themeColor="text1"/>
              </w:rPr>
              <w:t xml:space="preserve"> and the database is updated accordingly.</w:t>
            </w:r>
            <w:r w:rsidR="009E2120">
              <w:rPr>
                <w:rFonts w:cstheme="minorHAnsi"/>
                <w:color w:val="000000" w:themeColor="text1"/>
              </w:rPr>
              <w:t xml:space="preserve">  If the file parse is a success</w:t>
            </w:r>
            <w:r w:rsidR="006477C6">
              <w:rPr>
                <w:rFonts w:cstheme="minorHAnsi"/>
                <w:color w:val="000000" w:themeColor="text1"/>
              </w:rPr>
              <w:t>, the order file will continue to flow to the production</w:t>
            </w:r>
            <w:r w:rsidR="00447D91">
              <w:rPr>
                <w:rFonts w:cstheme="minorHAnsi"/>
                <w:color w:val="000000" w:themeColor="text1"/>
              </w:rPr>
              <w:t xml:space="preserve"> process.</w:t>
            </w:r>
          </w:p>
          <w:p w14:paraId="245D6FF6" w14:textId="77777777" w:rsidR="00A364C3" w:rsidRDefault="00A364C3" w:rsidP="00085469">
            <w:pPr>
              <w:jc w:val="both"/>
              <w:rPr>
                <w:rFonts w:cstheme="minorHAnsi"/>
                <w:color w:val="000000" w:themeColor="text1"/>
              </w:rPr>
            </w:pPr>
          </w:p>
          <w:p w14:paraId="4F5DCE02" w14:textId="58E2C03E" w:rsidR="00C52C57" w:rsidRPr="00B10391" w:rsidRDefault="00C52C57" w:rsidP="00085469">
            <w:pPr>
              <w:jc w:val="both"/>
              <w:rPr>
                <w:rFonts w:cstheme="minorHAnsi"/>
                <w:color w:val="000000" w:themeColor="text1"/>
                <w:u w:val="single"/>
              </w:rPr>
            </w:pPr>
            <w:r w:rsidRPr="00B10391">
              <w:rPr>
                <w:rFonts w:cstheme="minorHAnsi"/>
                <w:color w:val="000000" w:themeColor="text1"/>
                <w:u w:val="single"/>
              </w:rPr>
              <w:t>Householding</w:t>
            </w:r>
            <w:r>
              <w:rPr>
                <w:rFonts w:cstheme="minorHAnsi"/>
                <w:color w:val="000000" w:themeColor="text1"/>
                <w:u w:val="single"/>
              </w:rPr>
              <w:t xml:space="preserve"> and Mail </w:t>
            </w:r>
            <w:r w:rsidR="00466FEF">
              <w:rPr>
                <w:rFonts w:cstheme="minorHAnsi"/>
                <w:color w:val="000000" w:themeColor="text1"/>
                <w:u w:val="single"/>
              </w:rPr>
              <w:t>S</w:t>
            </w:r>
            <w:r>
              <w:rPr>
                <w:rFonts w:cstheme="minorHAnsi"/>
                <w:color w:val="000000" w:themeColor="text1"/>
                <w:u w:val="single"/>
              </w:rPr>
              <w:t>ort</w:t>
            </w:r>
            <w:r w:rsidR="00466FEF">
              <w:rPr>
                <w:rFonts w:cstheme="minorHAnsi"/>
                <w:color w:val="000000" w:themeColor="text1"/>
                <w:u w:val="single"/>
              </w:rPr>
              <w:t>ing</w:t>
            </w:r>
          </w:p>
          <w:p w14:paraId="045E543C" w14:textId="1EFC9B51" w:rsidR="00C31D1B" w:rsidRDefault="00C31D1B" w:rsidP="00085469">
            <w:pPr>
              <w:jc w:val="both"/>
              <w:rPr>
                <w:color w:val="000000" w:themeColor="text1"/>
              </w:rPr>
            </w:pPr>
            <w:r w:rsidRPr="04E98A08">
              <w:rPr>
                <w:color w:val="000000" w:themeColor="text1"/>
              </w:rPr>
              <w:t>The iPRIME system</w:t>
            </w:r>
            <w:r w:rsidR="28F54F3E" w:rsidRPr="04E98A08">
              <w:rPr>
                <w:color w:val="000000" w:themeColor="text1"/>
              </w:rPr>
              <w:t>’s</w:t>
            </w:r>
            <w:r w:rsidRPr="04E98A08">
              <w:rPr>
                <w:color w:val="000000" w:themeColor="text1"/>
              </w:rPr>
              <w:t xml:space="preserve"> householding algorithm will first sort all mailings for mailing efficiency using CASS certified software</w:t>
            </w:r>
            <w:r w:rsidR="1A80F926" w:rsidRPr="04E98A08">
              <w:rPr>
                <w:color w:val="000000" w:themeColor="text1"/>
              </w:rPr>
              <w:t>.</w:t>
            </w:r>
            <w:r w:rsidRPr="04E98A08">
              <w:rPr>
                <w:color w:val="000000" w:themeColor="text1"/>
              </w:rPr>
              <w:t xml:space="preserve"> </w:t>
            </w:r>
            <w:r w:rsidR="675AE8E9" w:rsidRPr="04E98A08">
              <w:rPr>
                <w:color w:val="000000" w:themeColor="text1"/>
              </w:rPr>
              <w:t>Next,</w:t>
            </w:r>
            <w:r w:rsidRPr="04E98A08">
              <w:rPr>
                <w:color w:val="000000" w:themeColor="text1"/>
              </w:rPr>
              <w:t xml:space="preserve"> it will compare the address 1 and address 2 fields, city, state, and the five-digit zip code. Once that process is complete, the first and last name fields will be compared.  Each record that has an exact match, shall be assigned a mail sort household grouping ID, and a batch location number.  For license plates</w:t>
            </w:r>
            <w:r w:rsidR="2A496651" w:rsidRPr="04E98A08">
              <w:rPr>
                <w:color w:val="000000" w:themeColor="text1"/>
              </w:rPr>
              <w:t>,</w:t>
            </w:r>
            <w:r w:rsidRPr="04E98A08">
              <w:rPr>
                <w:color w:val="000000" w:themeColor="text1"/>
              </w:rPr>
              <w:t xml:space="preserve"> the household grouping ID will be used to ensure householded plates are manufactured together, and the batch location numbers are used to physically order the manufactured plates for delivery to the mail sorting and inserting equipment. This results in </w:t>
            </w:r>
            <w:r w:rsidRPr="04E98A08">
              <w:rPr>
                <w:color w:val="000000" w:themeColor="text1"/>
              </w:rPr>
              <w:lastRenderedPageBreak/>
              <w:t>helping to reduce the overall cost of shipping. The household IDs are also used during the fulfillment process to indicate when plates and registrations should be packaged together.</w:t>
            </w:r>
          </w:p>
          <w:p w14:paraId="65A6E9A2" w14:textId="77777777" w:rsidR="00C52C57" w:rsidRDefault="00C52C57" w:rsidP="005E55EB">
            <w:pPr>
              <w:spacing w:line="203" w:lineRule="atLeast"/>
              <w:jc w:val="both"/>
              <w:rPr>
                <w:rFonts w:cstheme="minorHAnsi"/>
                <w:color w:val="000000" w:themeColor="text1"/>
                <w:u w:val="single"/>
              </w:rPr>
            </w:pPr>
          </w:p>
          <w:p w14:paraId="769744E4" w14:textId="349AA962" w:rsidR="00E81F43" w:rsidRPr="004E0CA6" w:rsidRDefault="00E81F43" w:rsidP="00085469">
            <w:pPr>
              <w:jc w:val="both"/>
              <w:rPr>
                <w:rFonts w:cstheme="minorHAnsi"/>
                <w:color w:val="000000" w:themeColor="text1"/>
                <w:u w:val="single"/>
              </w:rPr>
            </w:pPr>
            <w:r w:rsidRPr="004E0CA6">
              <w:rPr>
                <w:rFonts w:cstheme="minorHAnsi"/>
                <w:color w:val="000000" w:themeColor="text1"/>
                <w:u w:val="single"/>
              </w:rPr>
              <w:t xml:space="preserve">License </w:t>
            </w:r>
            <w:r w:rsidR="007F587A">
              <w:rPr>
                <w:rFonts w:cstheme="minorHAnsi"/>
                <w:color w:val="000000" w:themeColor="text1"/>
                <w:u w:val="single"/>
              </w:rPr>
              <w:t>P</w:t>
            </w:r>
            <w:r w:rsidRPr="004E0CA6">
              <w:rPr>
                <w:rFonts w:cstheme="minorHAnsi"/>
                <w:color w:val="000000" w:themeColor="text1"/>
                <w:u w:val="single"/>
              </w:rPr>
              <w:t xml:space="preserve">late </w:t>
            </w:r>
            <w:r w:rsidR="007F587A">
              <w:rPr>
                <w:rFonts w:cstheme="minorHAnsi"/>
                <w:color w:val="000000" w:themeColor="text1"/>
                <w:u w:val="single"/>
              </w:rPr>
              <w:t>Printing</w:t>
            </w:r>
          </w:p>
          <w:p w14:paraId="34CC4F08" w14:textId="6472D26F" w:rsidR="003975A7" w:rsidRPr="00A364C3" w:rsidRDefault="003975A7" w:rsidP="00085469">
            <w:pPr>
              <w:jc w:val="both"/>
              <w:rPr>
                <w:rFonts w:cstheme="minorHAnsi"/>
                <w:color w:val="000000" w:themeColor="text1"/>
              </w:rPr>
            </w:pPr>
            <w:r w:rsidRPr="00A364C3">
              <w:rPr>
                <w:rFonts w:cstheme="minorHAnsi"/>
                <w:color w:val="000000" w:themeColor="text1"/>
              </w:rPr>
              <w:t>Currently, there is an inventory of</w:t>
            </w:r>
            <w:r w:rsidR="00E90133" w:rsidRPr="00A364C3">
              <w:rPr>
                <w:rFonts w:cstheme="minorHAnsi"/>
                <w:color w:val="000000" w:themeColor="text1"/>
              </w:rPr>
              <w:t xml:space="preserve"> </w:t>
            </w:r>
            <w:r w:rsidR="00F05D31" w:rsidRPr="00A364C3">
              <w:rPr>
                <w:rFonts w:cstheme="minorHAnsi"/>
                <w:color w:val="000000" w:themeColor="text1"/>
              </w:rPr>
              <w:t>finished license plate</w:t>
            </w:r>
            <w:r w:rsidR="00DB3085">
              <w:rPr>
                <w:rFonts w:cstheme="minorHAnsi"/>
                <w:color w:val="000000" w:themeColor="text1"/>
              </w:rPr>
              <w:t>s</w:t>
            </w:r>
            <w:r w:rsidR="00BB0EE3" w:rsidRPr="00A364C3">
              <w:rPr>
                <w:rFonts w:cstheme="minorHAnsi"/>
                <w:color w:val="000000" w:themeColor="text1"/>
              </w:rPr>
              <w:t xml:space="preserve"> for </w:t>
            </w:r>
            <w:r w:rsidR="00E90133" w:rsidRPr="00A364C3">
              <w:rPr>
                <w:rFonts w:cstheme="minorHAnsi"/>
                <w:color w:val="000000" w:themeColor="text1"/>
              </w:rPr>
              <w:t>certain</w:t>
            </w:r>
            <w:r w:rsidR="00F05D31" w:rsidRPr="00A364C3">
              <w:rPr>
                <w:rFonts w:cstheme="minorHAnsi"/>
                <w:color w:val="000000" w:themeColor="text1"/>
              </w:rPr>
              <w:t xml:space="preserve"> SOS plate</w:t>
            </w:r>
            <w:r w:rsidR="00BB0EE3" w:rsidRPr="00A364C3">
              <w:rPr>
                <w:rFonts w:cstheme="minorHAnsi"/>
                <w:color w:val="000000" w:themeColor="text1"/>
              </w:rPr>
              <w:t xml:space="preserve"> types. </w:t>
            </w:r>
            <w:r w:rsidR="00B305E5">
              <w:rPr>
                <w:rFonts w:cstheme="minorHAnsi"/>
                <w:color w:val="000000" w:themeColor="text1"/>
              </w:rPr>
              <w:t>If required IHG will maintain this inventory in iPRIME.</w:t>
            </w:r>
            <w:r w:rsidR="00BB0EE3" w:rsidRPr="00A364C3">
              <w:rPr>
                <w:rFonts w:cstheme="minorHAnsi"/>
                <w:color w:val="000000" w:themeColor="text1"/>
              </w:rPr>
              <w:t xml:space="preserve">  If a plate is not currently in inventory, the plate is then produced on-demand.</w:t>
            </w:r>
            <w:r w:rsidR="00D947EB" w:rsidRPr="00A364C3">
              <w:rPr>
                <w:rFonts w:cstheme="minorHAnsi"/>
                <w:color w:val="000000" w:themeColor="text1"/>
              </w:rPr>
              <w:t xml:space="preserve">  Once the </w:t>
            </w:r>
            <w:r w:rsidR="006C48D4" w:rsidRPr="00A364C3">
              <w:rPr>
                <w:rFonts w:cstheme="minorHAnsi"/>
                <w:color w:val="000000" w:themeColor="text1"/>
              </w:rPr>
              <w:t>successfully parsed</w:t>
            </w:r>
            <w:r w:rsidR="00D947EB" w:rsidRPr="00A364C3">
              <w:rPr>
                <w:rFonts w:cstheme="minorHAnsi"/>
                <w:color w:val="000000" w:themeColor="text1"/>
              </w:rPr>
              <w:t xml:space="preserve"> file has been received</w:t>
            </w:r>
            <w:r w:rsidR="00F63182" w:rsidRPr="00A364C3">
              <w:rPr>
                <w:rFonts w:cstheme="minorHAnsi"/>
                <w:color w:val="000000" w:themeColor="text1"/>
              </w:rPr>
              <w:t xml:space="preserve"> by the IHG fulfil</w:t>
            </w:r>
            <w:r w:rsidR="001B5B88" w:rsidRPr="00A364C3">
              <w:rPr>
                <w:rFonts w:cstheme="minorHAnsi"/>
                <w:color w:val="000000" w:themeColor="text1"/>
              </w:rPr>
              <w:t>l</w:t>
            </w:r>
            <w:r w:rsidR="00F63182" w:rsidRPr="00A364C3">
              <w:rPr>
                <w:rFonts w:cstheme="minorHAnsi"/>
                <w:color w:val="000000" w:themeColor="text1"/>
              </w:rPr>
              <w:t xml:space="preserve">ment center, </w:t>
            </w:r>
            <w:r w:rsidR="00B35A1D" w:rsidRPr="00A364C3">
              <w:rPr>
                <w:rFonts w:cstheme="minorHAnsi"/>
                <w:color w:val="000000" w:themeColor="text1"/>
              </w:rPr>
              <w:t>iP</w:t>
            </w:r>
            <w:r w:rsidR="00F83DE9" w:rsidRPr="00A364C3">
              <w:rPr>
                <w:rFonts w:cstheme="minorHAnsi"/>
                <w:color w:val="000000" w:themeColor="text1"/>
              </w:rPr>
              <w:t>RIME</w:t>
            </w:r>
            <w:r w:rsidR="00B35A1D" w:rsidRPr="00A364C3">
              <w:rPr>
                <w:rFonts w:cstheme="minorHAnsi"/>
                <w:color w:val="000000" w:themeColor="text1"/>
              </w:rPr>
              <w:t xml:space="preserve"> will send an alert with the order number</w:t>
            </w:r>
            <w:r w:rsidR="00AF7053" w:rsidRPr="00A364C3">
              <w:rPr>
                <w:rFonts w:cstheme="minorHAnsi"/>
                <w:color w:val="000000" w:themeColor="text1"/>
              </w:rPr>
              <w:t xml:space="preserve"> and plate record count.</w:t>
            </w:r>
            <w:r w:rsidR="00293068" w:rsidRPr="00A364C3">
              <w:rPr>
                <w:rFonts w:cstheme="minorHAnsi"/>
                <w:color w:val="000000" w:themeColor="text1"/>
              </w:rPr>
              <w:t xml:space="preserve">  If a plate type </w:t>
            </w:r>
            <w:r w:rsidR="000E34B6" w:rsidRPr="00A364C3">
              <w:rPr>
                <w:rFonts w:cstheme="minorHAnsi"/>
                <w:color w:val="000000" w:themeColor="text1"/>
              </w:rPr>
              <w:t>from the order</w:t>
            </w:r>
            <w:r w:rsidR="00293068" w:rsidRPr="00A364C3">
              <w:rPr>
                <w:rFonts w:cstheme="minorHAnsi"/>
                <w:color w:val="000000" w:themeColor="text1"/>
              </w:rPr>
              <w:t xml:space="preserve"> is in inventory</w:t>
            </w:r>
            <w:r w:rsidR="00DB1358" w:rsidRPr="00A364C3">
              <w:rPr>
                <w:rFonts w:cstheme="minorHAnsi"/>
                <w:color w:val="000000" w:themeColor="text1"/>
              </w:rPr>
              <w:t>, iPRIME will assign</w:t>
            </w:r>
            <w:r w:rsidR="00CD32B5" w:rsidRPr="00A364C3">
              <w:rPr>
                <w:rFonts w:cstheme="minorHAnsi"/>
                <w:color w:val="000000" w:themeColor="text1"/>
              </w:rPr>
              <w:t xml:space="preserve"> the plate message and communicate this transaction back to the </w:t>
            </w:r>
            <w:r w:rsidR="00B305E5">
              <w:rPr>
                <w:rFonts w:cstheme="minorHAnsi"/>
                <w:color w:val="000000" w:themeColor="text1"/>
              </w:rPr>
              <w:t xml:space="preserve">chosen </w:t>
            </w:r>
            <w:r w:rsidR="00CD32B5" w:rsidRPr="00A364C3">
              <w:rPr>
                <w:rFonts w:cstheme="minorHAnsi"/>
                <w:color w:val="000000" w:themeColor="text1"/>
              </w:rPr>
              <w:t>State system.</w:t>
            </w:r>
            <w:r w:rsidR="00526BA5" w:rsidRPr="00A364C3">
              <w:rPr>
                <w:rFonts w:cstheme="minorHAnsi"/>
                <w:color w:val="000000" w:themeColor="text1"/>
              </w:rPr>
              <w:t xml:space="preserve"> If the plate is not in inventory, the plate</w:t>
            </w:r>
            <w:r w:rsidR="000A3FE0" w:rsidRPr="00A364C3">
              <w:rPr>
                <w:rFonts w:cstheme="minorHAnsi"/>
                <w:color w:val="000000" w:themeColor="text1"/>
              </w:rPr>
              <w:t xml:space="preserve"> will be produced on demand per the parameters of</w:t>
            </w:r>
            <w:r w:rsidR="006338BF" w:rsidRPr="00A364C3">
              <w:rPr>
                <w:rFonts w:cstheme="minorHAnsi"/>
                <w:color w:val="000000" w:themeColor="text1"/>
              </w:rPr>
              <w:t xml:space="preserve"> the order</w:t>
            </w:r>
            <w:r w:rsidR="003F47F5" w:rsidRPr="00A364C3">
              <w:rPr>
                <w:rFonts w:cstheme="minorHAnsi"/>
                <w:color w:val="000000" w:themeColor="text1"/>
              </w:rPr>
              <w:t xml:space="preserve"> through iP</w:t>
            </w:r>
            <w:r w:rsidR="00F83DE9" w:rsidRPr="00A364C3">
              <w:rPr>
                <w:rFonts w:cstheme="minorHAnsi"/>
                <w:color w:val="000000" w:themeColor="text1"/>
              </w:rPr>
              <w:t>RIME</w:t>
            </w:r>
            <w:r w:rsidR="009E6CAE" w:rsidRPr="00A364C3">
              <w:rPr>
                <w:rFonts w:cstheme="minorHAnsi"/>
                <w:color w:val="000000" w:themeColor="text1"/>
              </w:rPr>
              <w:t xml:space="preserve"> with the transaction</w:t>
            </w:r>
            <w:r w:rsidR="00280D81" w:rsidRPr="00A364C3">
              <w:rPr>
                <w:rFonts w:cstheme="minorHAnsi"/>
                <w:color w:val="000000" w:themeColor="text1"/>
              </w:rPr>
              <w:t xml:space="preserve"> and status </w:t>
            </w:r>
            <w:r w:rsidR="00B305E5">
              <w:rPr>
                <w:rFonts w:cstheme="minorHAnsi"/>
                <w:color w:val="000000" w:themeColor="text1"/>
              </w:rPr>
              <w:t xml:space="preserve">in iPRIME will be </w:t>
            </w:r>
            <w:r w:rsidR="00280D81" w:rsidRPr="00A364C3">
              <w:rPr>
                <w:rFonts w:cstheme="minorHAnsi"/>
                <w:color w:val="000000" w:themeColor="text1"/>
              </w:rPr>
              <w:t>updated in real-time.</w:t>
            </w:r>
          </w:p>
          <w:p w14:paraId="506E2690" w14:textId="77777777" w:rsidR="00C52C57" w:rsidRPr="00A364C3" w:rsidRDefault="00C52C57" w:rsidP="00085469">
            <w:pPr>
              <w:jc w:val="both"/>
              <w:rPr>
                <w:rFonts w:cstheme="minorHAnsi"/>
                <w:color w:val="000000" w:themeColor="text1"/>
              </w:rPr>
            </w:pPr>
          </w:p>
          <w:p w14:paraId="0E5C0F2F" w14:textId="63071F42" w:rsidR="00813287" w:rsidRPr="0050304E" w:rsidRDefault="0046779C" w:rsidP="00085469">
            <w:pPr>
              <w:jc w:val="both"/>
              <w:rPr>
                <w:rFonts w:eastAsia="Times New Roman"/>
                <w:color w:val="000000"/>
              </w:rPr>
            </w:pPr>
            <w:r w:rsidRPr="00A364C3">
              <w:rPr>
                <w:rFonts w:cstheme="minorHAnsi"/>
                <w:color w:val="000000" w:themeColor="text1"/>
              </w:rPr>
              <w:t>After the decision has been made to print an SOS plate or pull an SOS plate from inventory</w:t>
            </w:r>
            <w:r w:rsidR="00DA3F2D" w:rsidRPr="00A364C3">
              <w:rPr>
                <w:rFonts w:cstheme="minorHAnsi"/>
                <w:color w:val="000000" w:themeColor="text1"/>
              </w:rPr>
              <w:t>, the rest of the production</w:t>
            </w:r>
            <w:r w:rsidR="003345D7" w:rsidRPr="00A364C3">
              <w:rPr>
                <w:rFonts w:cstheme="minorHAnsi"/>
                <w:color w:val="000000" w:themeColor="text1"/>
              </w:rPr>
              <w:t xml:space="preserve">, quality assurance, </w:t>
            </w:r>
            <w:r w:rsidR="00DF621C" w:rsidRPr="00A364C3">
              <w:rPr>
                <w:rFonts w:cstheme="minorHAnsi"/>
                <w:color w:val="000000" w:themeColor="text1"/>
              </w:rPr>
              <w:t xml:space="preserve">registration printing/matching, </w:t>
            </w:r>
            <w:r w:rsidR="003345D7" w:rsidRPr="00A364C3">
              <w:rPr>
                <w:rFonts w:cstheme="minorHAnsi"/>
                <w:color w:val="000000" w:themeColor="text1"/>
              </w:rPr>
              <w:t>packaging and reporting processes are the same as they are for BMV described above.</w:t>
            </w:r>
          </w:p>
        </w:tc>
      </w:tr>
      <w:tr w:rsidR="008C138F" w:rsidRPr="00070CB4" w14:paraId="5E5C3F4C" w14:textId="77777777" w:rsidTr="398C6338">
        <w:trPr>
          <w:trHeight w:val="22"/>
        </w:trPr>
        <w:tc>
          <w:tcPr>
            <w:tcW w:w="1512" w:type="dxa"/>
            <w:shd w:val="clear" w:color="auto" w:fill="auto"/>
            <w:noWrap/>
          </w:tcPr>
          <w:p w14:paraId="4EF95317" w14:textId="7D2F4089"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2.4.4.2</w:t>
            </w:r>
          </w:p>
        </w:tc>
        <w:tc>
          <w:tcPr>
            <w:tcW w:w="8815" w:type="dxa"/>
            <w:shd w:val="clear" w:color="auto" w:fill="auto"/>
            <w:noWrap/>
          </w:tcPr>
          <w:p w14:paraId="4DF580D5" w14:textId="48AFEDE2"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 xml:space="preserve">Provide details as to how Respondent will meet volume demands initially and throughout the life of the contract, as demand varies year to year throughout a seven year cycle. Details should include plans for production. See </w:t>
            </w:r>
            <w:r w:rsidRPr="00070CB4">
              <w:rPr>
                <w:rFonts w:ascii="Garamond" w:eastAsia="Times New Roman" w:hAnsi="Garamond" w:cs="Arial"/>
                <w:b/>
                <w:bCs/>
                <w:color w:val="000000"/>
                <w:sz w:val="20"/>
                <w:szCs w:val="20"/>
              </w:rPr>
              <w:t xml:space="preserve">Attachment </w:t>
            </w:r>
            <w:r w:rsidR="007532E7" w:rsidRPr="00070CB4">
              <w:rPr>
                <w:rFonts w:ascii="Garamond" w:eastAsia="Times New Roman" w:hAnsi="Garamond" w:cs="Arial"/>
                <w:b/>
                <w:bCs/>
                <w:color w:val="000000"/>
                <w:sz w:val="20"/>
                <w:szCs w:val="20"/>
              </w:rPr>
              <w:t xml:space="preserve">I and </w:t>
            </w:r>
            <w:r w:rsidR="00892341" w:rsidRPr="00070CB4">
              <w:rPr>
                <w:rFonts w:ascii="Garamond" w:eastAsia="Times New Roman" w:hAnsi="Garamond" w:cs="Arial"/>
                <w:b/>
                <w:bCs/>
                <w:color w:val="000000"/>
                <w:sz w:val="20"/>
                <w:szCs w:val="20"/>
              </w:rPr>
              <w:t>J.</w:t>
            </w:r>
          </w:p>
        </w:tc>
      </w:tr>
      <w:tr w:rsidR="008C138F" w:rsidRPr="00070CB4" w14:paraId="406E907B" w14:textId="77777777" w:rsidTr="398C6338">
        <w:trPr>
          <w:trHeight w:val="22"/>
        </w:trPr>
        <w:tc>
          <w:tcPr>
            <w:tcW w:w="10327" w:type="dxa"/>
            <w:gridSpan w:val="2"/>
            <w:shd w:val="clear" w:color="auto" w:fill="FFFF99"/>
            <w:noWrap/>
          </w:tcPr>
          <w:p w14:paraId="21A5A726" w14:textId="100F8E3D" w:rsidR="008C138F" w:rsidRPr="005C7AD3" w:rsidRDefault="003A6964" w:rsidP="00C44E80">
            <w:pPr>
              <w:jc w:val="both"/>
              <w:rPr>
                <w:rFonts w:ascii="Calibri" w:eastAsia="Times New Roman" w:hAnsi="Calibri" w:cs="Calibri"/>
                <w:color w:val="000000"/>
              </w:rPr>
            </w:pPr>
            <w:r w:rsidRPr="07B6515C">
              <w:rPr>
                <w:rFonts w:ascii="Calibri" w:eastAsia="Times New Roman" w:hAnsi="Calibri" w:cs="Calibri"/>
                <w:color w:val="000000" w:themeColor="text1"/>
              </w:rPr>
              <w:t>The</w:t>
            </w:r>
            <w:r w:rsidR="00EA147B" w:rsidRPr="07B6515C">
              <w:rPr>
                <w:rFonts w:ascii="Calibri" w:eastAsia="Times New Roman" w:hAnsi="Calibri" w:cs="Calibri"/>
                <w:color w:val="000000" w:themeColor="text1"/>
              </w:rPr>
              <w:t xml:space="preserve"> IHG</w:t>
            </w:r>
            <w:r w:rsidRPr="07B6515C">
              <w:rPr>
                <w:rFonts w:ascii="Calibri" w:eastAsia="Times New Roman" w:hAnsi="Calibri" w:cs="Calibri"/>
                <w:color w:val="000000" w:themeColor="text1"/>
              </w:rPr>
              <w:t xml:space="preserve"> Indiana Production Facility in</w:t>
            </w:r>
            <w:r w:rsidR="080A9A35" w:rsidRPr="07B6515C">
              <w:rPr>
                <w:rFonts w:ascii="Calibri" w:eastAsia="Times New Roman" w:hAnsi="Calibri" w:cs="Calibri"/>
                <w:color w:val="000000" w:themeColor="text1"/>
              </w:rPr>
              <w:t xml:space="preserve"> Fort Wayne has </w:t>
            </w:r>
            <w:r w:rsidRPr="07B6515C">
              <w:rPr>
                <w:rFonts w:ascii="Calibri" w:eastAsia="Times New Roman" w:hAnsi="Calibri" w:cs="Calibri"/>
                <w:color w:val="000000" w:themeColor="text1"/>
              </w:rPr>
              <w:t xml:space="preserve">a </w:t>
            </w:r>
            <w:r w:rsidR="080A9A35" w:rsidRPr="07B6515C">
              <w:rPr>
                <w:rFonts w:ascii="Calibri" w:eastAsia="Times New Roman" w:hAnsi="Calibri" w:cs="Calibri"/>
                <w:color w:val="000000" w:themeColor="text1"/>
              </w:rPr>
              <w:t xml:space="preserve">current </w:t>
            </w:r>
            <w:r w:rsidR="00401907">
              <w:rPr>
                <w:rFonts w:ascii="Calibri" w:eastAsia="Times New Roman" w:hAnsi="Calibri" w:cs="Calibri"/>
                <w:color w:val="000000" w:themeColor="text1"/>
              </w:rPr>
              <w:t xml:space="preserve">manufacturing </w:t>
            </w:r>
            <w:r w:rsidR="080A9A35" w:rsidRPr="07B6515C">
              <w:rPr>
                <w:rFonts w:ascii="Calibri" w:eastAsia="Times New Roman" w:hAnsi="Calibri" w:cs="Calibri"/>
                <w:color w:val="000000" w:themeColor="text1"/>
              </w:rPr>
              <w:t>capacity of 36,000,000 license plates per year</w:t>
            </w:r>
            <w:r w:rsidR="001B7D11" w:rsidRPr="07B6515C">
              <w:rPr>
                <w:rFonts w:ascii="Calibri" w:eastAsia="Times New Roman" w:hAnsi="Calibri" w:cs="Calibri"/>
                <w:color w:val="000000" w:themeColor="text1"/>
              </w:rPr>
              <w:t xml:space="preserve"> when running at full capacity</w:t>
            </w:r>
            <w:r w:rsidR="00883A24" w:rsidRPr="07B6515C">
              <w:rPr>
                <w:rFonts w:ascii="Calibri" w:eastAsia="Times New Roman" w:hAnsi="Calibri" w:cs="Calibri"/>
                <w:color w:val="000000" w:themeColor="text1"/>
              </w:rPr>
              <w:t>, providing extreme</w:t>
            </w:r>
            <w:r w:rsidR="00493ED0" w:rsidRPr="07B6515C">
              <w:rPr>
                <w:rFonts w:ascii="Calibri" w:eastAsia="Times New Roman" w:hAnsi="Calibri" w:cs="Calibri"/>
                <w:color w:val="000000" w:themeColor="text1"/>
              </w:rPr>
              <w:t xml:space="preserve"> protection to the state should volumes fluctuate in any manner</w:t>
            </w:r>
            <w:r w:rsidR="080A9A35" w:rsidRPr="07B6515C">
              <w:rPr>
                <w:rFonts w:ascii="Calibri" w:eastAsia="Times New Roman" w:hAnsi="Calibri" w:cs="Calibri"/>
                <w:color w:val="000000" w:themeColor="text1"/>
              </w:rPr>
              <w:t xml:space="preserve"> – this is well in excess </w:t>
            </w:r>
            <w:r w:rsidR="080A9A35" w:rsidRPr="07B6515C">
              <w:rPr>
                <w:rFonts w:ascii="Calibri" w:eastAsia="Times New Roman" w:hAnsi="Calibri" w:cs="Calibri"/>
              </w:rPr>
              <w:t xml:space="preserve">of the </w:t>
            </w:r>
            <w:r w:rsidR="00DA4623" w:rsidRPr="07B6515C">
              <w:rPr>
                <w:rFonts w:ascii="Calibri" w:eastAsia="Times New Roman" w:hAnsi="Calibri" w:cs="Calibri"/>
              </w:rPr>
              <w:t xml:space="preserve">total </w:t>
            </w:r>
            <w:r w:rsidR="080A9A35" w:rsidRPr="07B6515C">
              <w:rPr>
                <w:rFonts w:ascii="Calibri" w:eastAsia="Times New Roman" w:hAnsi="Calibri" w:cs="Calibri"/>
              </w:rPr>
              <w:t xml:space="preserve">number of registered vehicles in Indiana today. </w:t>
            </w:r>
            <w:r w:rsidR="00EA147B" w:rsidRPr="07B6515C">
              <w:rPr>
                <w:rFonts w:ascii="Calibri" w:eastAsia="Times New Roman" w:hAnsi="Calibri" w:cs="Calibri"/>
              </w:rPr>
              <w:t>IHG</w:t>
            </w:r>
            <w:r w:rsidR="080A9A35" w:rsidRPr="07B6515C">
              <w:rPr>
                <w:rFonts w:ascii="Calibri" w:eastAsia="Times New Roman" w:hAnsi="Calibri" w:cs="Calibri"/>
              </w:rPr>
              <w:t xml:space="preserve"> capacity for registration documents is </w:t>
            </w:r>
            <w:r w:rsidR="359DE72A" w:rsidRPr="07B6515C">
              <w:rPr>
                <w:rFonts w:ascii="Calibri" w:eastAsia="Times New Roman" w:hAnsi="Calibri" w:cs="Calibri"/>
              </w:rPr>
              <w:t xml:space="preserve">over </w:t>
            </w:r>
            <w:r w:rsidR="00E72DA5" w:rsidRPr="07B6515C">
              <w:rPr>
                <w:rFonts w:ascii="Calibri" w:eastAsia="Times New Roman" w:hAnsi="Calibri" w:cs="Calibri"/>
              </w:rPr>
              <w:t>10</w:t>
            </w:r>
            <w:r w:rsidR="359DE72A" w:rsidRPr="07B6515C">
              <w:rPr>
                <w:rFonts w:ascii="Calibri" w:eastAsia="Times New Roman" w:hAnsi="Calibri" w:cs="Calibri"/>
              </w:rPr>
              <w:t xml:space="preserve"> million</w:t>
            </w:r>
            <w:r w:rsidR="080A9A35" w:rsidRPr="07B6515C">
              <w:rPr>
                <w:rFonts w:ascii="Calibri" w:eastAsia="Times New Roman" w:hAnsi="Calibri" w:cs="Calibri"/>
              </w:rPr>
              <w:t xml:space="preserve"> per year</w:t>
            </w:r>
            <w:r w:rsidR="00624233" w:rsidRPr="07B6515C">
              <w:rPr>
                <w:rFonts w:ascii="Calibri" w:eastAsia="Times New Roman" w:hAnsi="Calibri" w:cs="Calibri"/>
              </w:rPr>
              <w:t xml:space="preserve">, </w:t>
            </w:r>
            <w:r w:rsidR="6972FDA1" w:rsidRPr="07B6515C">
              <w:rPr>
                <w:rFonts w:ascii="Calibri" w:eastAsia="Times New Roman" w:hAnsi="Calibri" w:cs="Calibri"/>
              </w:rPr>
              <w:t>which</w:t>
            </w:r>
            <w:r w:rsidR="00624233" w:rsidRPr="07B6515C">
              <w:rPr>
                <w:rFonts w:ascii="Calibri" w:eastAsia="Times New Roman" w:hAnsi="Calibri" w:cs="Calibri"/>
              </w:rPr>
              <w:t xml:space="preserve"> can be expanded by adding additional printers as required to match the insertion equipment capacity of over 14 million registrations per year</w:t>
            </w:r>
            <w:r w:rsidR="00101225">
              <w:rPr>
                <w:rFonts w:ascii="Calibri" w:eastAsia="Times New Roman" w:hAnsi="Calibri" w:cs="Calibri"/>
              </w:rPr>
              <w:t>.</w:t>
            </w:r>
            <w:r w:rsidR="00932818" w:rsidRPr="07B6515C">
              <w:rPr>
                <w:rFonts w:ascii="Calibri" w:eastAsia="Times New Roman" w:hAnsi="Calibri" w:cs="Calibri"/>
              </w:rPr>
              <w:t xml:space="preserve">  </w:t>
            </w:r>
            <w:r w:rsidR="00F36E52" w:rsidRPr="07B6515C">
              <w:rPr>
                <w:rFonts w:ascii="Calibri" w:eastAsia="Times New Roman" w:hAnsi="Calibri" w:cs="Calibri"/>
              </w:rPr>
              <w:t>IHG</w:t>
            </w:r>
            <w:r w:rsidR="002549CC" w:rsidRPr="07B6515C">
              <w:rPr>
                <w:rFonts w:ascii="Calibri" w:eastAsia="Times New Roman" w:hAnsi="Calibri" w:cs="Calibri"/>
              </w:rPr>
              <w:t>’s license plate manufacturing</w:t>
            </w:r>
            <w:r w:rsidR="00495E9E" w:rsidRPr="07B6515C">
              <w:rPr>
                <w:rFonts w:ascii="Calibri" w:eastAsia="Times New Roman" w:hAnsi="Calibri" w:cs="Calibri"/>
              </w:rPr>
              <w:t xml:space="preserve"> </w:t>
            </w:r>
            <w:r w:rsidR="002549CC" w:rsidRPr="07B6515C">
              <w:rPr>
                <w:rFonts w:ascii="Calibri" w:eastAsia="Times New Roman" w:hAnsi="Calibri" w:cs="Calibri"/>
              </w:rPr>
              <w:t>operation</w:t>
            </w:r>
            <w:r w:rsidR="006013EF" w:rsidRPr="07B6515C">
              <w:rPr>
                <w:rFonts w:ascii="Calibri" w:eastAsia="Times New Roman" w:hAnsi="Calibri" w:cs="Calibri"/>
              </w:rPr>
              <w:t xml:space="preserve"> </w:t>
            </w:r>
            <w:r w:rsidR="008A7D1B" w:rsidRPr="07B6515C">
              <w:rPr>
                <w:rFonts w:ascii="Calibri" w:eastAsia="Times New Roman" w:hAnsi="Calibri" w:cs="Calibri"/>
              </w:rPr>
              <w:t>consistently</w:t>
            </w:r>
            <w:r w:rsidR="00495E9E" w:rsidRPr="07B6515C">
              <w:rPr>
                <w:rFonts w:ascii="Calibri" w:eastAsia="Times New Roman" w:hAnsi="Calibri" w:cs="Calibri"/>
              </w:rPr>
              <w:t xml:space="preserve"> meets</w:t>
            </w:r>
            <w:r w:rsidR="00932818" w:rsidRPr="07B6515C">
              <w:rPr>
                <w:rFonts w:ascii="Calibri" w:eastAsia="Times New Roman" w:hAnsi="Calibri" w:cs="Calibri"/>
              </w:rPr>
              <w:t xml:space="preserve"> the daily </w:t>
            </w:r>
            <w:r w:rsidR="0050014C" w:rsidRPr="07B6515C">
              <w:rPr>
                <w:rFonts w:ascii="Calibri" w:eastAsia="Times New Roman" w:hAnsi="Calibri" w:cs="Calibri"/>
              </w:rPr>
              <w:t xml:space="preserve">license plate </w:t>
            </w:r>
            <w:r w:rsidR="00932818" w:rsidRPr="07B6515C">
              <w:rPr>
                <w:rFonts w:ascii="Calibri" w:eastAsia="Times New Roman" w:hAnsi="Calibri" w:cs="Calibri"/>
              </w:rPr>
              <w:t>volume</w:t>
            </w:r>
            <w:r w:rsidR="0050014C" w:rsidRPr="07B6515C">
              <w:rPr>
                <w:rFonts w:ascii="Calibri" w:eastAsia="Times New Roman" w:hAnsi="Calibri" w:cs="Calibri"/>
              </w:rPr>
              <w:t xml:space="preserve"> requirements</w:t>
            </w:r>
            <w:r w:rsidR="008868E7" w:rsidRPr="07B6515C">
              <w:rPr>
                <w:rFonts w:ascii="Calibri" w:eastAsia="Times New Roman" w:hAnsi="Calibri" w:cs="Calibri"/>
              </w:rPr>
              <w:t xml:space="preserve"> </w:t>
            </w:r>
            <w:r w:rsidR="00563B1B" w:rsidRPr="07B6515C">
              <w:rPr>
                <w:rFonts w:ascii="Calibri" w:eastAsia="Times New Roman" w:hAnsi="Calibri" w:cs="Calibri"/>
              </w:rPr>
              <w:t>regardless of BMV, DOR, and/or SOS demand mi</w:t>
            </w:r>
            <w:r w:rsidR="004054EF" w:rsidRPr="07B6515C">
              <w:rPr>
                <w:rFonts w:ascii="Calibri" w:eastAsia="Times New Roman" w:hAnsi="Calibri" w:cs="Calibri"/>
              </w:rPr>
              <w:t>x</w:t>
            </w:r>
            <w:r w:rsidR="00FF1C53" w:rsidRPr="07B6515C">
              <w:rPr>
                <w:rFonts w:ascii="Calibri" w:eastAsia="Times New Roman" w:hAnsi="Calibri" w:cs="Calibri"/>
              </w:rPr>
              <w:t xml:space="preserve"> </w:t>
            </w:r>
            <w:r w:rsidR="008868E7" w:rsidRPr="07B6515C">
              <w:rPr>
                <w:rFonts w:ascii="Calibri" w:eastAsia="Times New Roman" w:hAnsi="Calibri" w:cs="Calibri"/>
              </w:rPr>
              <w:t xml:space="preserve">without </w:t>
            </w:r>
            <w:r w:rsidR="000279DC" w:rsidRPr="07B6515C">
              <w:rPr>
                <w:rFonts w:ascii="Calibri" w:eastAsia="Times New Roman" w:hAnsi="Calibri" w:cs="Calibri"/>
              </w:rPr>
              <w:t xml:space="preserve">issue regardless </w:t>
            </w:r>
            <w:r w:rsidR="00896443" w:rsidRPr="07B6515C">
              <w:rPr>
                <w:rFonts w:ascii="Calibri" w:eastAsia="Times New Roman" w:hAnsi="Calibri" w:cs="Calibri"/>
              </w:rPr>
              <w:t xml:space="preserve">of </w:t>
            </w:r>
            <w:r w:rsidR="009C68B6" w:rsidRPr="07B6515C">
              <w:rPr>
                <w:rFonts w:ascii="Calibri" w:eastAsia="Times New Roman" w:hAnsi="Calibri" w:cs="Calibri"/>
              </w:rPr>
              <w:t>de</w:t>
            </w:r>
            <w:r w:rsidR="001148C3" w:rsidRPr="07B6515C">
              <w:rPr>
                <w:rFonts w:ascii="Calibri" w:eastAsia="Times New Roman" w:hAnsi="Calibri" w:cs="Calibri"/>
              </w:rPr>
              <w:t>mand</w:t>
            </w:r>
            <w:r w:rsidR="00A243B6" w:rsidRPr="07B6515C" w:rsidDel="008F75F3">
              <w:rPr>
                <w:rFonts w:ascii="Calibri" w:eastAsia="Times New Roman" w:hAnsi="Calibri" w:cs="Calibri"/>
              </w:rPr>
              <w:t xml:space="preserve"> </w:t>
            </w:r>
            <w:r w:rsidR="00A243B6" w:rsidRPr="07B6515C">
              <w:rPr>
                <w:rFonts w:ascii="Calibri" w:eastAsia="Times New Roman" w:hAnsi="Calibri" w:cs="Calibri"/>
              </w:rPr>
              <w:t xml:space="preserve">peaks and </w:t>
            </w:r>
            <w:r w:rsidR="00624233" w:rsidRPr="07B6515C">
              <w:rPr>
                <w:rFonts w:ascii="Calibri" w:eastAsia="Times New Roman" w:hAnsi="Calibri" w:cs="Calibri"/>
              </w:rPr>
              <w:t>troughs.</w:t>
            </w:r>
            <w:r w:rsidR="00495E9E" w:rsidRPr="07B6515C">
              <w:rPr>
                <w:rFonts w:ascii="Calibri" w:eastAsia="Times New Roman" w:hAnsi="Calibri" w:cs="Calibri"/>
              </w:rPr>
              <w:t xml:space="preserve">  </w:t>
            </w:r>
            <w:r w:rsidR="006A511B" w:rsidRPr="07B6515C">
              <w:rPr>
                <w:rFonts w:ascii="Calibri" w:eastAsia="Times New Roman" w:hAnsi="Calibri" w:cs="Calibri"/>
              </w:rPr>
              <w:t>IHG</w:t>
            </w:r>
            <w:r w:rsidR="00F82FE0" w:rsidRPr="07B6515C">
              <w:rPr>
                <w:rFonts w:ascii="Calibri" w:eastAsia="Times New Roman" w:hAnsi="Calibri" w:cs="Calibri"/>
              </w:rPr>
              <w:t xml:space="preserve"> </w:t>
            </w:r>
            <w:r w:rsidR="00657490" w:rsidRPr="07B6515C">
              <w:rPr>
                <w:rFonts w:ascii="Calibri" w:eastAsia="Times New Roman" w:hAnsi="Calibri" w:cs="Calibri"/>
              </w:rPr>
              <w:t xml:space="preserve">will </w:t>
            </w:r>
            <w:r w:rsidR="00F82FE0" w:rsidRPr="07B6515C">
              <w:rPr>
                <w:rFonts w:ascii="Calibri" w:eastAsia="Times New Roman" w:hAnsi="Calibri" w:cs="Calibri"/>
              </w:rPr>
              <w:t>maintain a significant level of raw material for</w:t>
            </w:r>
            <w:r w:rsidR="003020EC" w:rsidRPr="07B6515C">
              <w:rPr>
                <w:rFonts w:ascii="Calibri" w:eastAsia="Times New Roman" w:hAnsi="Calibri" w:cs="Calibri"/>
              </w:rPr>
              <w:t xml:space="preserve"> anticipated </w:t>
            </w:r>
            <w:r w:rsidR="00657490" w:rsidRPr="07B6515C">
              <w:rPr>
                <w:rFonts w:ascii="Calibri" w:eastAsia="Times New Roman" w:hAnsi="Calibri" w:cs="Calibri"/>
              </w:rPr>
              <w:t xml:space="preserve">(or unanticipated) </w:t>
            </w:r>
            <w:r w:rsidR="003020EC" w:rsidRPr="07B6515C">
              <w:rPr>
                <w:rFonts w:ascii="Calibri" w:eastAsia="Times New Roman" w:hAnsi="Calibri" w:cs="Calibri"/>
              </w:rPr>
              <w:t>volume demand</w:t>
            </w:r>
            <w:r w:rsidR="008F5D8C" w:rsidRPr="07B6515C">
              <w:rPr>
                <w:rFonts w:ascii="Calibri" w:eastAsia="Times New Roman" w:hAnsi="Calibri" w:cs="Calibri"/>
              </w:rPr>
              <w:t xml:space="preserve"> </w:t>
            </w:r>
            <w:r w:rsidR="00657490" w:rsidRPr="07B6515C">
              <w:rPr>
                <w:rFonts w:ascii="Calibri" w:eastAsia="Times New Roman" w:hAnsi="Calibri" w:cs="Calibri"/>
              </w:rPr>
              <w:t>throughout the life of the 7</w:t>
            </w:r>
            <w:r w:rsidR="00624233" w:rsidRPr="07B6515C">
              <w:rPr>
                <w:rFonts w:ascii="Calibri" w:eastAsia="Times New Roman" w:hAnsi="Calibri" w:cs="Calibri"/>
              </w:rPr>
              <w:t>-</w:t>
            </w:r>
            <w:r w:rsidR="00657490" w:rsidRPr="07B6515C">
              <w:rPr>
                <w:rFonts w:ascii="Calibri" w:eastAsia="Times New Roman" w:hAnsi="Calibri" w:cs="Calibri"/>
              </w:rPr>
              <w:t>year contract</w:t>
            </w:r>
            <w:r w:rsidR="00E624C7" w:rsidRPr="07B6515C">
              <w:rPr>
                <w:rFonts w:ascii="Calibri" w:eastAsia="Times New Roman" w:hAnsi="Calibri" w:cs="Calibri"/>
              </w:rPr>
              <w:t xml:space="preserve">. IHG will </w:t>
            </w:r>
            <w:r w:rsidR="008F5D8C" w:rsidRPr="07B6515C">
              <w:rPr>
                <w:rFonts w:ascii="Calibri" w:eastAsia="Times New Roman" w:hAnsi="Calibri" w:cs="Calibri"/>
              </w:rPr>
              <w:t>also invest significantly in</w:t>
            </w:r>
            <w:r w:rsidR="0000124F" w:rsidRPr="07B6515C">
              <w:rPr>
                <w:rFonts w:ascii="Calibri" w:eastAsia="Times New Roman" w:hAnsi="Calibri" w:cs="Calibri"/>
              </w:rPr>
              <w:t xml:space="preserve"> </w:t>
            </w:r>
            <w:r w:rsidR="002E52E9" w:rsidRPr="07B6515C">
              <w:rPr>
                <w:rFonts w:ascii="Calibri" w:eastAsia="Times New Roman" w:hAnsi="Calibri" w:cs="Calibri"/>
              </w:rPr>
              <w:t>raw material buffer stock</w:t>
            </w:r>
            <w:r w:rsidR="00C848FD" w:rsidRPr="07B6515C">
              <w:rPr>
                <w:rFonts w:ascii="Calibri" w:eastAsia="Times New Roman" w:hAnsi="Calibri" w:cs="Calibri"/>
              </w:rPr>
              <w:t xml:space="preserve"> to meet unanticipated demand</w:t>
            </w:r>
            <w:r w:rsidR="00D07E8F" w:rsidRPr="07B6515C">
              <w:rPr>
                <w:rFonts w:ascii="Calibri" w:eastAsia="Times New Roman" w:hAnsi="Calibri" w:cs="Calibri"/>
              </w:rPr>
              <w:t xml:space="preserve"> as well as </w:t>
            </w:r>
            <w:r w:rsidR="00AD4951" w:rsidRPr="07B6515C">
              <w:rPr>
                <w:rFonts w:ascii="Calibri" w:eastAsia="Times New Roman" w:hAnsi="Calibri" w:cs="Calibri"/>
              </w:rPr>
              <w:t xml:space="preserve">maintaining </w:t>
            </w:r>
            <w:r w:rsidR="00D07E8F" w:rsidRPr="07B6515C">
              <w:rPr>
                <w:rFonts w:ascii="Calibri" w:eastAsia="Times New Roman" w:hAnsi="Calibri" w:cs="Calibri"/>
              </w:rPr>
              <w:t>disaster recovery stock off-site</w:t>
            </w:r>
            <w:r w:rsidR="00D07E8F" w:rsidRPr="07B6515C">
              <w:rPr>
                <w:rFonts w:ascii="Calibri" w:eastAsia="Times New Roman" w:hAnsi="Calibri" w:cs="Calibri"/>
                <w:color w:val="000000" w:themeColor="text1"/>
              </w:rPr>
              <w:t>.</w:t>
            </w:r>
            <w:r w:rsidR="00F23454" w:rsidRPr="07B6515C">
              <w:rPr>
                <w:rFonts w:ascii="Calibri" w:eastAsia="Times New Roman" w:hAnsi="Calibri" w:cs="Calibri"/>
                <w:color w:val="000000" w:themeColor="text1"/>
              </w:rPr>
              <w:t xml:space="preserve"> IHG</w:t>
            </w:r>
            <w:r w:rsidR="00EE7854" w:rsidRPr="07B6515C">
              <w:rPr>
                <w:rFonts w:ascii="Calibri" w:eastAsia="Times New Roman" w:hAnsi="Calibri" w:cs="Calibri"/>
                <w:color w:val="000000" w:themeColor="text1"/>
              </w:rPr>
              <w:t xml:space="preserve"> </w:t>
            </w:r>
            <w:r w:rsidR="00AD4951" w:rsidRPr="07B6515C">
              <w:rPr>
                <w:rFonts w:ascii="Calibri" w:eastAsia="Times New Roman" w:hAnsi="Calibri" w:cs="Calibri"/>
                <w:color w:val="000000" w:themeColor="text1"/>
              </w:rPr>
              <w:t xml:space="preserve">will </w:t>
            </w:r>
            <w:r w:rsidR="006D20F7" w:rsidRPr="07B6515C">
              <w:rPr>
                <w:rFonts w:ascii="Calibri" w:eastAsia="Times New Roman" w:hAnsi="Calibri" w:cs="Calibri"/>
                <w:color w:val="000000" w:themeColor="text1"/>
              </w:rPr>
              <w:t>maintain staffing levels at the highest demand levels</w:t>
            </w:r>
            <w:r w:rsidR="004C48E0" w:rsidRPr="07B6515C">
              <w:rPr>
                <w:rFonts w:ascii="Calibri" w:eastAsia="Times New Roman" w:hAnsi="Calibri" w:cs="Calibri"/>
                <w:color w:val="000000" w:themeColor="text1"/>
              </w:rPr>
              <w:t>.</w:t>
            </w:r>
            <w:r w:rsidR="009C49AB" w:rsidRPr="07B6515C">
              <w:rPr>
                <w:rFonts w:ascii="Calibri" w:eastAsia="Times New Roman" w:hAnsi="Calibri" w:cs="Calibri"/>
                <w:color w:val="000000" w:themeColor="text1"/>
              </w:rPr>
              <w:t xml:space="preserve">  </w:t>
            </w:r>
            <w:r w:rsidR="002659E5" w:rsidRPr="07B6515C">
              <w:rPr>
                <w:rFonts w:ascii="Calibri" w:eastAsia="Times New Roman" w:hAnsi="Calibri" w:cs="Calibri"/>
                <w:color w:val="000000" w:themeColor="text1"/>
              </w:rPr>
              <w:t>S</w:t>
            </w:r>
            <w:r w:rsidR="009C49AB" w:rsidRPr="07B6515C">
              <w:rPr>
                <w:rFonts w:ascii="Calibri" w:eastAsia="Times New Roman" w:hAnsi="Calibri" w:cs="Calibri"/>
                <w:color w:val="000000" w:themeColor="text1"/>
              </w:rPr>
              <w:t>taff</w:t>
            </w:r>
            <w:r w:rsidR="00EE04F3" w:rsidRPr="07B6515C">
              <w:rPr>
                <w:rFonts w:ascii="Calibri" w:eastAsia="Times New Roman" w:hAnsi="Calibri" w:cs="Calibri"/>
                <w:color w:val="000000" w:themeColor="text1"/>
              </w:rPr>
              <w:t xml:space="preserve"> are </w:t>
            </w:r>
            <w:r w:rsidR="002659E5" w:rsidRPr="07B6515C">
              <w:rPr>
                <w:rFonts w:ascii="Calibri" w:eastAsia="Times New Roman" w:hAnsi="Calibri" w:cs="Calibri"/>
                <w:color w:val="000000" w:themeColor="text1"/>
              </w:rPr>
              <w:t xml:space="preserve">cross </w:t>
            </w:r>
            <w:r w:rsidR="00EE04F3" w:rsidRPr="07B6515C">
              <w:rPr>
                <w:rFonts w:ascii="Calibri" w:eastAsia="Times New Roman" w:hAnsi="Calibri" w:cs="Calibri"/>
                <w:color w:val="000000" w:themeColor="text1"/>
              </w:rPr>
              <w:t>trained to work across</w:t>
            </w:r>
            <w:r w:rsidR="00C44E80" w:rsidRPr="07B6515C">
              <w:rPr>
                <w:rFonts w:ascii="Calibri" w:eastAsia="Times New Roman" w:hAnsi="Calibri" w:cs="Calibri"/>
                <w:color w:val="000000" w:themeColor="text1"/>
              </w:rPr>
              <w:t xml:space="preserve"> various</w:t>
            </w:r>
            <w:r w:rsidR="00EE04F3" w:rsidRPr="07B6515C">
              <w:rPr>
                <w:rFonts w:ascii="Calibri" w:eastAsia="Times New Roman" w:hAnsi="Calibri" w:cs="Calibri"/>
                <w:color w:val="000000" w:themeColor="text1"/>
              </w:rPr>
              <w:t xml:space="preserve"> functional areas.  IHG </w:t>
            </w:r>
            <w:r w:rsidR="002659E5" w:rsidRPr="07B6515C">
              <w:rPr>
                <w:rFonts w:ascii="Calibri" w:eastAsia="Times New Roman" w:hAnsi="Calibri" w:cs="Calibri"/>
                <w:color w:val="000000" w:themeColor="text1"/>
              </w:rPr>
              <w:t>will continue to maintain</w:t>
            </w:r>
            <w:r w:rsidR="00EE04F3">
              <w:rPr>
                <w:rFonts w:ascii="Calibri" w:eastAsia="Times New Roman" w:hAnsi="Calibri" w:cs="Calibri"/>
                <w:color w:val="000000" w:themeColor="text1"/>
              </w:rPr>
              <w:t xml:space="preserve"> </w:t>
            </w:r>
            <w:r w:rsidR="00EE04F3" w:rsidRPr="07B6515C">
              <w:rPr>
                <w:rFonts w:ascii="Calibri" w:eastAsia="Times New Roman" w:hAnsi="Calibri" w:cs="Calibri"/>
                <w:color w:val="000000" w:themeColor="text1"/>
              </w:rPr>
              <w:t>relationships with local staffing agencies</w:t>
            </w:r>
            <w:r w:rsidR="00387CB4" w:rsidRPr="07B6515C">
              <w:rPr>
                <w:rFonts w:ascii="Calibri" w:eastAsia="Times New Roman" w:hAnsi="Calibri" w:cs="Calibri"/>
                <w:color w:val="000000" w:themeColor="text1"/>
              </w:rPr>
              <w:t xml:space="preserve"> to call in </w:t>
            </w:r>
            <w:r w:rsidR="002659E5" w:rsidRPr="07B6515C">
              <w:rPr>
                <w:rFonts w:ascii="Calibri" w:eastAsia="Times New Roman" w:hAnsi="Calibri" w:cs="Calibri"/>
                <w:color w:val="000000" w:themeColor="text1"/>
              </w:rPr>
              <w:t>additional qualified</w:t>
            </w:r>
            <w:r w:rsidR="00387CB4" w:rsidRPr="07B6515C">
              <w:rPr>
                <w:rFonts w:ascii="Calibri" w:eastAsia="Times New Roman" w:hAnsi="Calibri" w:cs="Calibri"/>
                <w:color w:val="000000" w:themeColor="text1"/>
              </w:rPr>
              <w:t xml:space="preserve"> labor in the event of increased</w:t>
            </w:r>
            <w:r w:rsidR="00E00AA7" w:rsidRPr="07B6515C">
              <w:rPr>
                <w:rFonts w:ascii="Calibri" w:eastAsia="Times New Roman" w:hAnsi="Calibri" w:cs="Calibri"/>
                <w:color w:val="000000" w:themeColor="text1"/>
              </w:rPr>
              <w:t xml:space="preserve"> volume demand.  </w:t>
            </w:r>
            <w:r w:rsidR="00A05E81" w:rsidRPr="07B6515C">
              <w:rPr>
                <w:rFonts w:ascii="Calibri" w:eastAsia="Times New Roman" w:hAnsi="Calibri" w:cs="Calibri"/>
                <w:color w:val="000000" w:themeColor="text1"/>
              </w:rPr>
              <w:t xml:space="preserve">IHG’s </w:t>
            </w:r>
            <w:r w:rsidR="006D0F3D" w:rsidRPr="07B6515C">
              <w:rPr>
                <w:rFonts w:ascii="Calibri" w:eastAsia="Times New Roman" w:hAnsi="Calibri" w:cs="Calibri"/>
                <w:color w:val="000000" w:themeColor="text1"/>
              </w:rPr>
              <w:t xml:space="preserve">experience with actual Indiana license plate production over the past 5+ years </w:t>
            </w:r>
            <w:r w:rsidR="00C14803" w:rsidRPr="07B6515C">
              <w:rPr>
                <w:rFonts w:ascii="Calibri" w:eastAsia="Times New Roman" w:hAnsi="Calibri" w:cs="Calibri"/>
                <w:color w:val="000000" w:themeColor="text1"/>
              </w:rPr>
              <w:t xml:space="preserve">allows </w:t>
            </w:r>
            <w:r w:rsidR="00EE3DE5" w:rsidRPr="07B6515C">
              <w:rPr>
                <w:rFonts w:ascii="Calibri" w:eastAsia="Times New Roman" w:hAnsi="Calibri" w:cs="Calibri"/>
                <w:color w:val="000000" w:themeColor="text1"/>
              </w:rPr>
              <w:t xml:space="preserve">IHG to </w:t>
            </w:r>
            <w:r w:rsidR="00BB3DDD" w:rsidRPr="07B6515C">
              <w:rPr>
                <w:rFonts w:ascii="Calibri" w:eastAsia="Times New Roman" w:hAnsi="Calibri" w:cs="Calibri"/>
                <w:color w:val="000000" w:themeColor="text1"/>
              </w:rPr>
              <w:t xml:space="preserve">very accurately </w:t>
            </w:r>
            <w:r w:rsidR="00C83161" w:rsidRPr="07B6515C">
              <w:rPr>
                <w:rFonts w:ascii="Calibri" w:eastAsia="Times New Roman" w:hAnsi="Calibri" w:cs="Calibri"/>
                <w:color w:val="000000" w:themeColor="text1"/>
              </w:rPr>
              <w:t xml:space="preserve">use actual </w:t>
            </w:r>
            <w:r w:rsidR="00AB240D" w:rsidRPr="07B6515C">
              <w:rPr>
                <w:rFonts w:ascii="Calibri" w:eastAsia="Times New Roman" w:hAnsi="Calibri" w:cs="Calibri"/>
                <w:color w:val="000000" w:themeColor="text1"/>
              </w:rPr>
              <w:t xml:space="preserve">historical </w:t>
            </w:r>
            <w:r w:rsidR="006D46CA" w:rsidRPr="07B6515C">
              <w:rPr>
                <w:rFonts w:ascii="Calibri" w:eastAsia="Times New Roman" w:hAnsi="Calibri" w:cs="Calibri"/>
                <w:color w:val="000000" w:themeColor="text1"/>
              </w:rPr>
              <w:t xml:space="preserve">production </w:t>
            </w:r>
            <w:r w:rsidR="0039056B" w:rsidRPr="07B6515C">
              <w:rPr>
                <w:rFonts w:ascii="Calibri" w:eastAsia="Times New Roman" w:hAnsi="Calibri" w:cs="Calibri"/>
                <w:color w:val="000000" w:themeColor="text1"/>
              </w:rPr>
              <w:t xml:space="preserve">information </w:t>
            </w:r>
            <w:r w:rsidR="00D3084B" w:rsidRPr="07B6515C">
              <w:rPr>
                <w:rFonts w:ascii="Calibri" w:eastAsia="Times New Roman" w:hAnsi="Calibri" w:cs="Calibri"/>
                <w:color w:val="000000" w:themeColor="text1"/>
              </w:rPr>
              <w:t xml:space="preserve">to </w:t>
            </w:r>
            <w:r w:rsidR="00606BA3" w:rsidRPr="07B6515C">
              <w:rPr>
                <w:rFonts w:ascii="Calibri" w:eastAsia="Times New Roman" w:hAnsi="Calibri" w:cs="Calibri"/>
                <w:color w:val="000000" w:themeColor="text1"/>
              </w:rPr>
              <w:t xml:space="preserve">forecast </w:t>
            </w:r>
            <w:r w:rsidR="00967A2D" w:rsidRPr="07B6515C">
              <w:rPr>
                <w:rFonts w:ascii="Calibri" w:eastAsia="Times New Roman" w:hAnsi="Calibri" w:cs="Calibri"/>
                <w:color w:val="000000" w:themeColor="text1"/>
              </w:rPr>
              <w:t>the next 7 years</w:t>
            </w:r>
            <w:r w:rsidR="007A52FF" w:rsidRPr="07B6515C">
              <w:rPr>
                <w:rFonts w:ascii="Calibri" w:eastAsia="Times New Roman" w:hAnsi="Calibri" w:cs="Calibri"/>
                <w:color w:val="000000" w:themeColor="text1"/>
              </w:rPr>
              <w:t>. Examples of</w:t>
            </w:r>
            <w:r w:rsidR="080A9A35" w:rsidRPr="07B6515C" w:rsidDel="007A52FF">
              <w:rPr>
                <w:rFonts w:ascii="Calibri" w:eastAsia="Times New Roman" w:hAnsi="Calibri" w:cs="Calibri"/>
                <w:color w:val="000000" w:themeColor="text1"/>
              </w:rPr>
              <w:t xml:space="preserve"> </w:t>
            </w:r>
            <w:r w:rsidR="080A9A35" w:rsidRPr="07B6515C">
              <w:rPr>
                <w:rFonts w:ascii="Calibri" w:eastAsia="Times New Roman" w:hAnsi="Calibri" w:cs="Calibri"/>
                <w:color w:val="000000" w:themeColor="text1"/>
              </w:rPr>
              <w:t xml:space="preserve">25,000 license plates </w:t>
            </w:r>
            <w:r w:rsidR="004C22E9" w:rsidRPr="07B6515C">
              <w:rPr>
                <w:rFonts w:ascii="Calibri" w:eastAsia="Times New Roman" w:hAnsi="Calibri" w:cs="Calibri"/>
                <w:color w:val="000000" w:themeColor="text1"/>
              </w:rPr>
              <w:t xml:space="preserve">being produced </w:t>
            </w:r>
            <w:r w:rsidR="080A9A35" w:rsidRPr="07B6515C">
              <w:rPr>
                <w:rFonts w:ascii="Calibri" w:eastAsia="Times New Roman" w:hAnsi="Calibri" w:cs="Calibri"/>
                <w:color w:val="000000" w:themeColor="text1"/>
              </w:rPr>
              <w:t xml:space="preserve">in a single </w:t>
            </w:r>
            <w:r w:rsidR="004C22E9" w:rsidRPr="07B6515C">
              <w:rPr>
                <w:rFonts w:ascii="Calibri" w:eastAsia="Times New Roman" w:hAnsi="Calibri" w:cs="Calibri"/>
                <w:color w:val="000000" w:themeColor="text1"/>
              </w:rPr>
              <w:t xml:space="preserve">IHG </w:t>
            </w:r>
            <w:r w:rsidR="080A9A35" w:rsidRPr="07B6515C">
              <w:rPr>
                <w:rFonts w:ascii="Calibri" w:eastAsia="Times New Roman" w:hAnsi="Calibri" w:cs="Calibri"/>
                <w:color w:val="000000" w:themeColor="text1"/>
              </w:rPr>
              <w:t>8-hour shift using one blanking line</w:t>
            </w:r>
            <w:r w:rsidR="00483E3A" w:rsidRPr="07B6515C">
              <w:rPr>
                <w:rFonts w:ascii="Calibri" w:eastAsia="Times New Roman" w:hAnsi="Calibri" w:cs="Calibri"/>
                <w:color w:val="000000" w:themeColor="text1"/>
              </w:rPr>
              <w:t xml:space="preserve"> </w:t>
            </w:r>
            <w:r w:rsidR="0028398C" w:rsidRPr="07B6515C">
              <w:rPr>
                <w:rFonts w:ascii="Calibri" w:eastAsia="Times New Roman" w:hAnsi="Calibri" w:cs="Calibri"/>
                <w:color w:val="000000" w:themeColor="text1"/>
              </w:rPr>
              <w:t xml:space="preserve">are common </w:t>
            </w:r>
            <w:r w:rsidR="00483E3A" w:rsidRPr="07B6515C">
              <w:rPr>
                <w:rFonts w:ascii="Calibri" w:eastAsia="Times New Roman" w:hAnsi="Calibri" w:cs="Calibri"/>
                <w:color w:val="000000" w:themeColor="text1"/>
              </w:rPr>
              <w:t>(</w:t>
            </w:r>
            <w:r w:rsidR="00EA4000" w:rsidRPr="07B6515C">
              <w:rPr>
                <w:rFonts w:ascii="Calibri" w:eastAsia="Times New Roman" w:hAnsi="Calibri" w:cs="Calibri"/>
                <w:color w:val="000000" w:themeColor="text1"/>
              </w:rPr>
              <w:t>there are</w:t>
            </w:r>
            <w:r w:rsidR="00483E3A" w:rsidRPr="07B6515C">
              <w:rPr>
                <w:rFonts w:ascii="Calibri" w:eastAsia="Times New Roman" w:hAnsi="Calibri" w:cs="Calibri"/>
                <w:color w:val="000000" w:themeColor="text1"/>
              </w:rPr>
              <w:t xml:space="preserve"> two </w:t>
            </w:r>
            <w:r w:rsidR="0028398C" w:rsidRPr="07B6515C">
              <w:rPr>
                <w:rFonts w:ascii="Calibri" w:eastAsia="Times New Roman" w:hAnsi="Calibri" w:cs="Calibri"/>
                <w:color w:val="000000" w:themeColor="text1"/>
              </w:rPr>
              <w:t xml:space="preserve">IHG </w:t>
            </w:r>
            <w:r w:rsidR="00483E3A" w:rsidRPr="07B6515C">
              <w:rPr>
                <w:rFonts w:ascii="Calibri" w:eastAsia="Times New Roman" w:hAnsi="Calibri" w:cs="Calibri"/>
                <w:color w:val="000000" w:themeColor="text1"/>
              </w:rPr>
              <w:t>blanking lines</w:t>
            </w:r>
            <w:r w:rsidR="00C4391D" w:rsidRPr="07B6515C">
              <w:rPr>
                <w:rFonts w:ascii="Calibri" w:eastAsia="Times New Roman" w:hAnsi="Calibri" w:cs="Calibri"/>
                <w:color w:val="000000" w:themeColor="text1"/>
              </w:rPr>
              <w:t xml:space="preserve"> </w:t>
            </w:r>
            <w:r w:rsidR="006E497B" w:rsidRPr="07B6515C">
              <w:rPr>
                <w:rFonts w:ascii="Calibri" w:eastAsia="Times New Roman" w:hAnsi="Calibri" w:cs="Calibri"/>
                <w:color w:val="000000" w:themeColor="text1"/>
              </w:rPr>
              <w:t xml:space="preserve">with the capacity </w:t>
            </w:r>
            <w:r w:rsidR="1CA7F09A" w:rsidRPr="07B6515C">
              <w:rPr>
                <w:rFonts w:ascii="Calibri" w:eastAsia="Times New Roman" w:hAnsi="Calibri" w:cs="Calibri"/>
                <w:color w:val="000000" w:themeColor="text1"/>
              </w:rPr>
              <w:t>for</w:t>
            </w:r>
            <w:r w:rsidR="00405E1A" w:rsidRPr="07B6515C">
              <w:rPr>
                <w:rFonts w:ascii="Calibri" w:eastAsia="Times New Roman" w:hAnsi="Calibri" w:cs="Calibri"/>
                <w:color w:val="000000" w:themeColor="text1"/>
              </w:rPr>
              <w:t xml:space="preserve"> </w:t>
            </w:r>
            <w:r w:rsidR="00C4391D" w:rsidRPr="07B6515C">
              <w:rPr>
                <w:rFonts w:ascii="Calibri" w:eastAsia="Times New Roman" w:hAnsi="Calibri" w:cs="Calibri"/>
                <w:color w:val="000000" w:themeColor="text1"/>
              </w:rPr>
              <w:t>six 8-hour shifts every 24 hours)</w:t>
            </w:r>
            <w:r w:rsidR="080A9A35" w:rsidRPr="07B6515C">
              <w:rPr>
                <w:rFonts w:ascii="Calibri" w:eastAsia="Times New Roman" w:hAnsi="Calibri" w:cs="Calibri"/>
                <w:color w:val="000000" w:themeColor="text1"/>
              </w:rPr>
              <w:t xml:space="preserve">. </w:t>
            </w:r>
            <w:r w:rsidR="00405E1A" w:rsidRPr="07B6515C">
              <w:rPr>
                <w:rFonts w:ascii="Calibri" w:eastAsia="Times New Roman" w:hAnsi="Calibri" w:cs="Calibri"/>
                <w:color w:val="000000" w:themeColor="text1"/>
              </w:rPr>
              <w:t xml:space="preserve">Peaks </w:t>
            </w:r>
            <w:r w:rsidR="00CE5D3A" w:rsidRPr="07B6515C">
              <w:rPr>
                <w:rFonts w:ascii="Calibri" w:eastAsia="Times New Roman" w:hAnsi="Calibri" w:cs="Calibri"/>
                <w:color w:val="000000" w:themeColor="text1"/>
              </w:rPr>
              <w:t xml:space="preserve">of </w:t>
            </w:r>
            <w:r w:rsidR="000854DF" w:rsidRPr="07B6515C">
              <w:rPr>
                <w:rFonts w:ascii="Calibri" w:eastAsia="Times New Roman" w:hAnsi="Calibri" w:cs="Calibri"/>
                <w:color w:val="000000" w:themeColor="text1"/>
              </w:rPr>
              <w:t xml:space="preserve">BMV </w:t>
            </w:r>
            <w:r w:rsidR="00EC3582" w:rsidRPr="07B6515C">
              <w:rPr>
                <w:rFonts w:ascii="Calibri" w:eastAsia="Times New Roman" w:hAnsi="Calibri" w:cs="Calibri"/>
                <w:color w:val="000000" w:themeColor="text1"/>
              </w:rPr>
              <w:t>plate orders</w:t>
            </w:r>
            <w:r w:rsidR="5A7B8659" w:rsidRPr="07B6515C">
              <w:rPr>
                <w:rFonts w:ascii="Calibri" w:eastAsia="Times New Roman" w:hAnsi="Calibri" w:cs="Calibri"/>
                <w:color w:val="000000" w:themeColor="text1"/>
              </w:rPr>
              <w:t>,</w:t>
            </w:r>
            <w:r w:rsidR="00EC3582" w:rsidRPr="07B6515C">
              <w:rPr>
                <w:rFonts w:ascii="Calibri" w:eastAsia="Times New Roman" w:hAnsi="Calibri" w:cs="Calibri"/>
                <w:color w:val="000000" w:themeColor="text1"/>
              </w:rPr>
              <w:t xml:space="preserve"> + large influxes of DOR </w:t>
            </w:r>
            <w:r w:rsidR="00491958" w:rsidRPr="07B6515C">
              <w:rPr>
                <w:rFonts w:ascii="Calibri" w:eastAsia="Times New Roman" w:hAnsi="Calibri" w:cs="Calibri"/>
                <w:color w:val="000000" w:themeColor="text1"/>
              </w:rPr>
              <w:t xml:space="preserve">orders, </w:t>
            </w:r>
            <w:r w:rsidR="000837B4" w:rsidRPr="07B6515C">
              <w:rPr>
                <w:rFonts w:ascii="Calibri" w:eastAsia="Times New Roman" w:hAnsi="Calibri" w:cs="Calibri"/>
                <w:color w:val="000000" w:themeColor="text1"/>
              </w:rPr>
              <w:t>long Holiday weekends, etc.</w:t>
            </w:r>
            <w:r w:rsidR="009551A0">
              <w:rPr>
                <w:rFonts w:ascii="Calibri" w:eastAsia="Times New Roman" w:hAnsi="Calibri" w:cs="Calibri"/>
                <w:color w:val="000000" w:themeColor="text1"/>
              </w:rPr>
              <w:t>,</w:t>
            </w:r>
            <w:r w:rsidR="000837B4" w:rsidRPr="07B6515C">
              <w:rPr>
                <w:rFonts w:ascii="Calibri" w:eastAsia="Times New Roman" w:hAnsi="Calibri" w:cs="Calibri"/>
                <w:color w:val="000000" w:themeColor="text1"/>
              </w:rPr>
              <w:t xml:space="preserve"> </w:t>
            </w:r>
            <w:r w:rsidR="0074265F" w:rsidRPr="07B6515C">
              <w:rPr>
                <w:rFonts w:ascii="Calibri" w:eastAsia="Times New Roman" w:hAnsi="Calibri" w:cs="Calibri"/>
                <w:color w:val="000000" w:themeColor="text1"/>
              </w:rPr>
              <w:t xml:space="preserve">will all continue to be handled seamlessly </w:t>
            </w:r>
            <w:r w:rsidR="00ED78BB" w:rsidRPr="07B6515C">
              <w:rPr>
                <w:rFonts w:ascii="Calibri" w:eastAsia="Times New Roman" w:hAnsi="Calibri" w:cs="Calibri"/>
                <w:color w:val="000000" w:themeColor="text1"/>
              </w:rPr>
              <w:t xml:space="preserve">thanks to </w:t>
            </w:r>
            <w:r w:rsidR="00290A28" w:rsidRPr="07B6515C">
              <w:rPr>
                <w:rFonts w:ascii="Calibri" w:eastAsia="Times New Roman" w:hAnsi="Calibri" w:cs="Calibri"/>
                <w:color w:val="000000" w:themeColor="text1"/>
              </w:rPr>
              <w:t xml:space="preserve">proactive IHG personnel training and </w:t>
            </w:r>
            <w:r w:rsidR="004E3D64" w:rsidRPr="07B6515C">
              <w:rPr>
                <w:rFonts w:ascii="Calibri" w:eastAsia="Times New Roman" w:hAnsi="Calibri" w:cs="Calibri"/>
                <w:color w:val="000000" w:themeColor="text1"/>
              </w:rPr>
              <w:t>excess production capacity that is av</w:t>
            </w:r>
            <w:r w:rsidR="009E06F4" w:rsidRPr="07B6515C">
              <w:rPr>
                <w:rFonts w:ascii="Calibri" w:eastAsia="Times New Roman" w:hAnsi="Calibri" w:cs="Calibri"/>
                <w:color w:val="000000" w:themeColor="text1"/>
              </w:rPr>
              <w:t xml:space="preserve">ailable for any </w:t>
            </w:r>
            <w:r w:rsidR="00624233" w:rsidRPr="07B6515C">
              <w:rPr>
                <w:rFonts w:ascii="Calibri" w:eastAsia="Times New Roman" w:hAnsi="Calibri" w:cs="Calibri"/>
                <w:color w:val="000000" w:themeColor="text1"/>
              </w:rPr>
              <w:t xml:space="preserve">peaks </w:t>
            </w:r>
            <w:r w:rsidR="009E06F4" w:rsidRPr="07B6515C">
              <w:rPr>
                <w:rFonts w:ascii="Calibri" w:eastAsia="Times New Roman" w:hAnsi="Calibri" w:cs="Calibri"/>
                <w:color w:val="000000" w:themeColor="text1"/>
              </w:rPr>
              <w:t>in demand.</w:t>
            </w:r>
          </w:p>
          <w:p w14:paraId="7CF42241" w14:textId="77777777" w:rsidR="003429E3" w:rsidRPr="005C7AD3" w:rsidRDefault="003429E3" w:rsidP="00C44E80">
            <w:pPr>
              <w:jc w:val="both"/>
              <w:rPr>
                <w:rFonts w:ascii="Calibri" w:eastAsia="Times New Roman" w:hAnsi="Calibri" w:cs="Calibri"/>
                <w:color w:val="000000"/>
                <w:szCs w:val="24"/>
              </w:rPr>
            </w:pPr>
          </w:p>
          <w:p w14:paraId="1649C792" w14:textId="50D80E04" w:rsidR="003429E3" w:rsidRPr="006D0464" w:rsidRDefault="080A9A35" w:rsidP="00C44E80">
            <w:pPr>
              <w:jc w:val="both"/>
              <w:rPr>
                <w:rFonts w:ascii="Calibri" w:eastAsia="Times New Roman" w:hAnsi="Calibri" w:cs="Calibri"/>
                <w:szCs w:val="24"/>
              </w:rPr>
            </w:pPr>
            <w:r w:rsidRPr="005C7AD3">
              <w:rPr>
                <w:rFonts w:ascii="Calibri" w:eastAsia="Times New Roman" w:hAnsi="Calibri" w:cs="Calibri"/>
                <w:color w:val="000000" w:themeColor="text1"/>
                <w:szCs w:val="24"/>
              </w:rPr>
              <w:t xml:space="preserve">The IHG </w:t>
            </w:r>
            <w:r w:rsidR="009E06F4">
              <w:rPr>
                <w:rFonts w:ascii="Calibri" w:eastAsia="Times New Roman" w:hAnsi="Calibri" w:cs="Calibri"/>
                <w:color w:val="000000" w:themeColor="text1"/>
                <w:szCs w:val="24"/>
              </w:rPr>
              <w:t xml:space="preserve">Fort Wayne </w:t>
            </w:r>
            <w:r w:rsidR="00424CAE">
              <w:rPr>
                <w:rFonts w:ascii="Calibri" w:eastAsia="Times New Roman" w:hAnsi="Calibri" w:cs="Calibri"/>
                <w:color w:val="000000" w:themeColor="text1"/>
                <w:szCs w:val="24"/>
              </w:rPr>
              <w:t>license plate facility</w:t>
            </w:r>
            <w:r w:rsidRPr="005C7AD3">
              <w:rPr>
                <w:rFonts w:ascii="Calibri" w:eastAsia="Times New Roman" w:hAnsi="Calibri" w:cs="Calibri"/>
                <w:color w:val="000000" w:themeColor="text1"/>
                <w:szCs w:val="24"/>
              </w:rPr>
              <w:t xml:space="preserve">, with the </w:t>
            </w:r>
            <w:r w:rsidR="009E5D9E">
              <w:rPr>
                <w:rFonts w:ascii="Calibri" w:eastAsia="Times New Roman" w:hAnsi="Calibri" w:cs="Calibri"/>
                <w:color w:val="000000" w:themeColor="text1"/>
                <w:szCs w:val="24"/>
              </w:rPr>
              <w:t>formi</w:t>
            </w:r>
            <w:r w:rsidR="00424CAE">
              <w:rPr>
                <w:rFonts w:ascii="Calibri" w:eastAsia="Times New Roman" w:hAnsi="Calibri" w:cs="Calibri"/>
                <w:color w:val="000000" w:themeColor="text1"/>
                <w:szCs w:val="24"/>
              </w:rPr>
              <w:t xml:space="preserve">dable </w:t>
            </w:r>
            <w:r w:rsidRPr="005C7AD3">
              <w:rPr>
                <w:rFonts w:ascii="Calibri" w:eastAsia="Times New Roman" w:hAnsi="Calibri" w:cs="Calibri"/>
                <w:color w:val="000000" w:themeColor="text1"/>
                <w:szCs w:val="24"/>
              </w:rPr>
              <w:t xml:space="preserve">capacity listed </w:t>
            </w:r>
            <w:r w:rsidR="00424CAE">
              <w:rPr>
                <w:rFonts w:ascii="Calibri" w:eastAsia="Times New Roman" w:hAnsi="Calibri" w:cs="Calibri"/>
                <w:color w:val="000000" w:themeColor="text1"/>
                <w:szCs w:val="24"/>
              </w:rPr>
              <w:t>herein</w:t>
            </w:r>
            <w:r w:rsidRPr="005C7AD3">
              <w:rPr>
                <w:rFonts w:ascii="Calibri" w:eastAsia="Times New Roman" w:hAnsi="Calibri" w:cs="Calibri"/>
                <w:color w:val="000000" w:themeColor="text1"/>
                <w:szCs w:val="24"/>
              </w:rPr>
              <w:t xml:space="preserve">, is currently up and running and </w:t>
            </w:r>
            <w:r w:rsidR="00424CAE">
              <w:rPr>
                <w:rFonts w:ascii="Calibri" w:eastAsia="Times New Roman" w:hAnsi="Calibri" w:cs="Calibri"/>
                <w:color w:val="000000" w:themeColor="text1"/>
                <w:szCs w:val="24"/>
              </w:rPr>
              <w:t>is capable of meeting</w:t>
            </w:r>
            <w:r w:rsidR="00C47C7E">
              <w:rPr>
                <w:rFonts w:ascii="Calibri" w:eastAsia="Times New Roman" w:hAnsi="Calibri" w:cs="Calibri"/>
                <w:color w:val="000000" w:themeColor="text1"/>
                <w:szCs w:val="24"/>
              </w:rPr>
              <w:t xml:space="preserve"> all </w:t>
            </w:r>
            <w:r w:rsidRPr="005C7AD3">
              <w:rPr>
                <w:rFonts w:ascii="Calibri" w:eastAsia="Times New Roman" w:hAnsi="Calibri" w:cs="Calibri"/>
                <w:color w:val="000000" w:themeColor="text1"/>
                <w:szCs w:val="24"/>
              </w:rPr>
              <w:t xml:space="preserve">initial and </w:t>
            </w:r>
            <w:r w:rsidR="00C35E20">
              <w:rPr>
                <w:rFonts w:ascii="Calibri" w:eastAsia="Times New Roman" w:hAnsi="Calibri" w:cs="Calibri"/>
                <w:color w:val="000000" w:themeColor="text1"/>
                <w:szCs w:val="24"/>
              </w:rPr>
              <w:t>full 7</w:t>
            </w:r>
            <w:r w:rsidR="00624233">
              <w:rPr>
                <w:rFonts w:ascii="Calibri" w:eastAsia="Times New Roman" w:hAnsi="Calibri" w:cs="Calibri"/>
                <w:color w:val="000000" w:themeColor="text1"/>
                <w:szCs w:val="24"/>
              </w:rPr>
              <w:t>-</w:t>
            </w:r>
            <w:r w:rsidR="00C35E20">
              <w:rPr>
                <w:rFonts w:ascii="Calibri" w:eastAsia="Times New Roman" w:hAnsi="Calibri" w:cs="Calibri"/>
                <w:color w:val="000000" w:themeColor="text1"/>
                <w:szCs w:val="24"/>
              </w:rPr>
              <w:t>year</w:t>
            </w:r>
            <w:r w:rsidR="00B32516">
              <w:rPr>
                <w:rFonts w:ascii="Calibri" w:eastAsia="Times New Roman" w:hAnsi="Calibri" w:cs="Calibri"/>
                <w:color w:val="000000" w:themeColor="text1"/>
                <w:szCs w:val="24"/>
              </w:rPr>
              <w:t xml:space="preserve"> </w:t>
            </w:r>
            <w:r w:rsidRPr="005C7AD3">
              <w:rPr>
                <w:rFonts w:ascii="Calibri" w:eastAsia="Times New Roman" w:hAnsi="Calibri" w:cs="Calibri"/>
                <w:color w:val="000000" w:themeColor="text1"/>
                <w:szCs w:val="24"/>
              </w:rPr>
              <w:t xml:space="preserve">future </w:t>
            </w:r>
            <w:r w:rsidR="00C47C7E">
              <w:rPr>
                <w:rFonts w:ascii="Calibri" w:eastAsia="Times New Roman" w:hAnsi="Calibri" w:cs="Calibri"/>
                <w:color w:val="000000" w:themeColor="text1"/>
                <w:szCs w:val="24"/>
              </w:rPr>
              <w:t xml:space="preserve">plate manufacturing </w:t>
            </w:r>
            <w:r w:rsidRPr="005C7AD3">
              <w:rPr>
                <w:rFonts w:ascii="Calibri" w:eastAsia="Times New Roman" w:hAnsi="Calibri" w:cs="Calibri"/>
                <w:color w:val="000000" w:themeColor="text1"/>
                <w:szCs w:val="24"/>
              </w:rPr>
              <w:t xml:space="preserve">demand for this RFP.  </w:t>
            </w:r>
            <w:r w:rsidR="00C47C7E">
              <w:rPr>
                <w:rFonts w:ascii="Calibri" w:eastAsia="Times New Roman" w:hAnsi="Calibri" w:cs="Calibri"/>
                <w:color w:val="000000" w:themeColor="text1"/>
                <w:szCs w:val="24"/>
              </w:rPr>
              <w:t>After award of the contract resulting from this RFP opportunity</w:t>
            </w:r>
            <w:r w:rsidR="008C6F0D">
              <w:rPr>
                <w:rFonts w:ascii="Calibri" w:eastAsia="Times New Roman" w:hAnsi="Calibri" w:cs="Calibri"/>
                <w:color w:val="000000" w:themeColor="text1"/>
                <w:szCs w:val="24"/>
              </w:rPr>
              <w:t>, d</w:t>
            </w:r>
            <w:r w:rsidRPr="005C7AD3">
              <w:rPr>
                <w:rFonts w:ascii="Calibri" w:eastAsia="Times New Roman" w:hAnsi="Calibri" w:cs="Calibri"/>
                <w:color w:val="000000" w:themeColor="text1"/>
                <w:szCs w:val="24"/>
              </w:rPr>
              <w:t xml:space="preserve">uring the transition to fully processing registration forms, </w:t>
            </w:r>
            <w:r w:rsidR="005556C3">
              <w:rPr>
                <w:rFonts w:ascii="Calibri" w:eastAsia="Times New Roman" w:hAnsi="Calibri" w:cs="Calibri"/>
                <w:color w:val="000000" w:themeColor="text1"/>
                <w:szCs w:val="24"/>
              </w:rPr>
              <w:t>IHG</w:t>
            </w:r>
            <w:r w:rsidRPr="005C7AD3">
              <w:rPr>
                <w:rFonts w:ascii="Calibri" w:eastAsia="Times New Roman" w:hAnsi="Calibri" w:cs="Calibri"/>
                <w:color w:val="000000" w:themeColor="text1"/>
                <w:szCs w:val="24"/>
              </w:rPr>
              <w:t xml:space="preserve"> will </w:t>
            </w:r>
            <w:r w:rsidR="00031E2F">
              <w:rPr>
                <w:rFonts w:ascii="Calibri" w:eastAsia="Times New Roman" w:hAnsi="Calibri" w:cs="Calibri"/>
                <w:color w:val="000000" w:themeColor="text1"/>
                <w:szCs w:val="24"/>
              </w:rPr>
              <w:t>utilize</w:t>
            </w:r>
            <w:r w:rsidRPr="005C7AD3">
              <w:rPr>
                <w:rFonts w:ascii="Calibri" w:eastAsia="Times New Roman" w:hAnsi="Calibri" w:cs="Calibri"/>
                <w:color w:val="000000" w:themeColor="text1"/>
                <w:szCs w:val="24"/>
              </w:rPr>
              <w:t xml:space="preserve"> registration form processing experience for South Carolina and New Mexico today and </w:t>
            </w:r>
            <w:r w:rsidR="00F104C4" w:rsidRPr="005C7AD3">
              <w:rPr>
                <w:rFonts w:ascii="Calibri" w:eastAsia="Times New Roman" w:hAnsi="Calibri" w:cs="Calibri"/>
                <w:color w:val="000000" w:themeColor="text1"/>
                <w:szCs w:val="24"/>
              </w:rPr>
              <w:t xml:space="preserve">further </w:t>
            </w:r>
            <w:r w:rsidR="00A03E42" w:rsidRPr="005C7AD3">
              <w:rPr>
                <w:rFonts w:ascii="Calibri" w:eastAsia="Times New Roman" w:hAnsi="Calibri" w:cs="Calibri"/>
                <w:color w:val="000000" w:themeColor="text1"/>
                <w:szCs w:val="24"/>
              </w:rPr>
              <w:t>leverage that</w:t>
            </w:r>
            <w:r w:rsidRPr="005C7AD3">
              <w:rPr>
                <w:rFonts w:ascii="Calibri" w:eastAsia="Times New Roman" w:hAnsi="Calibri" w:cs="Calibri"/>
                <w:color w:val="000000" w:themeColor="text1"/>
                <w:szCs w:val="24"/>
              </w:rPr>
              <w:t xml:space="preserve"> expertise in</w:t>
            </w:r>
            <w:r w:rsidR="00A03E42">
              <w:rPr>
                <w:rFonts w:ascii="Calibri" w:eastAsia="Times New Roman" w:hAnsi="Calibri" w:cs="Calibri"/>
                <w:color w:val="000000" w:themeColor="text1"/>
                <w:szCs w:val="24"/>
              </w:rPr>
              <w:t xml:space="preserve"> the</w:t>
            </w:r>
            <w:r w:rsidRPr="005C7AD3">
              <w:rPr>
                <w:rFonts w:ascii="Calibri" w:eastAsia="Times New Roman" w:hAnsi="Calibri" w:cs="Calibri"/>
                <w:color w:val="000000" w:themeColor="text1"/>
                <w:szCs w:val="24"/>
              </w:rPr>
              <w:t xml:space="preserve"> </w:t>
            </w:r>
            <w:r w:rsidR="00F104C4" w:rsidRPr="005C7AD3">
              <w:rPr>
                <w:rFonts w:ascii="Calibri" w:eastAsia="Times New Roman" w:hAnsi="Calibri" w:cs="Calibri"/>
                <w:color w:val="000000" w:themeColor="text1"/>
                <w:szCs w:val="24"/>
              </w:rPr>
              <w:t xml:space="preserve">Fort Wayne </w:t>
            </w:r>
            <w:r w:rsidRPr="005C7AD3">
              <w:rPr>
                <w:rFonts w:ascii="Calibri" w:eastAsia="Times New Roman" w:hAnsi="Calibri" w:cs="Calibri"/>
                <w:color w:val="000000" w:themeColor="text1"/>
                <w:szCs w:val="24"/>
              </w:rPr>
              <w:t>facility</w:t>
            </w:r>
            <w:r w:rsidR="00DF2703">
              <w:rPr>
                <w:rFonts w:ascii="Calibri" w:eastAsia="Times New Roman" w:hAnsi="Calibri" w:cs="Calibri"/>
                <w:color w:val="000000" w:themeColor="text1"/>
                <w:szCs w:val="24"/>
              </w:rPr>
              <w:t>.</w:t>
            </w:r>
            <w:r w:rsidRPr="005C7AD3">
              <w:rPr>
                <w:rFonts w:ascii="Calibri" w:eastAsia="Times New Roman" w:hAnsi="Calibri" w:cs="Calibri"/>
                <w:color w:val="000000" w:themeColor="text1"/>
                <w:szCs w:val="24"/>
              </w:rPr>
              <w:t xml:space="preserve">  Based on the </w:t>
            </w:r>
            <w:r w:rsidR="00F104C4" w:rsidRPr="005C7AD3">
              <w:rPr>
                <w:rFonts w:ascii="Calibri" w:eastAsia="Times New Roman" w:hAnsi="Calibri" w:cs="Calibri"/>
                <w:color w:val="000000" w:themeColor="text1"/>
                <w:szCs w:val="24"/>
              </w:rPr>
              <w:t>c</w:t>
            </w:r>
            <w:r w:rsidRPr="005C7AD3">
              <w:rPr>
                <w:rFonts w:ascii="Calibri" w:eastAsia="Times New Roman" w:hAnsi="Calibri" w:cs="Calibri"/>
                <w:color w:val="000000" w:themeColor="text1"/>
                <w:szCs w:val="24"/>
              </w:rPr>
              <w:t xml:space="preserve">urrent </w:t>
            </w:r>
            <w:r w:rsidR="00CA2896">
              <w:rPr>
                <w:rFonts w:ascii="Calibri" w:eastAsia="Times New Roman" w:hAnsi="Calibri" w:cs="Calibri"/>
                <w:color w:val="000000" w:themeColor="text1"/>
                <w:szCs w:val="24"/>
              </w:rPr>
              <w:t>P</w:t>
            </w:r>
            <w:r w:rsidRPr="005C7AD3">
              <w:rPr>
                <w:rFonts w:ascii="Calibri" w:eastAsia="Times New Roman" w:hAnsi="Calibri" w:cs="Calibri"/>
                <w:color w:val="000000" w:themeColor="text1"/>
                <w:szCs w:val="24"/>
              </w:rPr>
              <w:t xml:space="preserve">urchasing Profile listed in Section 1.4.1 of the RFP, and </w:t>
            </w:r>
            <w:r w:rsidR="00E17CA6">
              <w:rPr>
                <w:rFonts w:ascii="Calibri" w:eastAsia="Times New Roman" w:hAnsi="Calibri" w:cs="Calibri"/>
                <w:color w:val="000000" w:themeColor="text1"/>
                <w:szCs w:val="24"/>
              </w:rPr>
              <w:t>IHG’s</w:t>
            </w:r>
            <w:r w:rsidRPr="005C7AD3">
              <w:rPr>
                <w:rFonts w:ascii="Calibri" w:eastAsia="Times New Roman" w:hAnsi="Calibri" w:cs="Calibri"/>
                <w:color w:val="000000" w:themeColor="text1"/>
                <w:szCs w:val="24"/>
              </w:rPr>
              <w:t xml:space="preserve"> historical data for </w:t>
            </w:r>
            <w:r w:rsidR="00E17CA6" w:rsidRPr="005C7AD3">
              <w:rPr>
                <w:rFonts w:ascii="Calibri" w:eastAsia="Times New Roman" w:hAnsi="Calibri" w:cs="Calibri"/>
                <w:color w:val="000000" w:themeColor="text1"/>
                <w:szCs w:val="24"/>
              </w:rPr>
              <w:t>Indiana, expectations</w:t>
            </w:r>
            <w:r w:rsidR="00E17CA6">
              <w:rPr>
                <w:rFonts w:ascii="Calibri" w:eastAsia="Times New Roman" w:hAnsi="Calibri" w:cs="Calibri"/>
                <w:color w:val="000000" w:themeColor="text1"/>
                <w:szCs w:val="24"/>
              </w:rPr>
              <w:t xml:space="preserve"> for </w:t>
            </w:r>
            <w:r w:rsidRPr="005C7AD3">
              <w:rPr>
                <w:rFonts w:ascii="Calibri" w:eastAsia="Times New Roman" w:hAnsi="Calibri" w:cs="Calibri"/>
                <w:color w:val="000000" w:themeColor="text1"/>
                <w:szCs w:val="24"/>
              </w:rPr>
              <w:t xml:space="preserve">the initial demand in 2021 for plates and </w:t>
            </w:r>
            <w:r w:rsidRPr="006D0464">
              <w:rPr>
                <w:rFonts w:ascii="Calibri" w:eastAsia="Times New Roman" w:hAnsi="Calibri" w:cs="Calibri"/>
                <w:szCs w:val="24"/>
              </w:rPr>
              <w:t xml:space="preserve">registrations will closely </w:t>
            </w:r>
            <w:r w:rsidRPr="006D0464">
              <w:rPr>
                <w:rFonts w:ascii="Calibri" w:eastAsia="Times New Roman" w:hAnsi="Calibri" w:cs="Calibri"/>
                <w:szCs w:val="24"/>
              </w:rPr>
              <w:lastRenderedPageBreak/>
              <w:t xml:space="preserve">mirror the </w:t>
            </w:r>
            <w:r w:rsidR="00C35E20">
              <w:rPr>
                <w:rFonts w:ascii="Calibri" w:eastAsia="Times New Roman" w:hAnsi="Calibri" w:cs="Calibri"/>
                <w:szCs w:val="24"/>
              </w:rPr>
              <w:t xml:space="preserve">Indiana </w:t>
            </w:r>
            <w:r w:rsidRPr="006D0464">
              <w:rPr>
                <w:rFonts w:ascii="Calibri" w:eastAsia="Times New Roman" w:hAnsi="Calibri" w:cs="Calibri"/>
                <w:szCs w:val="24"/>
              </w:rPr>
              <w:t xml:space="preserve">quantities for 2014.  </w:t>
            </w:r>
            <w:r w:rsidR="00E17CA6" w:rsidRPr="006D0464">
              <w:rPr>
                <w:rFonts w:ascii="Calibri" w:eastAsia="Times New Roman" w:hAnsi="Calibri" w:cs="Calibri"/>
                <w:szCs w:val="24"/>
              </w:rPr>
              <w:t>IHG</w:t>
            </w:r>
            <w:r w:rsidRPr="006D0464">
              <w:rPr>
                <w:rFonts w:ascii="Calibri" w:eastAsia="Times New Roman" w:hAnsi="Calibri" w:cs="Calibri"/>
                <w:szCs w:val="24"/>
              </w:rPr>
              <w:t xml:space="preserve"> </w:t>
            </w:r>
            <w:r w:rsidR="00B32516">
              <w:rPr>
                <w:rFonts w:ascii="Calibri" w:eastAsia="Times New Roman" w:hAnsi="Calibri" w:cs="Calibri"/>
                <w:szCs w:val="24"/>
              </w:rPr>
              <w:t>forecasts</w:t>
            </w:r>
            <w:r w:rsidRPr="006D0464">
              <w:rPr>
                <w:rFonts w:ascii="Calibri" w:eastAsia="Times New Roman" w:hAnsi="Calibri" w:cs="Calibri"/>
                <w:szCs w:val="24"/>
              </w:rPr>
              <w:t xml:space="preserve"> that the license plate quantities will be approximately 1.2 million</w:t>
            </w:r>
            <w:r w:rsidR="00B32516">
              <w:rPr>
                <w:rFonts w:ascii="Calibri" w:eastAsia="Times New Roman" w:hAnsi="Calibri" w:cs="Calibri"/>
                <w:szCs w:val="24"/>
              </w:rPr>
              <w:t xml:space="preserve"> annually</w:t>
            </w:r>
            <w:r w:rsidRPr="006D0464">
              <w:rPr>
                <w:rFonts w:ascii="Calibri" w:eastAsia="Times New Roman" w:hAnsi="Calibri" w:cs="Calibri"/>
                <w:szCs w:val="24"/>
              </w:rPr>
              <w:t xml:space="preserve">, or </w:t>
            </w:r>
            <w:r w:rsidR="00E279A0">
              <w:rPr>
                <w:rFonts w:ascii="Calibri" w:eastAsia="Times New Roman" w:hAnsi="Calibri" w:cs="Calibri"/>
                <w:szCs w:val="24"/>
              </w:rPr>
              <w:t>just</w:t>
            </w:r>
            <w:r w:rsidRPr="006D0464">
              <w:rPr>
                <w:rFonts w:ascii="Calibri" w:eastAsia="Times New Roman" w:hAnsi="Calibri" w:cs="Calibri"/>
                <w:szCs w:val="24"/>
              </w:rPr>
              <w:t xml:space="preserve"> 4,800 license plates </w:t>
            </w:r>
            <w:r w:rsidR="00481D76">
              <w:rPr>
                <w:rFonts w:ascii="Calibri" w:eastAsia="Times New Roman" w:hAnsi="Calibri" w:cs="Calibri"/>
                <w:szCs w:val="24"/>
              </w:rPr>
              <w:t xml:space="preserve">average </w:t>
            </w:r>
            <w:r w:rsidRPr="006D0464">
              <w:rPr>
                <w:rFonts w:ascii="Calibri" w:eastAsia="Times New Roman" w:hAnsi="Calibri" w:cs="Calibri"/>
                <w:szCs w:val="24"/>
              </w:rPr>
              <w:t xml:space="preserve">per day (just over two hours for one blanking line). </w:t>
            </w:r>
            <w:r w:rsidR="00930A87" w:rsidRPr="006D0464">
              <w:rPr>
                <w:rFonts w:ascii="Calibri" w:eastAsia="Times New Roman" w:hAnsi="Calibri" w:cs="Calibri"/>
                <w:szCs w:val="24"/>
              </w:rPr>
              <w:t>IHG also</w:t>
            </w:r>
            <w:r w:rsidRPr="006D0464">
              <w:rPr>
                <w:rFonts w:ascii="Calibri" w:eastAsia="Times New Roman" w:hAnsi="Calibri" w:cs="Calibri"/>
                <w:szCs w:val="24"/>
              </w:rPr>
              <w:t xml:space="preserve"> </w:t>
            </w:r>
            <w:r w:rsidR="00481D76">
              <w:rPr>
                <w:rFonts w:ascii="Calibri" w:eastAsia="Times New Roman" w:hAnsi="Calibri" w:cs="Calibri"/>
                <w:szCs w:val="24"/>
              </w:rPr>
              <w:t>forecasts</w:t>
            </w:r>
            <w:r w:rsidRPr="006D0464">
              <w:rPr>
                <w:rFonts w:ascii="Calibri" w:eastAsia="Times New Roman" w:hAnsi="Calibri" w:cs="Calibri"/>
                <w:szCs w:val="24"/>
              </w:rPr>
              <w:t xml:space="preserve"> that the registration forms will amount </w:t>
            </w:r>
            <w:r w:rsidR="00930A87" w:rsidRPr="006D0464">
              <w:rPr>
                <w:rFonts w:ascii="Calibri" w:eastAsia="Times New Roman" w:hAnsi="Calibri" w:cs="Calibri"/>
                <w:szCs w:val="24"/>
              </w:rPr>
              <w:t>to 6.8</w:t>
            </w:r>
            <w:r w:rsidR="1B965528" w:rsidRPr="006D0464">
              <w:rPr>
                <w:rFonts w:ascii="Calibri" w:eastAsia="Times New Roman" w:hAnsi="Calibri" w:cs="Calibri"/>
                <w:szCs w:val="24"/>
              </w:rPr>
              <w:t xml:space="preserve"> </w:t>
            </w:r>
            <w:r w:rsidRPr="006D0464">
              <w:rPr>
                <w:rFonts w:ascii="Calibri" w:eastAsia="Times New Roman" w:hAnsi="Calibri" w:cs="Calibri"/>
                <w:szCs w:val="24"/>
              </w:rPr>
              <w:t xml:space="preserve">million in the first year, or roughly </w:t>
            </w:r>
            <w:r w:rsidR="7B7D10BE" w:rsidRPr="006D0464">
              <w:rPr>
                <w:rFonts w:ascii="Calibri" w:eastAsia="Times New Roman" w:hAnsi="Calibri" w:cs="Calibri"/>
                <w:szCs w:val="24"/>
              </w:rPr>
              <w:t>2</w:t>
            </w:r>
            <w:r w:rsidR="203B7070" w:rsidRPr="006D0464">
              <w:rPr>
                <w:rFonts w:ascii="Calibri" w:eastAsia="Times New Roman" w:hAnsi="Calibri" w:cs="Calibri"/>
                <w:szCs w:val="24"/>
              </w:rPr>
              <w:t>8</w:t>
            </w:r>
            <w:r w:rsidR="7B7D10BE" w:rsidRPr="006D0464">
              <w:rPr>
                <w:rFonts w:ascii="Calibri" w:eastAsia="Times New Roman" w:hAnsi="Calibri" w:cs="Calibri"/>
                <w:szCs w:val="24"/>
              </w:rPr>
              <w:t>,</w:t>
            </w:r>
            <w:r w:rsidR="1F12CE25" w:rsidRPr="006D0464">
              <w:rPr>
                <w:rFonts w:ascii="Calibri" w:eastAsia="Times New Roman" w:hAnsi="Calibri" w:cs="Calibri"/>
                <w:szCs w:val="24"/>
              </w:rPr>
              <w:t>5</w:t>
            </w:r>
            <w:r w:rsidR="7B7D10BE" w:rsidRPr="006D0464">
              <w:rPr>
                <w:rFonts w:ascii="Calibri" w:eastAsia="Times New Roman" w:hAnsi="Calibri" w:cs="Calibri"/>
                <w:szCs w:val="24"/>
              </w:rPr>
              <w:t>00</w:t>
            </w:r>
            <w:r w:rsidRPr="006D0464">
              <w:rPr>
                <w:rFonts w:ascii="Calibri" w:eastAsia="Times New Roman" w:hAnsi="Calibri" w:cs="Calibri"/>
                <w:szCs w:val="24"/>
              </w:rPr>
              <w:t xml:space="preserve"> forms per day</w:t>
            </w:r>
            <w:r w:rsidR="00224996">
              <w:rPr>
                <w:rFonts w:ascii="Calibri" w:eastAsia="Times New Roman" w:hAnsi="Calibri" w:cs="Calibri"/>
                <w:szCs w:val="24"/>
              </w:rPr>
              <w:t>;</w:t>
            </w:r>
            <w:r w:rsidR="00096423">
              <w:rPr>
                <w:rFonts w:ascii="Calibri" w:eastAsia="Times New Roman" w:hAnsi="Calibri" w:cs="Calibri"/>
                <w:szCs w:val="24"/>
              </w:rPr>
              <w:t xml:space="preserve"> </w:t>
            </w:r>
            <w:r w:rsidR="00027C4F">
              <w:rPr>
                <w:rFonts w:ascii="Calibri" w:eastAsia="Times New Roman" w:hAnsi="Calibri" w:cs="Calibri"/>
                <w:szCs w:val="24"/>
              </w:rPr>
              <w:t xml:space="preserve">IHG’s </w:t>
            </w:r>
            <w:r w:rsidR="0010581B">
              <w:rPr>
                <w:rFonts w:ascii="Calibri" w:eastAsia="Times New Roman" w:hAnsi="Calibri" w:cs="Calibri"/>
                <w:szCs w:val="24"/>
              </w:rPr>
              <w:t>capacity</w:t>
            </w:r>
            <w:r w:rsidR="008D567C">
              <w:rPr>
                <w:rFonts w:ascii="Calibri" w:eastAsia="Times New Roman" w:hAnsi="Calibri" w:cs="Calibri"/>
                <w:szCs w:val="24"/>
              </w:rPr>
              <w:t xml:space="preserve"> make this a</w:t>
            </w:r>
            <w:r w:rsidR="009706D6">
              <w:rPr>
                <w:rFonts w:ascii="Calibri" w:eastAsia="Times New Roman" w:hAnsi="Calibri" w:cs="Calibri"/>
                <w:szCs w:val="24"/>
              </w:rPr>
              <w:t xml:space="preserve"> one shift</w:t>
            </w:r>
            <w:r w:rsidR="00AB2848">
              <w:rPr>
                <w:rFonts w:ascii="Calibri" w:eastAsia="Times New Roman" w:hAnsi="Calibri" w:cs="Calibri"/>
                <w:szCs w:val="24"/>
              </w:rPr>
              <w:t xml:space="preserve"> operation</w:t>
            </w:r>
            <w:r w:rsidR="00A73B6E">
              <w:rPr>
                <w:rFonts w:ascii="Calibri" w:eastAsia="Times New Roman" w:hAnsi="Calibri" w:cs="Calibri"/>
                <w:szCs w:val="24"/>
              </w:rPr>
              <w:t xml:space="preserve"> without the need for additional </w:t>
            </w:r>
            <w:r w:rsidR="00CD0671">
              <w:rPr>
                <w:rFonts w:ascii="Calibri" w:eastAsia="Times New Roman" w:hAnsi="Calibri" w:cs="Calibri"/>
                <w:szCs w:val="24"/>
              </w:rPr>
              <w:t xml:space="preserve">(available) </w:t>
            </w:r>
            <w:r w:rsidR="005161CB">
              <w:rPr>
                <w:rFonts w:ascii="Calibri" w:eastAsia="Times New Roman" w:hAnsi="Calibri" w:cs="Calibri"/>
                <w:szCs w:val="24"/>
              </w:rPr>
              <w:t>operational shifts</w:t>
            </w:r>
            <w:r w:rsidR="005A10EA">
              <w:rPr>
                <w:rFonts w:ascii="Calibri" w:eastAsia="Times New Roman" w:hAnsi="Calibri" w:cs="Calibri"/>
                <w:szCs w:val="24"/>
              </w:rPr>
              <w:t>. Throughout the 7</w:t>
            </w:r>
            <w:r w:rsidR="007B6B9F">
              <w:rPr>
                <w:rFonts w:ascii="Calibri" w:eastAsia="Times New Roman" w:hAnsi="Calibri" w:cs="Calibri"/>
                <w:szCs w:val="24"/>
              </w:rPr>
              <w:t>-</w:t>
            </w:r>
            <w:r w:rsidR="005A10EA">
              <w:rPr>
                <w:rFonts w:ascii="Calibri" w:eastAsia="Times New Roman" w:hAnsi="Calibri" w:cs="Calibri"/>
                <w:szCs w:val="24"/>
              </w:rPr>
              <w:t>year</w:t>
            </w:r>
            <w:r w:rsidR="00E773B7">
              <w:rPr>
                <w:rFonts w:ascii="Calibri" w:eastAsia="Times New Roman" w:hAnsi="Calibri" w:cs="Calibri"/>
                <w:szCs w:val="24"/>
              </w:rPr>
              <w:t xml:space="preserve"> contract, IHG is prepared to </w:t>
            </w:r>
            <w:r w:rsidR="0073035C">
              <w:rPr>
                <w:rFonts w:ascii="Calibri" w:eastAsia="Times New Roman" w:hAnsi="Calibri" w:cs="Calibri"/>
                <w:szCs w:val="24"/>
              </w:rPr>
              <w:t xml:space="preserve">comfortably </w:t>
            </w:r>
            <w:r w:rsidR="00CF38D9">
              <w:rPr>
                <w:rFonts w:ascii="Calibri" w:eastAsia="Times New Roman" w:hAnsi="Calibri" w:cs="Calibri"/>
                <w:szCs w:val="24"/>
              </w:rPr>
              <w:t xml:space="preserve">handle any demand peaks via available shifts, cross trained personnel, </w:t>
            </w:r>
            <w:r w:rsidR="00D53926">
              <w:rPr>
                <w:rFonts w:ascii="Calibri" w:eastAsia="Times New Roman" w:hAnsi="Calibri" w:cs="Calibri"/>
                <w:szCs w:val="24"/>
              </w:rPr>
              <w:t xml:space="preserve">redundant capacity, and availability of additional </w:t>
            </w:r>
            <w:r w:rsidR="00872E2E">
              <w:rPr>
                <w:rFonts w:ascii="Calibri" w:eastAsia="Times New Roman" w:hAnsi="Calibri" w:cs="Calibri"/>
                <w:szCs w:val="24"/>
              </w:rPr>
              <w:t>personnel</w:t>
            </w:r>
            <w:r w:rsidR="002F3C47">
              <w:rPr>
                <w:rFonts w:ascii="Calibri" w:eastAsia="Times New Roman" w:hAnsi="Calibri" w:cs="Calibri"/>
                <w:szCs w:val="24"/>
              </w:rPr>
              <w:t xml:space="preserve"> if required</w:t>
            </w:r>
            <w:r w:rsidRPr="006D0464" w:rsidDel="00FE1BB9">
              <w:rPr>
                <w:rFonts w:ascii="Calibri" w:eastAsia="Times New Roman" w:hAnsi="Calibri" w:cs="Calibri"/>
                <w:szCs w:val="24"/>
              </w:rPr>
              <w:t>.</w:t>
            </w:r>
          </w:p>
          <w:p w14:paraId="0C355D76" w14:textId="77777777" w:rsidR="005B0D74" w:rsidRPr="006D0464" w:rsidRDefault="005B0D74" w:rsidP="00930A87">
            <w:pPr>
              <w:jc w:val="both"/>
              <w:rPr>
                <w:rFonts w:ascii="Calibri" w:eastAsia="Times New Roman" w:hAnsi="Calibri" w:cs="Calibri"/>
                <w:szCs w:val="24"/>
              </w:rPr>
            </w:pPr>
          </w:p>
          <w:p w14:paraId="3C046B79" w14:textId="4D48D1C9" w:rsidR="78094027" w:rsidRDefault="00F62A8E" w:rsidP="00936937">
            <w:pPr>
              <w:jc w:val="both"/>
              <w:rPr>
                <w:rFonts w:ascii="Calibri" w:eastAsia="Times New Roman" w:hAnsi="Calibri" w:cs="Calibri"/>
              </w:rPr>
            </w:pPr>
            <w:r w:rsidRPr="006D0464">
              <w:rPr>
                <w:rFonts w:ascii="Calibri" w:eastAsia="Times New Roman" w:hAnsi="Calibri" w:cs="Calibri"/>
                <w:szCs w:val="24"/>
              </w:rPr>
              <w:t xml:space="preserve">The </w:t>
            </w:r>
            <w:r w:rsidR="00AB2848">
              <w:rPr>
                <w:rFonts w:ascii="Calibri" w:eastAsia="Times New Roman" w:hAnsi="Calibri" w:cs="Calibri"/>
                <w:szCs w:val="24"/>
              </w:rPr>
              <w:t xml:space="preserve">IHG </w:t>
            </w:r>
            <w:r w:rsidRPr="006D0464">
              <w:rPr>
                <w:rFonts w:ascii="Calibri" w:eastAsia="Times New Roman" w:hAnsi="Calibri" w:cs="Calibri"/>
                <w:szCs w:val="24"/>
              </w:rPr>
              <w:t xml:space="preserve">registration printing and sorting equipment </w:t>
            </w:r>
            <w:r w:rsidR="00AB2848">
              <w:rPr>
                <w:rFonts w:ascii="Calibri" w:eastAsia="Times New Roman" w:hAnsi="Calibri" w:cs="Calibri"/>
                <w:szCs w:val="24"/>
              </w:rPr>
              <w:t>has a processing capacity of</w:t>
            </w:r>
            <w:r w:rsidRPr="006D0464">
              <w:rPr>
                <w:rFonts w:ascii="Calibri" w:eastAsia="Times New Roman" w:hAnsi="Calibri" w:cs="Calibri"/>
                <w:szCs w:val="24"/>
              </w:rPr>
              <w:t xml:space="preserve"> 40,000 mailings per day, </w:t>
            </w:r>
            <w:r w:rsidR="00AB2848">
              <w:rPr>
                <w:rFonts w:ascii="Calibri" w:eastAsia="Times New Roman" w:hAnsi="Calibri" w:cs="Calibri"/>
                <w:szCs w:val="24"/>
              </w:rPr>
              <w:t xml:space="preserve">comfortably </w:t>
            </w:r>
            <w:r w:rsidR="003103CC">
              <w:rPr>
                <w:rFonts w:ascii="Calibri" w:eastAsia="Times New Roman" w:hAnsi="Calibri" w:cs="Calibri"/>
                <w:szCs w:val="24"/>
              </w:rPr>
              <w:t>allowing for peaks of demand</w:t>
            </w:r>
            <w:r w:rsidR="00EF0419">
              <w:rPr>
                <w:rFonts w:ascii="Calibri" w:eastAsia="Times New Roman" w:hAnsi="Calibri" w:cs="Calibri"/>
                <w:szCs w:val="24"/>
              </w:rPr>
              <w:t>/reissue</w:t>
            </w:r>
            <w:r w:rsidR="003103CC">
              <w:rPr>
                <w:rFonts w:ascii="Calibri" w:eastAsia="Times New Roman" w:hAnsi="Calibri" w:cs="Calibri"/>
                <w:szCs w:val="24"/>
              </w:rPr>
              <w:t xml:space="preserve"> over the life of the 7</w:t>
            </w:r>
            <w:r w:rsidR="009E6558">
              <w:rPr>
                <w:rFonts w:ascii="Calibri" w:eastAsia="Times New Roman" w:hAnsi="Calibri" w:cs="Calibri"/>
                <w:szCs w:val="24"/>
              </w:rPr>
              <w:t>-</w:t>
            </w:r>
            <w:r w:rsidR="003103CC">
              <w:rPr>
                <w:rFonts w:ascii="Calibri" w:eastAsia="Times New Roman" w:hAnsi="Calibri" w:cs="Calibri"/>
                <w:szCs w:val="24"/>
              </w:rPr>
              <w:t>year contract.</w:t>
            </w:r>
            <w:r w:rsidR="009551A0">
              <w:rPr>
                <w:rFonts w:ascii="Calibri" w:eastAsia="Times New Roman" w:hAnsi="Calibri" w:cs="Calibri"/>
                <w:szCs w:val="24"/>
              </w:rPr>
              <w:t xml:space="preserve"> </w:t>
            </w:r>
            <w:r w:rsidR="00454853" w:rsidRPr="2F292D19">
              <w:rPr>
                <w:rFonts w:ascii="Calibri" w:eastAsia="Times New Roman" w:hAnsi="Calibri" w:cs="Calibri"/>
              </w:rPr>
              <w:t>To ensure that IHG has the ca</w:t>
            </w:r>
            <w:r w:rsidR="008B152F" w:rsidRPr="2F292D19">
              <w:rPr>
                <w:rFonts w:ascii="Calibri" w:eastAsia="Times New Roman" w:hAnsi="Calibri" w:cs="Calibri"/>
              </w:rPr>
              <w:t xml:space="preserve">pacity </w:t>
            </w:r>
            <w:r w:rsidR="0018374A" w:rsidRPr="2F292D19">
              <w:rPr>
                <w:rFonts w:ascii="Calibri" w:eastAsia="Times New Roman" w:hAnsi="Calibri" w:cs="Calibri"/>
              </w:rPr>
              <w:t xml:space="preserve">to meet growing future BMV </w:t>
            </w:r>
            <w:r w:rsidR="00585392" w:rsidRPr="2F292D19">
              <w:rPr>
                <w:rFonts w:ascii="Calibri" w:eastAsia="Times New Roman" w:hAnsi="Calibri" w:cs="Calibri"/>
              </w:rPr>
              <w:t xml:space="preserve">needs, </w:t>
            </w:r>
            <w:r w:rsidR="004A3BFF" w:rsidRPr="2F292D19">
              <w:rPr>
                <w:rFonts w:ascii="Calibri" w:eastAsia="Times New Roman" w:hAnsi="Calibri" w:cs="Calibri"/>
              </w:rPr>
              <w:t>the</w:t>
            </w:r>
            <w:r w:rsidR="275B64DA" w:rsidRPr="2F292D19">
              <w:rPr>
                <w:rFonts w:ascii="Calibri" w:eastAsia="Times New Roman" w:hAnsi="Calibri" w:cs="Calibri"/>
              </w:rPr>
              <w:t xml:space="preserve"> </w:t>
            </w:r>
            <w:r w:rsidR="00843F57" w:rsidRPr="2F292D19">
              <w:rPr>
                <w:rFonts w:ascii="Calibri" w:eastAsia="Times New Roman" w:hAnsi="Calibri" w:cs="Calibri"/>
              </w:rPr>
              <w:t xml:space="preserve">registration printing </w:t>
            </w:r>
            <w:r w:rsidR="275B64DA" w:rsidRPr="2F292D19">
              <w:rPr>
                <w:rFonts w:ascii="Calibri" w:eastAsia="Times New Roman" w:hAnsi="Calibri" w:cs="Calibri"/>
              </w:rPr>
              <w:t>solution is scalable to add additional printers</w:t>
            </w:r>
            <w:r w:rsidR="00843F57" w:rsidRPr="2F292D19">
              <w:rPr>
                <w:rFonts w:ascii="Calibri" w:eastAsia="Times New Roman" w:hAnsi="Calibri" w:cs="Calibri"/>
              </w:rPr>
              <w:t xml:space="preserve"> and personnel/shifts</w:t>
            </w:r>
            <w:r w:rsidR="009551A0">
              <w:rPr>
                <w:rFonts w:ascii="Calibri" w:eastAsia="Times New Roman" w:hAnsi="Calibri" w:cs="Calibri"/>
              </w:rPr>
              <w:t>.</w:t>
            </w:r>
          </w:p>
          <w:p w14:paraId="22506FB0" w14:textId="77777777" w:rsidR="00085469" w:rsidRPr="006D0464" w:rsidRDefault="00085469" w:rsidP="00936937">
            <w:pPr>
              <w:jc w:val="both"/>
              <w:rPr>
                <w:rFonts w:eastAsia="Times New Roman"/>
                <w:szCs w:val="24"/>
              </w:rPr>
            </w:pPr>
          </w:p>
          <w:p w14:paraId="13F5313C" w14:textId="13A001CE" w:rsidR="005B0D74" w:rsidRPr="00070CB4" w:rsidRDefault="005B0D74" w:rsidP="00936937">
            <w:pPr>
              <w:jc w:val="both"/>
              <w:rPr>
                <w:rFonts w:ascii="Garamond" w:eastAsia="Times New Roman" w:hAnsi="Garamond" w:cs="Arial"/>
                <w:color w:val="000000"/>
                <w:sz w:val="20"/>
                <w:szCs w:val="20"/>
              </w:rPr>
            </w:pPr>
            <w:r w:rsidRPr="006D0464">
              <w:rPr>
                <w:rFonts w:eastAsia="Times New Roman" w:cstheme="minorHAnsi"/>
                <w:szCs w:val="24"/>
              </w:rPr>
              <w:t xml:space="preserve">The Irwin Hodson Group has been making license plates for well over 100 years and </w:t>
            </w:r>
            <w:r w:rsidR="004A3BFF" w:rsidRPr="006D0464">
              <w:rPr>
                <w:rFonts w:eastAsia="Times New Roman" w:cstheme="minorHAnsi"/>
                <w:szCs w:val="24"/>
              </w:rPr>
              <w:t>has</w:t>
            </w:r>
            <w:r w:rsidRPr="006D0464">
              <w:rPr>
                <w:rFonts w:eastAsia="Times New Roman" w:cstheme="minorHAnsi"/>
                <w:szCs w:val="24"/>
              </w:rPr>
              <w:t xml:space="preserve"> experienced all volume demand scenarios imaginable.  IHG is </w:t>
            </w:r>
            <w:r w:rsidR="000D7B98">
              <w:rPr>
                <w:rFonts w:eastAsia="Times New Roman" w:cstheme="minorHAnsi"/>
                <w:szCs w:val="24"/>
              </w:rPr>
              <w:t>experienced, prepared, and ready to meet</w:t>
            </w:r>
            <w:r w:rsidRPr="006D0464">
              <w:rPr>
                <w:rFonts w:eastAsia="Times New Roman" w:cstheme="minorHAnsi"/>
                <w:szCs w:val="24"/>
              </w:rPr>
              <w:t xml:space="preserve"> the volume and delivery </w:t>
            </w:r>
            <w:r w:rsidR="00B921B1">
              <w:rPr>
                <w:rFonts w:eastAsia="Times New Roman" w:cstheme="minorHAnsi"/>
                <w:szCs w:val="24"/>
              </w:rPr>
              <w:t>requirements</w:t>
            </w:r>
            <w:r w:rsidRPr="006D0464">
              <w:rPr>
                <w:rFonts w:eastAsia="Times New Roman" w:cstheme="minorHAnsi"/>
                <w:szCs w:val="24"/>
              </w:rPr>
              <w:t xml:space="preserve"> for the State of Indiana</w:t>
            </w:r>
            <w:r w:rsidR="00B921B1">
              <w:rPr>
                <w:rFonts w:eastAsia="Times New Roman" w:cstheme="minorHAnsi"/>
                <w:szCs w:val="24"/>
              </w:rPr>
              <w:t xml:space="preserve"> throughout the life of the upcoming 7</w:t>
            </w:r>
            <w:r w:rsidR="009E6558">
              <w:rPr>
                <w:rFonts w:eastAsia="Times New Roman" w:cstheme="minorHAnsi"/>
                <w:szCs w:val="24"/>
              </w:rPr>
              <w:t>-</w:t>
            </w:r>
            <w:r w:rsidR="00B921B1">
              <w:rPr>
                <w:rFonts w:eastAsia="Times New Roman" w:cstheme="minorHAnsi"/>
                <w:szCs w:val="24"/>
              </w:rPr>
              <w:t>year contract</w:t>
            </w:r>
            <w:r w:rsidRPr="006D0464" w:rsidDel="00B921B1">
              <w:rPr>
                <w:rFonts w:eastAsia="Times New Roman" w:cstheme="minorHAnsi"/>
                <w:szCs w:val="24"/>
              </w:rPr>
              <w:t>.</w:t>
            </w:r>
          </w:p>
        </w:tc>
      </w:tr>
      <w:tr w:rsidR="008C138F" w:rsidRPr="00070CB4" w14:paraId="681E843D" w14:textId="77777777" w:rsidTr="398C6338">
        <w:trPr>
          <w:trHeight w:val="22"/>
        </w:trPr>
        <w:tc>
          <w:tcPr>
            <w:tcW w:w="1512" w:type="dxa"/>
            <w:shd w:val="clear" w:color="auto" w:fill="auto"/>
            <w:noWrap/>
          </w:tcPr>
          <w:p w14:paraId="6CA995AC" w14:textId="18CBC4D4"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2.4.4.3</w:t>
            </w:r>
          </w:p>
        </w:tc>
        <w:tc>
          <w:tcPr>
            <w:tcW w:w="8815" w:type="dxa"/>
            <w:shd w:val="clear" w:color="auto" w:fill="auto"/>
            <w:noWrap/>
          </w:tcPr>
          <w:p w14:paraId="40DFE344" w14:textId="62B71628"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how Respondent will meet the maximum 14 day requirement for change requests and implementation of BMV approved changes. Details should include a plan for the time period between Respondent sending the first proof and BMV approval to account for back-and-forth changes that may be needed to reach approval.</w:t>
            </w:r>
          </w:p>
        </w:tc>
      </w:tr>
      <w:tr w:rsidR="008C138F" w:rsidRPr="00070CB4" w14:paraId="7B07C612" w14:textId="77777777" w:rsidTr="398C6338">
        <w:trPr>
          <w:trHeight w:val="22"/>
        </w:trPr>
        <w:tc>
          <w:tcPr>
            <w:tcW w:w="10327" w:type="dxa"/>
            <w:gridSpan w:val="2"/>
            <w:shd w:val="clear" w:color="auto" w:fill="FFFF99"/>
            <w:noWrap/>
          </w:tcPr>
          <w:p w14:paraId="607695FD" w14:textId="4E2A8464" w:rsidR="008C138F" w:rsidRPr="00F338FE" w:rsidRDefault="005B0D74" w:rsidP="002B5A39">
            <w:pPr>
              <w:jc w:val="both"/>
              <w:rPr>
                <w:rFonts w:ascii="Calibri" w:eastAsia="Times New Roman" w:hAnsi="Calibri" w:cstheme="minorHAnsi"/>
                <w:color w:val="000000"/>
                <w:szCs w:val="24"/>
              </w:rPr>
            </w:pPr>
            <w:r w:rsidRPr="2F292D19">
              <w:rPr>
                <w:rFonts w:ascii="Calibri" w:eastAsia="Times New Roman" w:hAnsi="Calibri"/>
                <w:color w:val="000000" w:themeColor="text1"/>
              </w:rPr>
              <w:t xml:space="preserve">IHG </w:t>
            </w:r>
            <w:r w:rsidR="006F338E" w:rsidRPr="2F292D19">
              <w:rPr>
                <w:rFonts w:ascii="Calibri" w:eastAsia="Times New Roman" w:hAnsi="Calibri"/>
                <w:color w:val="000000" w:themeColor="text1"/>
              </w:rPr>
              <w:t>employs</w:t>
            </w:r>
            <w:r w:rsidRPr="2F292D19">
              <w:rPr>
                <w:rFonts w:ascii="Calibri" w:eastAsia="Times New Roman" w:hAnsi="Calibri"/>
                <w:color w:val="000000" w:themeColor="text1"/>
              </w:rPr>
              <w:t xml:space="preserve"> a</w:t>
            </w:r>
            <w:r w:rsidR="004A3BFF" w:rsidRPr="2F292D19">
              <w:rPr>
                <w:rFonts w:ascii="Calibri" w:eastAsia="Times New Roman" w:hAnsi="Calibri"/>
                <w:color w:val="000000" w:themeColor="text1"/>
              </w:rPr>
              <w:t xml:space="preserve"> full-time</w:t>
            </w:r>
            <w:r w:rsidRPr="2F292D19">
              <w:rPr>
                <w:rFonts w:ascii="Calibri" w:eastAsia="Times New Roman" w:hAnsi="Calibri"/>
                <w:color w:val="000000" w:themeColor="text1"/>
              </w:rPr>
              <w:t xml:space="preserve"> dedicated</w:t>
            </w:r>
            <w:r w:rsidR="008F633B" w:rsidRPr="2F292D19">
              <w:rPr>
                <w:rFonts w:ascii="Calibri" w:eastAsia="Times New Roman" w:hAnsi="Calibri"/>
                <w:color w:val="000000" w:themeColor="text1"/>
              </w:rPr>
              <w:t xml:space="preserve"> </w:t>
            </w:r>
            <w:r w:rsidR="004A3BFF" w:rsidRPr="2F292D19">
              <w:rPr>
                <w:rFonts w:ascii="Calibri" w:eastAsia="Times New Roman" w:hAnsi="Calibri"/>
                <w:color w:val="000000" w:themeColor="text1"/>
              </w:rPr>
              <w:t xml:space="preserve">Indiana </w:t>
            </w:r>
            <w:r w:rsidR="00660096" w:rsidRPr="2F292D19">
              <w:rPr>
                <w:rFonts w:ascii="Calibri" w:eastAsia="Times New Roman" w:hAnsi="Calibri"/>
                <w:color w:val="000000" w:themeColor="text1"/>
              </w:rPr>
              <w:t xml:space="preserve">(Fort Wayne) </w:t>
            </w:r>
            <w:r w:rsidRPr="2F292D19">
              <w:rPr>
                <w:rFonts w:ascii="Calibri" w:eastAsia="Times New Roman" w:hAnsi="Calibri"/>
                <w:color w:val="000000" w:themeColor="text1"/>
              </w:rPr>
              <w:t>Graphic Design Artist</w:t>
            </w:r>
            <w:r w:rsidR="00F63577" w:rsidRPr="2F292D19">
              <w:rPr>
                <w:rFonts w:ascii="Calibri" w:eastAsia="Times New Roman" w:hAnsi="Calibri"/>
                <w:color w:val="000000" w:themeColor="text1"/>
              </w:rPr>
              <w:t xml:space="preserve"> with </w:t>
            </w:r>
            <w:r w:rsidR="006F338E" w:rsidRPr="2F292D19">
              <w:rPr>
                <w:rFonts w:ascii="Calibri" w:eastAsia="Times New Roman" w:hAnsi="Calibri"/>
                <w:color w:val="000000" w:themeColor="text1"/>
              </w:rPr>
              <w:t xml:space="preserve">over </w:t>
            </w:r>
            <w:r w:rsidR="00F63577" w:rsidRPr="2F292D19">
              <w:rPr>
                <w:rFonts w:ascii="Calibri" w:eastAsia="Times New Roman" w:hAnsi="Calibri"/>
                <w:color w:val="000000" w:themeColor="text1"/>
              </w:rPr>
              <w:t xml:space="preserve">15 years of </w:t>
            </w:r>
            <w:r w:rsidR="003055AE" w:rsidRPr="2F292D19">
              <w:rPr>
                <w:rFonts w:ascii="Calibri" w:eastAsia="Times New Roman" w:hAnsi="Calibri"/>
                <w:color w:val="000000" w:themeColor="text1"/>
              </w:rPr>
              <w:t xml:space="preserve">graphic design </w:t>
            </w:r>
            <w:r w:rsidR="00F63577" w:rsidRPr="2F292D19">
              <w:rPr>
                <w:rFonts w:ascii="Calibri" w:eastAsia="Times New Roman" w:hAnsi="Calibri"/>
                <w:color w:val="000000" w:themeColor="text1"/>
              </w:rPr>
              <w:t>experience</w:t>
            </w:r>
            <w:r w:rsidRPr="2F292D19">
              <w:rPr>
                <w:rFonts w:ascii="Calibri" w:eastAsia="Times New Roman" w:hAnsi="Calibri"/>
                <w:color w:val="000000" w:themeColor="text1"/>
              </w:rPr>
              <w:t xml:space="preserve">.  </w:t>
            </w:r>
            <w:r w:rsidR="00014F48" w:rsidRPr="2F292D19">
              <w:rPr>
                <w:rFonts w:ascii="Calibri" w:eastAsia="Times New Roman" w:hAnsi="Calibri"/>
                <w:color w:val="000000" w:themeColor="text1"/>
              </w:rPr>
              <w:t>The</w:t>
            </w:r>
            <w:r w:rsidRPr="2F292D19">
              <w:rPr>
                <w:rFonts w:ascii="Calibri" w:eastAsia="Times New Roman" w:hAnsi="Calibri"/>
                <w:color w:val="000000" w:themeColor="text1"/>
              </w:rPr>
              <w:t xml:space="preserve"> graphic designer is familiar with all BMV, DOR, SOS, Civic Events, and other plate</w:t>
            </w:r>
            <w:r w:rsidR="008F633B" w:rsidRPr="2F292D19">
              <w:rPr>
                <w:rFonts w:ascii="Calibri" w:eastAsia="Times New Roman" w:hAnsi="Calibri"/>
                <w:color w:val="000000" w:themeColor="text1"/>
              </w:rPr>
              <w:t xml:space="preserve"> types</w:t>
            </w:r>
            <w:r w:rsidRPr="2F292D19">
              <w:rPr>
                <w:rFonts w:ascii="Calibri" w:eastAsia="Times New Roman" w:hAnsi="Calibri"/>
                <w:color w:val="000000" w:themeColor="text1"/>
              </w:rPr>
              <w:t xml:space="preserve">, including “buggy plates” for </w:t>
            </w:r>
            <w:r w:rsidR="005416E9" w:rsidRPr="2F292D19">
              <w:rPr>
                <w:rFonts w:ascii="Calibri" w:eastAsia="Times New Roman" w:hAnsi="Calibri"/>
                <w:color w:val="000000" w:themeColor="text1"/>
              </w:rPr>
              <w:t>the</w:t>
            </w:r>
            <w:r w:rsidRPr="2F292D19">
              <w:rPr>
                <w:rFonts w:ascii="Calibri" w:eastAsia="Times New Roman" w:hAnsi="Calibri"/>
                <w:color w:val="000000" w:themeColor="text1"/>
              </w:rPr>
              <w:t xml:space="preserve"> Amish citizens. </w:t>
            </w:r>
            <w:r w:rsidR="005416E9" w:rsidRPr="2F292D19">
              <w:rPr>
                <w:rFonts w:ascii="Calibri" w:eastAsia="Times New Roman" w:hAnsi="Calibri"/>
                <w:color w:val="000000" w:themeColor="text1"/>
              </w:rPr>
              <w:t xml:space="preserve">The </w:t>
            </w:r>
            <w:r w:rsidR="004A3BFF" w:rsidRPr="2F292D19">
              <w:rPr>
                <w:rFonts w:ascii="Calibri" w:eastAsia="Times New Roman" w:hAnsi="Calibri"/>
                <w:color w:val="000000" w:themeColor="text1"/>
              </w:rPr>
              <w:t xml:space="preserve">graphic </w:t>
            </w:r>
            <w:r w:rsidRPr="2F292D19">
              <w:rPr>
                <w:rFonts w:ascii="Calibri" w:eastAsia="Times New Roman" w:hAnsi="Calibri"/>
                <w:color w:val="000000" w:themeColor="text1"/>
              </w:rPr>
              <w:t xml:space="preserve">designer has designed hundreds of </w:t>
            </w:r>
            <w:r w:rsidR="008F633B" w:rsidRPr="2F292D19">
              <w:rPr>
                <w:rFonts w:ascii="Calibri" w:eastAsia="Times New Roman" w:hAnsi="Calibri"/>
                <w:color w:val="000000" w:themeColor="text1"/>
              </w:rPr>
              <w:t xml:space="preserve">license plate </w:t>
            </w:r>
            <w:r w:rsidRPr="2F292D19">
              <w:rPr>
                <w:rFonts w:ascii="Calibri" w:eastAsia="Times New Roman" w:hAnsi="Calibri"/>
                <w:color w:val="000000" w:themeColor="text1"/>
              </w:rPr>
              <w:t>designs for other states</w:t>
            </w:r>
            <w:r w:rsidR="00C63F0E" w:rsidRPr="2F292D19">
              <w:rPr>
                <w:rFonts w:ascii="Calibri" w:eastAsia="Times New Roman" w:hAnsi="Calibri"/>
                <w:color w:val="000000" w:themeColor="text1"/>
              </w:rPr>
              <w:t xml:space="preserve"> and Countries.</w:t>
            </w:r>
            <w:r w:rsidRPr="2F292D19">
              <w:rPr>
                <w:rFonts w:ascii="Calibri" w:eastAsia="Times New Roman" w:hAnsi="Calibri"/>
                <w:color w:val="000000" w:themeColor="text1"/>
              </w:rPr>
              <w:t xml:space="preserve"> </w:t>
            </w:r>
            <w:r w:rsidR="008F633B" w:rsidRPr="2F292D19">
              <w:rPr>
                <w:rFonts w:ascii="Calibri" w:eastAsia="Times New Roman" w:hAnsi="Calibri"/>
                <w:color w:val="000000" w:themeColor="text1"/>
              </w:rPr>
              <w:t xml:space="preserve">Additionally, IHG’s </w:t>
            </w:r>
            <w:r w:rsidR="00CC0D0D" w:rsidRPr="2F292D19">
              <w:rPr>
                <w:rFonts w:ascii="Calibri" w:eastAsia="Times New Roman" w:hAnsi="Calibri"/>
                <w:color w:val="000000" w:themeColor="text1"/>
              </w:rPr>
              <w:t>subcontractor</w:t>
            </w:r>
            <w:r w:rsidR="4843281F" w:rsidRPr="2F292D19">
              <w:rPr>
                <w:rFonts w:ascii="Calibri" w:eastAsia="Times New Roman" w:hAnsi="Calibri"/>
                <w:color w:val="000000" w:themeColor="text1"/>
              </w:rPr>
              <w:t>,</w:t>
            </w:r>
            <w:r w:rsidR="008F633B" w:rsidRPr="2F292D19">
              <w:rPr>
                <w:rFonts w:ascii="Calibri" w:eastAsia="Times New Roman" w:hAnsi="Calibri"/>
                <w:color w:val="000000" w:themeColor="text1"/>
              </w:rPr>
              <w:t xml:space="preserve"> Waldale</w:t>
            </w:r>
            <w:r w:rsidR="7466F6A3" w:rsidRPr="2F292D19">
              <w:rPr>
                <w:rFonts w:ascii="Calibri" w:eastAsia="Times New Roman" w:hAnsi="Calibri"/>
                <w:color w:val="000000" w:themeColor="text1"/>
              </w:rPr>
              <w:t>,</w:t>
            </w:r>
            <w:r w:rsidR="008F633B" w:rsidRPr="2F292D19">
              <w:rPr>
                <w:rFonts w:ascii="Calibri" w:eastAsia="Times New Roman" w:hAnsi="Calibri"/>
                <w:color w:val="000000" w:themeColor="text1"/>
              </w:rPr>
              <w:t xml:space="preserve"> also</w:t>
            </w:r>
            <w:r w:rsidR="004A3BFF" w:rsidRPr="2F292D19">
              <w:rPr>
                <w:rFonts w:ascii="Calibri" w:eastAsia="Times New Roman" w:hAnsi="Calibri"/>
                <w:color w:val="000000" w:themeColor="text1"/>
              </w:rPr>
              <w:t xml:space="preserve"> </w:t>
            </w:r>
            <w:r w:rsidR="008F633B" w:rsidRPr="2F292D19">
              <w:rPr>
                <w:rFonts w:ascii="Calibri" w:eastAsia="Times New Roman" w:hAnsi="Calibri"/>
                <w:color w:val="000000" w:themeColor="text1"/>
              </w:rPr>
              <w:t>employs a</w:t>
            </w:r>
            <w:r w:rsidRPr="2F292D19">
              <w:rPr>
                <w:rFonts w:ascii="Calibri" w:eastAsia="Times New Roman" w:hAnsi="Calibri"/>
                <w:color w:val="000000" w:themeColor="text1"/>
              </w:rPr>
              <w:t xml:space="preserve"> </w:t>
            </w:r>
            <w:r w:rsidR="008F633B" w:rsidRPr="2F292D19">
              <w:rPr>
                <w:rFonts w:ascii="Calibri" w:eastAsia="Times New Roman" w:hAnsi="Calibri"/>
                <w:color w:val="000000" w:themeColor="text1"/>
              </w:rPr>
              <w:t>full-time</w:t>
            </w:r>
            <w:r w:rsidRPr="2F292D19">
              <w:rPr>
                <w:rFonts w:ascii="Calibri" w:eastAsia="Times New Roman" w:hAnsi="Calibri"/>
                <w:color w:val="000000" w:themeColor="text1"/>
              </w:rPr>
              <w:t xml:space="preserve"> graphic design</w:t>
            </w:r>
            <w:r w:rsidR="002B7740" w:rsidRPr="2F292D19">
              <w:rPr>
                <w:rFonts w:ascii="Calibri" w:eastAsia="Times New Roman" w:hAnsi="Calibri"/>
                <w:color w:val="000000" w:themeColor="text1"/>
              </w:rPr>
              <w:t xml:space="preserve"> artist</w:t>
            </w:r>
            <w:r w:rsidRPr="2F292D19">
              <w:rPr>
                <w:rFonts w:ascii="Calibri" w:eastAsia="Times New Roman" w:hAnsi="Calibri"/>
                <w:color w:val="000000" w:themeColor="text1"/>
              </w:rPr>
              <w:t xml:space="preserve"> </w:t>
            </w:r>
            <w:r w:rsidR="00F63577" w:rsidRPr="2F292D19">
              <w:rPr>
                <w:rFonts w:ascii="Calibri" w:eastAsia="Times New Roman" w:hAnsi="Calibri"/>
                <w:color w:val="000000" w:themeColor="text1"/>
              </w:rPr>
              <w:t>with over 25 years of experience</w:t>
            </w:r>
            <w:r w:rsidRPr="2F292D19">
              <w:rPr>
                <w:rFonts w:ascii="Calibri" w:eastAsia="Times New Roman" w:hAnsi="Calibri"/>
                <w:color w:val="000000" w:themeColor="text1"/>
              </w:rPr>
              <w:t xml:space="preserve">. </w:t>
            </w:r>
            <w:r w:rsidR="00083232" w:rsidRPr="2F292D19">
              <w:rPr>
                <w:rFonts w:ascii="Calibri" w:eastAsia="Times New Roman" w:hAnsi="Calibri"/>
                <w:color w:val="000000" w:themeColor="text1"/>
              </w:rPr>
              <w:t xml:space="preserve">The two </w:t>
            </w:r>
            <w:r w:rsidR="001F0C96" w:rsidRPr="2F292D19">
              <w:rPr>
                <w:rFonts w:ascii="Calibri" w:eastAsia="Times New Roman" w:hAnsi="Calibri"/>
                <w:color w:val="000000" w:themeColor="text1"/>
              </w:rPr>
              <w:t xml:space="preserve">graphic designers communicate and collaborate frequently, sharing best practices and design ideas. </w:t>
            </w:r>
            <w:r w:rsidRPr="2F292D19">
              <w:rPr>
                <w:rFonts w:ascii="Calibri" w:eastAsia="Times New Roman" w:hAnsi="Calibri"/>
                <w:color w:val="000000" w:themeColor="text1"/>
              </w:rPr>
              <w:t xml:space="preserve"> </w:t>
            </w:r>
            <w:r w:rsidR="00DB27B8" w:rsidRPr="2F292D19">
              <w:rPr>
                <w:rFonts w:ascii="Calibri" w:eastAsia="Times New Roman" w:hAnsi="Calibri"/>
                <w:color w:val="000000" w:themeColor="text1"/>
              </w:rPr>
              <w:t>The Waldale graphic desig</w:t>
            </w:r>
            <w:r w:rsidR="00621862" w:rsidRPr="2F292D19">
              <w:rPr>
                <w:rFonts w:ascii="Calibri" w:eastAsia="Times New Roman" w:hAnsi="Calibri"/>
                <w:color w:val="000000" w:themeColor="text1"/>
              </w:rPr>
              <w:t>ner</w:t>
            </w:r>
            <w:r w:rsidR="00DB27B8" w:rsidRPr="2F292D19">
              <w:rPr>
                <w:rFonts w:ascii="Calibri" w:eastAsia="Times New Roman" w:hAnsi="Calibri"/>
                <w:color w:val="000000" w:themeColor="text1"/>
              </w:rPr>
              <w:t xml:space="preserve"> is </w:t>
            </w:r>
            <w:r w:rsidR="006E7347" w:rsidRPr="2F292D19">
              <w:rPr>
                <w:rFonts w:ascii="Calibri" w:eastAsia="Times New Roman" w:hAnsi="Calibri"/>
                <w:color w:val="000000" w:themeColor="text1"/>
              </w:rPr>
              <w:t xml:space="preserve">also </w:t>
            </w:r>
            <w:r w:rsidR="00DB27B8" w:rsidRPr="2F292D19">
              <w:rPr>
                <w:rFonts w:ascii="Calibri" w:eastAsia="Times New Roman" w:hAnsi="Calibri"/>
                <w:color w:val="000000" w:themeColor="text1"/>
              </w:rPr>
              <w:t xml:space="preserve">extremely </w:t>
            </w:r>
            <w:r w:rsidR="00621862" w:rsidRPr="2F292D19">
              <w:rPr>
                <w:rFonts w:ascii="Calibri" w:eastAsia="Times New Roman" w:hAnsi="Calibri"/>
                <w:color w:val="000000" w:themeColor="text1"/>
              </w:rPr>
              <w:t>familiar</w:t>
            </w:r>
            <w:r w:rsidR="00DB27B8" w:rsidRPr="2F292D19">
              <w:rPr>
                <w:rFonts w:ascii="Calibri" w:eastAsia="Times New Roman" w:hAnsi="Calibri"/>
                <w:color w:val="000000" w:themeColor="text1"/>
              </w:rPr>
              <w:t xml:space="preserve"> with the Indiana plate </w:t>
            </w:r>
            <w:r w:rsidR="006E7347" w:rsidRPr="2F292D19">
              <w:rPr>
                <w:rFonts w:ascii="Calibri" w:eastAsia="Times New Roman" w:hAnsi="Calibri"/>
                <w:color w:val="000000" w:themeColor="text1"/>
              </w:rPr>
              <w:t xml:space="preserve">library </w:t>
            </w:r>
            <w:r w:rsidR="00DB27B8" w:rsidRPr="2F292D19">
              <w:rPr>
                <w:rFonts w:ascii="Calibri" w:eastAsia="Times New Roman" w:hAnsi="Calibri"/>
                <w:color w:val="000000" w:themeColor="text1"/>
              </w:rPr>
              <w:t xml:space="preserve">types and designs and is a </w:t>
            </w:r>
            <w:r w:rsidR="006C39BF" w:rsidRPr="2F292D19">
              <w:rPr>
                <w:rFonts w:ascii="Calibri" w:eastAsia="Times New Roman" w:hAnsi="Calibri"/>
                <w:color w:val="000000" w:themeColor="text1"/>
              </w:rPr>
              <w:t>qualified</w:t>
            </w:r>
            <w:r w:rsidR="00DB27B8" w:rsidRPr="2F292D19">
              <w:rPr>
                <w:rFonts w:ascii="Calibri" w:eastAsia="Times New Roman" w:hAnsi="Calibri"/>
                <w:color w:val="000000" w:themeColor="text1"/>
              </w:rPr>
              <w:t xml:space="preserve"> backup should </w:t>
            </w:r>
            <w:r w:rsidR="003E392B" w:rsidRPr="2F292D19">
              <w:rPr>
                <w:rFonts w:ascii="Calibri" w:eastAsia="Times New Roman" w:hAnsi="Calibri"/>
                <w:color w:val="000000" w:themeColor="text1"/>
              </w:rPr>
              <w:t xml:space="preserve">the dedicated Indiana </w:t>
            </w:r>
            <w:r w:rsidR="00621862" w:rsidRPr="2F292D19">
              <w:rPr>
                <w:rFonts w:ascii="Calibri" w:eastAsia="Times New Roman" w:hAnsi="Calibri"/>
                <w:color w:val="000000" w:themeColor="text1"/>
              </w:rPr>
              <w:t>graphic</w:t>
            </w:r>
            <w:r w:rsidR="003E392B" w:rsidRPr="2F292D19">
              <w:rPr>
                <w:rFonts w:ascii="Calibri" w:eastAsia="Times New Roman" w:hAnsi="Calibri"/>
                <w:color w:val="000000" w:themeColor="text1"/>
              </w:rPr>
              <w:t xml:space="preserve"> designer artist be unavailable. </w:t>
            </w:r>
            <w:r w:rsidR="001F0C96" w:rsidRPr="2F292D19">
              <w:rPr>
                <w:rFonts w:ascii="Calibri" w:eastAsia="Times New Roman" w:hAnsi="Calibri"/>
                <w:color w:val="000000" w:themeColor="text1"/>
              </w:rPr>
              <w:t xml:space="preserve">The </w:t>
            </w:r>
            <w:r w:rsidRPr="2F292D19">
              <w:rPr>
                <w:rFonts w:ascii="Calibri" w:eastAsia="Times New Roman" w:hAnsi="Calibri"/>
                <w:color w:val="000000" w:themeColor="text1"/>
              </w:rPr>
              <w:t>designer</w:t>
            </w:r>
            <w:r w:rsidR="001F0C96" w:rsidRPr="2F292D19">
              <w:rPr>
                <w:rFonts w:ascii="Calibri" w:eastAsia="Times New Roman" w:hAnsi="Calibri"/>
                <w:color w:val="000000" w:themeColor="text1"/>
              </w:rPr>
              <w:t>s</w:t>
            </w:r>
            <w:r w:rsidRPr="2F292D19">
              <w:rPr>
                <w:rFonts w:ascii="Calibri" w:eastAsia="Times New Roman" w:hAnsi="Calibri"/>
                <w:color w:val="000000" w:themeColor="text1"/>
              </w:rPr>
              <w:t xml:space="preserve"> can provide the initial electronic proof</w:t>
            </w:r>
            <w:r w:rsidR="00621862" w:rsidRPr="2F292D19">
              <w:rPr>
                <w:rFonts w:ascii="Calibri" w:eastAsia="Times New Roman" w:hAnsi="Calibri"/>
                <w:color w:val="000000" w:themeColor="text1"/>
              </w:rPr>
              <w:t>s</w:t>
            </w:r>
            <w:r w:rsidRPr="2F292D19">
              <w:rPr>
                <w:rFonts w:ascii="Calibri" w:eastAsia="Times New Roman" w:hAnsi="Calibri"/>
                <w:color w:val="000000" w:themeColor="text1"/>
              </w:rPr>
              <w:t xml:space="preserve"> </w:t>
            </w:r>
            <w:r w:rsidR="006C39BF" w:rsidRPr="2F292D19">
              <w:rPr>
                <w:rFonts w:ascii="Calibri" w:eastAsia="Times New Roman" w:hAnsi="Calibri"/>
                <w:color w:val="000000" w:themeColor="text1"/>
              </w:rPr>
              <w:t xml:space="preserve">as early as </w:t>
            </w:r>
            <w:r w:rsidRPr="2F292D19">
              <w:rPr>
                <w:rFonts w:ascii="Calibri" w:eastAsia="Times New Roman" w:hAnsi="Calibri"/>
                <w:color w:val="000000" w:themeColor="text1"/>
              </w:rPr>
              <w:t xml:space="preserve">the same </w:t>
            </w:r>
            <w:r w:rsidR="004A3BFF" w:rsidRPr="2F292D19">
              <w:rPr>
                <w:rFonts w:ascii="Calibri" w:eastAsia="Times New Roman" w:hAnsi="Calibri"/>
                <w:color w:val="000000" w:themeColor="text1"/>
              </w:rPr>
              <w:t xml:space="preserve">day </w:t>
            </w:r>
            <w:r w:rsidR="006C39BF" w:rsidRPr="2F292D19">
              <w:rPr>
                <w:rFonts w:ascii="Calibri" w:eastAsia="Times New Roman" w:hAnsi="Calibri"/>
                <w:color w:val="000000" w:themeColor="text1"/>
              </w:rPr>
              <w:t xml:space="preserve">that </w:t>
            </w:r>
            <w:r w:rsidR="004A3BFF" w:rsidRPr="2F292D19">
              <w:rPr>
                <w:rFonts w:ascii="Calibri" w:eastAsia="Times New Roman" w:hAnsi="Calibri"/>
                <w:color w:val="000000" w:themeColor="text1"/>
              </w:rPr>
              <w:t>the</w:t>
            </w:r>
            <w:r w:rsidR="006C39BF" w:rsidRPr="2F292D19">
              <w:rPr>
                <w:rFonts w:ascii="Calibri" w:eastAsia="Times New Roman" w:hAnsi="Calibri"/>
                <w:color w:val="000000" w:themeColor="text1"/>
              </w:rPr>
              <w:t xml:space="preserve"> BMV</w:t>
            </w:r>
            <w:r w:rsidRPr="2F292D19">
              <w:rPr>
                <w:rFonts w:ascii="Calibri" w:eastAsia="Times New Roman" w:hAnsi="Calibri"/>
                <w:color w:val="000000" w:themeColor="text1"/>
              </w:rPr>
              <w:t xml:space="preserve"> request</w:t>
            </w:r>
            <w:r w:rsidR="00621862" w:rsidRPr="2F292D19">
              <w:rPr>
                <w:rFonts w:ascii="Calibri" w:eastAsia="Times New Roman" w:hAnsi="Calibri"/>
                <w:color w:val="000000" w:themeColor="text1"/>
              </w:rPr>
              <w:t xml:space="preserve"> is made</w:t>
            </w:r>
            <w:r w:rsidRPr="2F292D19">
              <w:rPr>
                <w:rFonts w:ascii="Calibri" w:eastAsia="Times New Roman" w:hAnsi="Calibri"/>
                <w:color w:val="000000" w:themeColor="text1"/>
              </w:rPr>
              <w:t>.</w:t>
            </w:r>
            <w:r w:rsidR="00F63577" w:rsidRPr="2F292D19">
              <w:rPr>
                <w:rFonts w:ascii="Calibri" w:eastAsia="Times New Roman" w:hAnsi="Calibri"/>
                <w:color w:val="000000" w:themeColor="text1"/>
              </w:rPr>
              <w:t xml:space="preserve">  Following is </w:t>
            </w:r>
            <w:r w:rsidR="001F0C96" w:rsidRPr="2F292D19">
              <w:rPr>
                <w:rFonts w:ascii="Calibri" w:eastAsia="Times New Roman" w:hAnsi="Calibri"/>
                <w:color w:val="000000" w:themeColor="text1"/>
              </w:rPr>
              <w:t>the</w:t>
            </w:r>
            <w:r w:rsidR="00F63577" w:rsidRPr="2F292D19">
              <w:rPr>
                <w:rFonts w:ascii="Calibri" w:eastAsia="Times New Roman" w:hAnsi="Calibri"/>
                <w:color w:val="000000" w:themeColor="text1"/>
              </w:rPr>
              <w:t xml:space="preserve"> detailed approach:</w:t>
            </w:r>
          </w:p>
          <w:p w14:paraId="2A327CD5" w14:textId="6DEBB1BF" w:rsidR="005C33FE" w:rsidRPr="00F338FE" w:rsidRDefault="005C33FE" w:rsidP="002B5A39">
            <w:pPr>
              <w:rPr>
                <w:rFonts w:ascii="Calibri" w:eastAsia="Times New Roman" w:hAnsi="Calibri" w:cstheme="minorHAnsi"/>
                <w:color w:val="000000"/>
                <w:szCs w:val="24"/>
              </w:rPr>
            </w:pPr>
          </w:p>
          <w:p w14:paraId="5F363C46" w14:textId="4720575E" w:rsidR="005C33FE" w:rsidRPr="005C373F" w:rsidRDefault="005C33FE" w:rsidP="002B5A39">
            <w:pPr>
              <w:pStyle w:val="NormalIndent"/>
              <w:numPr>
                <w:ilvl w:val="0"/>
                <w:numId w:val="2"/>
              </w:numPr>
              <w:spacing w:after="0" w:line="276" w:lineRule="auto"/>
              <w:rPr>
                <w:rFonts w:ascii="Calibri" w:hAnsi="Calibri" w:cstheme="minorHAnsi"/>
                <w:szCs w:val="24"/>
              </w:rPr>
            </w:pPr>
            <w:r w:rsidRPr="00F338FE">
              <w:rPr>
                <w:rFonts w:ascii="Calibri" w:hAnsi="Calibri" w:cstheme="minorHAnsi"/>
                <w:b/>
                <w:szCs w:val="24"/>
              </w:rPr>
              <w:t xml:space="preserve">Creating Proofs </w:t>
            </w:r>
            <w:r w:rsidR="006B5916">
              <w:rPr>
                <w:rFonts w:ascii="Calibri" w:hAnsi="Calibri" w:cstheme="minorHAnsi"/>
                <w:b/>
                <w:szCs w:val="24"/>
              </w:rPr>
              <w:t xml:space="preserve">for Registrations </w:t>
            </w:r>
            <w:r w:rsidRPr="00F338FE">
              <w:rPr>
                <w:rFonts w:ascii="Calibri" w:hAnsi="Calibri" w:cstheme="minorHAnsi"/>
                <w:b/>
                <w:szCs w:val="24"/>
              </w:rPr>
              <w:t>and Sample Plates—Design</w:t>
            </w:r>
          </w:p>
          <w:p w14:paraId="3EB32239" w14:textId="47B676C2" w:rsidR="005C33FE" w:rsidRPr="00F338FE" w:rsidRDefault="005C33FE" w:rsidP="002B5A39">
            <w:pPr>
              <w:pStyle w:val="ListParagraph"/>
              <w:numPr>
                <w:ilvl w:val="0"/>
                <w:numId w:val="3"/>
              </w:numPr>
              <w:spacing w:line="276" w:lineRule="auto"/>
              <w:contextualSpacing w:val="0"/>
              <w:rPr>
                <w:rFonts w:cstheme="minorHAnsi"/>
                <w:szCs w:val="24"/>
              </w:rPr>
            </w:pPr>
            <w:bookmarkStart w:id="5" w:name="_Toc430959297"/>
            <w:r w:rsidRPr="005C373F">
              <w:rPr>
                <w:rFonts w:cstheme="minorHAnsi"/>
                <w:szCs w:val="24"/>
              </w:rPr>
              <w:t>New Graphic</w:t>
            </w:r>
            <w:r w:rsidRPr="00F338FE">
              <w:rPr>
                <w:rFonts w:cstheme="minorHAnsi"/>
                <w:szCs w:val="24"/>
              </w:rPr>
              <w:t xml:space="preserve"> Procedure</w:t>
            </w:r>
            <w:bookmarkEnd w:id="5"/>
            <w:r w:rsidR="00F82B7E">
              <w:rPr>
                <w:rFonts w:cstheme="minorHAnsi"/>
                <w:szCs w:val="24"/>
              </w:rPr>
              <w:t xml:space="preserve"> for license plates, registration forms and decals</w:t>
            </w:r>
          </w:p>
          <w:p w14:paraId="7934B88C" w14:textId="77777777"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Initial scoping discussion occurs between IHG and The State for new design. Required design elements to be decided in discussion include:</w:t>
            </w:r>
          </w:p>
          <w:p w14:paraId="7698DCE0" w14:textId="77777777" w:rsidR="005C33FE" w:rsidRPr="00F338FE" w:rsidRDefault="005C33FE" w:rsidP="002B5A39">
            <w:pPr>
              <w:numPr>
                <w:ilvl w:val="1"/>
                <w:numId w:val="5"/>
              </w:numPr>
              <w:ind w:left="1800"/>
              <w:contextualSpacing/>
              <w:rPr>
                <w:rFonts w:ascii="Calibri" w:hAnsi="Calibri" w:cstheme="minorHAnsi"/>
                <w:szCs w:val="24"/>
              </w:rPr>
            </w:pPr>
            <w:r w:rsidRPr="00F338FE">
              <w:rPr>
                <w:rFonts w:ascii="Calibri" w:hAnsi="Calibri" w:cstheme="minorHAnsi"/>
                <w:szCs w:val="24"/>
              </w:rPr>
              <w:t>Graphic</w:t>
            </w:r>
          </w:p>
          <w:p w14:paraId="615E6DB1" w14:textId="77777777" w:rsidR="005C33FE" w:rsidRPr="00F338FE" w:rsidRDefault="005C33FE" w:rsidP="002B5A39">
            <w:pPr>
              <w:numPr>
                <w:ilvl w:val="1"/>
                <w:numId w:val="5"/>
              </w:numPr>
              <w:ind w:left="1800"/>
              <w:contextualSpacing/>
              <w:rPr>
                <w:rFonts w:ascii="Calibri" w:hAnsi="Calibri" w:cstheme="minorHAnsi"/>
                <w:szCs w:val="24"/>
              </w:rPr>
            </w:pPr>
            <w:r w:rsidRPr="00F338FE">
              <w:rPr>
                <w:rFonts w:ascii="Calibri" w:hAnsi="Calibri" w:cstheme="minorHAnsi"/>
                <w:szCs w:val="24"/>
              </w:rPr>
              <w:t>Confirmation of variable text</w:t>
            </w:r>
          </w:p>
          <w:p w14:paraId="7EA303ED" w14:textId="77777777"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The State sends Vector Graphic Files and Graphics and Color Requirements to IHG.  A Style Guide or rules on how the logo should be included if available.</w:t>
            </w:r>
          </w:p>
          <w:p w14:paraId="4EDA9920" w14:textId="0F9566D2" w:rsidR="005C33FE" w:rsidRPr="00015314" w:rsidRDefault="005C33FE" w:rsidP="002B5A39">
            <w:pPr>
              <w:ind w:left="1440"/>
              <w:jc w:val="both"/>
              <w:rPr>
                <w:rFonts w:ascii="Calibri" w:hAnsi="Calibri"/>
              </w:rPr>
            </w:pPr>
            <w:r w:rsidRPr="00C84AB6">
              <w:rPr>
                <w:rFonts w:ascii="Calibri" w:hAnsi="Calibri"/>
                <w:b/>
                <w:i/>
              </w:rPr>
              <w:t>Note:</w:t>
            </w:r>
            <w:r w:rsidRPr="00015314">
              <w:rPr>
                <w:rFonts w:ascii="Calibri" w:hAnsi="Calibri"/>
              </w:rPr>
              <w:t xml:space="preserve"> </w:t>
            </w:r>
            <w:r w:rsidRPr="00C84AB6">
              <w:rPr>
                <w:rFonts w:ascii="Calibri" w:hAnsi="Calibri"/>
                <w:i/>
              </w:rPr>
              <w:t>PMS Colors may be referenced as a guideline, not as an exact color match standard</w:t>
            </w:r>
            <w:r w:rsidR="0020797A" w:rsidRPr="00C84AB6">
              <w:rPr>
                <w:rFonts w:ascii="Calibri" w:hAnsi="Calibri"/>
                <w:i/>
              </w:rPr>
              <w:t xml:space="preserve"> for printing onto reflective </w:t>
            </w:r>
            <w:r w:rsidR="000B481D" w:rsidRPr="00C84AB6">
              <w:rPr>
                <w:rFonts w:ascii="Calibri" w:hAnsi="Calibri"/>
                <w:i/>
              </w:rPr>
              <w:t>sheeting</w:t>
            </w:r>
            <w:r w:rsidRPr="00C84AB6" w:rsidDel="000B481D">
              <w:rPr>
                <w:rFonts w:ascii="Calibri" w:hAnsi="Calibri"/>
                <w:i/>
              </w:rPr>
              <w:t>.</w:t>
            </w:r>
          </w:p>
          <w:p w14:paraId="33314E8C" w14:textId="426C0867"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 xml:space="preserve">IHG prepares initial </w:t>
            </w:r>
            <w:r w:rsidR="00CD46F4">
              <w:rPr>
                <w:rFonts w:ascii="Calibri" w:hAnsi="Calibri" w:cstheme="minorHAnsi"/>
                <w:szCs w:val="24"/>
              </w:rPr>
              <w:t>‘</w:t>
            </w:r>
            <w:r w:rsidRPr="00F338FE">
              <w:rPr>
                <w:rFonts w:ascii="Calibri" w:hAnsi="Calibri" w:cstheme="minorHAnsi"/>
                <w:szCs w:val="24"/>
              </w:rPr>
              <w:t>soft</w:t>
            </w:r>
            <w:r w:rsidR="00CD46F4">
              <w:rPr>
                <w:rFonts w:ascii="Calibri" w:hAnsi="Calibri" w:cstheme="minorHAnsi"/>
                <w:szCs w:val="24"/>
              </w:rPr>
              <w:t>’</w:t>
            </w:r>
            <w:r w:rsidRPr="00F338FE">
              <w:rPr>
                <w:rFonts w:ascii="Calibri" w:hAnsi="Calibri" w:cstheme="minorHAnsi"/>
                <w:szCs w:val="24"/>
              </w:rPr>
              <w:t xml:space="preserve"> </w:t>
            </w:r>
            <w:r w:rsidR="009F2EFB">
              <w:rPr>
                <w:rFonts w:ascii="Calibri" w:hAnsi="Calibri" w:cstheme="minorHAnsi"/>
                <w:szCs w:val="24"/>
              </w:rPr>
              <w:t xml:space="preserve">electronic </w:t>
            </w:r>
            <w:r w:rsidRPr="00F338FE">
              <w:rPr>
                <w:rFonts w:ascii="Calibri" w:hAnsi="Calibri" w:cstheme="minorHAnsi"/>
                <w:szCs w:val="24"/>
              </w:rPr>
              <w:t xml:space="preserve">copy proof of </w:t>
            </w:r>
            <w:r w:rsidR="009520B2" w:rsidRPr="00F338FE">
              <w:rPr>
                <w:rFonts w:ascii="Calibri" w:hAnsi="Calibri" w:cstheme="minorHAnsi"/>
                <w:szCs w:val="24"/>
              </w:rPr>
              <w:t xml:space="preserve">the </w:t>
            </w:r>
            <w:r w:rsidRPr="00F338FE">
              <w:rPr>
                <w:rFonts w:ascii="Calibri" w:hAnsi="Calibri" w:cstheme="minorHAnsi"/>
                <w:szCs w:val="24"/>
              </w:rPr>
              <w:t>design and submits the proof to The State.</w:t>
            </w:r>
          </w:p>
          <w:p w14:paraId="43252A01" w14:textId="3374B968" w:rsidR="005C33FE" w:rsidRPr="005C373F" w:rsidRDefault="005C33FE" w:rsidP="002B5A39">
            <w:pPr>
              <w:ind w:left="720"/>
              <w:rPr>
                <w:rFonts w:ascii="Calibri" w:eastAsia="Calibri" w:hAnsi="Calibri" w:cstheme="minorHAnsi"/>
                <w:i/>
                <w:szCs w:val="24"/>
              </w:rPr>
            </w:pPr>
            <w:r w:rsidRPr="00F338FE">
              <w:rPr>
                <w:rFonts w:ascii="Calibri" w:eastAsia="Calibri" w:hAnsi="Calibri" w:cstheme="minorHAnsi"/>
                <w:i/>
                <w:szCs w:val="24"/>
              </w:rPr>
              <w:t xml:space="preserve">The electronic images displayed have the most accurate color match possible. However, due to differences in computer monitors, variations in color between the actual product and your screen may exist.  Printed samples will </w:t>
            </w:r>
            <w:r w:rsidR="009F2EFB">
              <w:rPr>
                <w:rFonts w:ascii="Calibri" w:eastAsia="Calibri" w:hAnsi="Calibri" w:cstheme="minorHAnsi"/>
                <w:i/>
                <w:szCs w:val="24"/>
              </w:rPr>
              <w:t xml:space="preserve">subsequently </w:t>
            </w:r>
            <w:r w:rsidRPr="00F338FE">
              <w:rPr>
                <w:rFonts w:ascii="Calibri" w:eastAsia="Calibri" w:hAnsi="Calibri" w:cstheme="minorHAnsi"/>
                <w:i/>
                <w:szCs w:val="24"/>
              </w:rPr>
              <w:t>be supplied for approval before production.</w:t>
            </w:r>
          </w:p>
          <w:p w14:paraId="03C94E45" w14:textId="246C2492"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 xml:space="preserve">The State makes any desired </w:t>
            </w:r>
            <w:r w:rsidR="007B0B70">
              <w:rPr>
                <w:rFonts w:ascii="Calibri" w:hAnsi="Calibri" w:cstheme="minorHAnsi"/>
                <w:szCs w:val="24"/>
              </w:rPr>
              <w:t>suggestions</w:t>
            </w:r>
            <w:r w:rsidRPr="00F338FE">
              <w:rPr>
                <w:rFonts w:ascii="Calibri" w:hAnsi="Calibri" w:cstheme="minorHAnsi"/>
                <w:szCs w:val="24"/>
              </w:rPr>
              <w:t xml:space="preserve"> to </w:t>
            </w:r>
            <w:r w:rsidR="003E33FC">
              <w:rPr>
                <w:rFonts w:ascii="Calibri" w:hAnsi="Calibri" w:cstheme="minorHAnsi"/>
                <w:szCs w:val="24"/>
              </w:rPr>
              <w:t xml:space="preserve">the electronic </w:t>
            </w:r>
            <w:r w:rsidRPr="00F338FE">
              <w:rPr>
                <w:rFonts w:ascii="Calibri" w:hAnsi="Calibri" w:cstheme="minorHAnsi"/>
                <w:szCs w:val="24"/>
              </w:rPr>
              <w:t>design proof.</w:t>
            </w:r>
          </w:p>
          <w:p w14:paraId="5CCC61BD" w14:textId="2C89D767"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lastRenderedPageBreak/>
              <w:t xml:space="preserve">The State signs-off on </w:t>
            </w:r>
            <w:r w:rsidR="003E33FC">
              <w:rPr>
                <w:rFonts w:ascii="Calibri" w:hAnsi="Calibri" w:cstheme="minorHAnsi"/>
                <w:szCs w:val="24"/>
              </w:rPr>
              <w:t xml:space="preserve">the electronic </w:t>
            </w:r>
            <w:r w:rsidRPr="00F338FE">
              <w:rPr>
                <w:rFonts w:ascii="Calibri" w:hAnsi="Calibri" w:cstheme="minorHAnsi"/>
                <w:szCs w:val="24"/>
              </w:rPr>
              <w:t>design proof and sends approval email to IHG.</w:t>
            </w:r>
          </w:p>
          <w:p w14:paraId="27CE841A" w14:textId="77777777" w:rsidR="005C33FE" w:rsidRPr="00F338FE" w:rsidRDefault="005C33FE" w:rsidP="002B5A39">
            <w:pPr>
              <w:numPr>
                <w:ilvl w:val="1"/>
                <w:numId w:val="5"/>
              </w:numPr>
              <w:ind w:left="1800"/>
              <w:contextualSpacing/>
              <w:rPr>
                <w:rFonts w:ascii="Calibri" w:hAnsi="Calibri" w:cstheme="minorHAnsi"/>
                <w:szCs w:val="24"/>
              </w:rPr>
            </w:pPr>
            <w:r w:rsidRPr="00F338FE">
              <w:rPr>
                <w:rFonts w:ascii="Calibri" w:hAnsi="Calibri" w:cstheme="minorHAnsi"/>
                <w:szCs w:val="24"/>
              </w:rPr>
              <w:t>Stock code for each design is created when electronic proof has been approved.  Next sequential number in the stock code list is used.</w:t>
            </w:r>
          </w:p>
          <w:p w14:paraId="38AE9743" w14:textId="256EDF39" w:rsidR="005C33FE" w:rsidRPr="00F338FE" w:rsidRDefault="005C33FE" w:rsidP="002B5A39">
            <w:pPr>
              <w:numPr>
                <w:ilvl w:val="2"/>
                <w:numId w:val="5"/>
              </w:numPr>
              <w:ind w:left="2520"/>
              <w:contextualSpacing/>
              <w:rPr>
                <w:rFonts w:ascii="Calibri" w:hAnsi="Calibri" w:cstheme="minorHAnsi"/>
                <w:szCs w:val="24"/>
              </w:rPr>
            </w:pPr>
            <w:r w:rsidRPr="00F338FE">
              <w:rPr>
                <w:rFonts w:ascii="Calibri" w:hAnsi="Calibri" w:cstheme="minorHAnsi"/>
                <w:szCs w:val="24"/>
              </w:rPr>
              <w:t>APP stock code is assigned first</w:t>
            </w:r>
            <w:r w:rsidR="002D11CF">
              <w:rPr>
                <w:rFonts w:ascii="Calibri" w:hAnsi="Calibri" w:cstheme="minorHAnsi"/>
                <w:szCs w:val="24"/>
              </w:rPr>
              <w:t xml:space="preserve"> for DOR license plates</w:t>
            </w:r>
          </w:p>
          <w:p w14:paraId="1CEDB990" w14:textId="6FA9803A" w:rsidR="005C33FE" w:rsidRPr="00F338FE" w:rsidRDefault="005C33FE" w:rsidP="002B5A39">
            <w:pPr>
              <w:numPr>
                <w:ilvl w:val="2"/>
                <w:numId w:val="5"/>
              </w:numPr>
              <w:ind w:left="2520"/>
              <w:contextualSpacing/>
              <w:rPr>
                <w:rFonts w:ascii="Calibri" w:hAnsi="Calibri" w:cstheme="minorHAnsi"/>
                <w:szCs w:val="24"/>
              </w:rPr>
            </w:pPr>
            <w:r w:rsidRPr="00F338FE">
              <w:rPr>
                <w:rFonts w:ascii="Calibri" w:hAnsi="Calibri" w:cstheme="minorHAnsi"/>
                <w:szCs w:val="24"/>
              </w:rPr>
              <w:t>PERM stock code is assigned after APP</w:t>
            </w:r>
            <w:r w:rsidR="002D11CF">
              <w:rPr>
                <w:rFonts w:ascii="Calibri" w:hAnsi="Calibri" w:cstheme="minorHAnsi"/>
                <w:szCs w:val="24"/>
              </w:rPr>
              <w:t xml:space="preserve"> for DOR license plates</w:t>
            </w:r>
          </w:p>
          <w:p w14:paraId="66F48315" w14:textId="77777777" w:rsidR="005C33FE" w:rsidRPr="00F338FE" w:rsidRDefault="005C33FE" w:rsidP="002B5A39">
            <w:pPr>
              <w:numPr>
                <w:ilvl w:val="2"/>
                <w:numId w:val="5"/>
              </w:numPr>
              <w:ind w:left="2520"/>
              <w:contextualSpacing/>
              <w:rPr>
                <w:rFonts w:ascii="Calibri" w:hAnsi="Calibri" w:cstheme="minorHAnsi"/>
                <w:szCs w:val="24"/>
              </w:rPr>
            </w:pPr>
            <w:r w:rsidRPr="00F338FE">
              <w:rPr>
                <w:rFonts w:ascii="Calibri" w:hAnsi="Calibri" w:cstheme="minorHAnsi"/>
                <w:szCs w:val="24"/>
              </w:rPr>
              <w:t>Mutual stock code naming convention will be used for BMV and SOS</w:t>
            </w:r>
          </w:p>
          <w:p w14:paraId="4D559831" w14:textId="71C158B9"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IHG creates four (</w:t>
            </w:r>
            <w:r w:rsidRPr="00F338FE">
              <w:rPr>
                <w:rFonts w:ascii="Calibri" w:hAnsi="Calibri" w:cstheme="minorHAnsi"/>
                <w:b/>
                <w:szCs w:val="24"/>
              </w:rPr>
              <w:t>4</w:t>
            </w:r>
            <w:r w:rsidRPr="00F338FE">
              <w:rPr>
                <w:rFonts w:ascii="Calibri" w:hAnsi="Calibri" w:cstheme="minorHAnsi"/>
                <w:szCs w:val="24"/>
              </w:rPr>
              <w:t>) initial sample design prints onto reflective sheeting</w:t>
            </w:r>
            <w:r w:rsidR="0064347A">
              <w:rPr>
                <w:rFonts w:ascii="Calibri" w:hAnsi="Calibri" w:cstheme="minorHAnsi"/>
                <w:szCs w:val="24"/>
              </w:rPr>
              <w:t xml:space="preserve"> or paper in the case of registration forms</w:t>
            </w:r>
            <w:r w:rsidRPr="00F338FE">
              <w:rPr>
                <w:rFonts w:ascii="Calibri" w:hAnsi="Calibri" w:cstheme="minorHAnsi"/>
                <w:szCs w:val="24"/>
              </w:rPr>
              <w:t>. Initial prints are distributed accordingly:</w:t>
            </w:r>
          </w:p>
          <w:p w14:paraId="67BC684A" w14:textId="072CB4F4" w:rsidR="005C33FE" w:rsidRPr="00F338FE" w:rsidRDefault="00D554B1" w:rsidP="002B5A39">
            <w:pPr>
              <w:numPr>
                <w:ilvl w:val="1"/>
                <w:numId w:val="5"/>
              </w:numPr>
              <w:ind w:left="1800"/>
              <w:contextualSpacing/>
              <w:rPr>
                <w:rFonts w:ascii="Calibri" w:hAnsi="Calibri" w:cstheme="minorHAnsi"/>
                <w:szCs w:val="24"/>
              </w:rPr>
            </w:pPr>
            <w:r w:rsidRPr="00F338FE">
              <w:rPr>
                <w:rFonts w:ascii="Calibri" w:hAnsi="Calibri" w:cstheme="minorHAnsi"/>
                <w:szCs w:val="24"/>
              </w:rPr>
              <w:t>T</w:t>
            </w:r>
            <w:r>
              <w:rPr>
                <w:rFonts w:ascii="Calibri" w:hAnsi="Calibri" w:cstheme="minorHAnsi"/>
                <w:szCs w:val="24"/>
              </w:rPr>
              <w:t>hree</w:t>
            </w:r>
            <w:r w:rsidR="005C33FE" w:rsidRPr="00F338FE">
              <w:rPr>
                <w:rFonts w:ascii="Calibri" w:hAnsi="Calibri" w:cstheme="minorHAnsi"/>
                <w:szCs w:val="24"/>
              </w:rPr>
              <w:t xml:space="preserve"> (3) design prints are sent to the State.</w:t>
            </w:r>
          </w:p>
          <w:p w14:paraId="41F9CC94" w14:textId="77777777" w:rsidR="005C33FE" w:rsidRPr="00F338FE" w:rsidRDefault="005C33FE" w:rsidP="002B5A39">
            <w:pPr>
              <w:numPr>
                <w:ilvl w:val="1"/>
                <w:numId w:val="5"/>
              </w:numPr>
              <w:ind w:left="1800"/>
              <w:contextualSpacing/>
              <w:rPr>
                <w:rFonts w:ascii="Calibri" w:hAnsi="Calibri" w:cstheme="minorHAnsi"/>
                <w:szCs w:val="24"/>
              </w:rPr>
            </w:pPr>
            <w:r w:rsidRPr="00F338FE">
              <w:rPr>
                <w:rFonts w:ascii="Calibri" w:hAnsi="Calibri" w:cstheme="minorHAnsi"/>
                <w:szCs w:val="24"/>
              </w:rPr>
              <w:t>One (</w:t>
            </w:r>
            <w:r w:rsidRPr="00D554B1">
              <w:rPr>
                <w:rFonts w:ascii="Calibri" w:hAnsi="Calibri" w:cstheme="minorHAnsi"/>
                <w:szCs w:val="24"/>
              </w:rPr>
              <w:t>1</w:t>
            </w:r>
            <w:r w:rsidRPr="00F338FE">
              <w:rPr>
                <w:rFonts w:ascii="Calibri" w:hAnsi="Calibri" w:cstheme="minorHAnsi"/>
                <w:szCs w:val="24"/>
              </w:rPr>
              <w:t>) design print is kept by IHG.</w:t>
            </w:r>
          </w:p>
          <w:p w14:paraId="272A209C" w14:textId="63C3B6AD"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 xml:space="preserve">The State makes any desired </w:t>
            </w:r>
            <w:r w:rsidR="00C1087F">
              <w:rPr>
                <w:rFonts w:ascii="Calibri" w:hAnsi="Calibri" w:cstheme="minorHAnsi"/>
                <w:szCs w:val="24"/>
              </w:rPr>
              <w:t>suggestions</w:t>
            </w:r>
            <w:r w:rsidRPr="00F338FE">
              <w:rPr>
                <w:rFonts w:ascii="Calibri" w:hAnsi="Calibri" w:cstheme="minorHAnsi"/>
                <w:szCs w:val="24"/>
              </w:rPr>
              <w:t xml:space="preserve"> to design prints.</w:t>
            </w:r>
          </w:p>
          <w:p w14:paraId="1631C828" w14:textId="0ABA2697"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The State signs-off on design prints and sends approval email to IHG.</w:t>
            </w:r>
          </w:p>
          <w:p w14:paraId="0ED864F3" w14:textId="24C7E382"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IHG creates five (</w:t>
            </w:r>
            <w:r w:rsidRPr="00F338FE">
              <w:rPr>
                <w:rFonts w:ascii="Calibri" w:hAnsi="Calibri" w:cstheme="minorHAnsi"/>
                <w:b/>
                <w:szCs w:val="24"/>
              </w:rPr>
              <w:t>5</w:t>
            </w:r>
            <w:r w:rsidRPr="00F338FE">
              <w:rPr>
                <w:rFonts w:ascii="Calibri" w:hAnsi="Calibri" w:cstheme="minorHAnsi"/>
                <w:szCs w:val="24"/>
              </w:rPr>
              <w:t>) complete license plates</w:t>
            </w:r>
            <w:r w:rsidR="006D36E7">
              <w:rPr>
                <w:rFonts w:ascii="Calibri" w:hAnsi="Calibri" w:cstheme="minorHAnsi"/>
                <w:szCs w:val="24"/>
              </w:rPr>
              <w:t>, registration forms or decals</w:t>
            </w:r>
            <w:r w:rsidRPr="00F338FE">
              <w:rPr>
                <w:rFonts w:ascii="Calibri" w:hAnsi="Calibri" w:cstheme="minorHAnsi"/>
                <w:szCs w:val="24"/>
              </w:rPr>
              <w:t xml:space="preserve"> using approved design. All </w:t>
            </w:r>
            <w:r w:rsidR="00DA2091">
              <w:rPr>
                <w:rFonts w:ascii="Calibri" w:hAnsi="Calibri" w:cstheme="minorHAnsi"/>
                <w:szCs w:val="24"/>
              </w:rPr>
              <w:t>documents</w:t>
            </w:r>
            <w:r w:rsidRPr="00F338FE">
              <w:rPr>
                <w:rFonts w:ascii="Calibri" w:hAnsi="Calibri" w:cstheme="minorHAnsi"/>
                <w:szCs w:val="24"/>
              </w:rPr>
              <w:t xml:space="preserve"> are sent to The State with a sign-off label attached to the back of each </w:t>
            </w:r>
            <w:r w:rsidR="00A96684">
              <w:rPr>
                <w:rFonts w:ascii="Calibri" w:hAnsi="Calibri" w:cstheme="minorHAnsi"/>
                <w:szCs w:val="24"/>
              </w:rPr>
              <w:t>document</w:t>
            </w:r>
            <w:r w:rsidRPr="00F338FE">
              <w:rPr>
                <w:rFonts w:ascii="Calibri" w:hAnsi="Calibri" w:cstheme="minorHAnsi"/>
                <w:szCs w:val="24"/>
              </w:rPr>
              <w:t>.</w:t>
            </w:r>
          </w:p>
          <w:p w14:paraId="1EA57D85" w14:textId="77777777"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The State will sign all five (</w:t>
            </w:r>
            <w:r w:rsidRPr="00D554B1">
              <w:rPr>
                <w:rFonts w:ascii="Calibri" w:hAnsi="Calibri" w:cstheme="minorHAnsi"/>
                <w:szCs w:val="24"/>
              </w:rPr>
              <w:t>5</w:t>
            </w:r>
            <w:r w:rsidRPr="00F338FE">
              <w:rPr>
                <w:rFonts w:ascii="Calibri" w:hAnsi="Calibri" w:cstheme="minorHAnsi"/>
                <w:szCs w:val="24"/>
              </w:rPr>
              <w:t>) sign-off labels.</w:t>
            </w:r>
          </w:p>
          <w:p w14:paraId="4DCD167B" w14:textId="7DF11D72" w:rsidR="005C33FE" w:rsidRPr="00F338FE" w:rsidRDefault="005C33FE" w:rsidP="002B5A39">
            <w:pPr>
              <w:numPr>
                <w:ilvl w:val="0"/>
                <w:numId w:val="5"/>
              </w:numPr>
              <w:ind w:left="1080"/>
              <w:contextualSpacing/>
              <w:rPr>
                <w:rFonts w:ascii="Calibri" w:hAnsi="Calibri" w:cstheme="minorHAnsi"/>
                <w:szCs w:val="24"/>
              </w:rPr>
            </w:pPr>
            <w:r w:rsidRPr="00F338FE">
              <w:rPr>
                <w:rFonts w:ascii="Calibri" w:hAnsi="Calibri" w:cstheme="minorHAnsi"/>
                <w:szCs w:val="24"/>
              </w:rPr>
              <w:t>The five (</w:t>
            </w:r>
            <w:r w:rsidRPr="00D554B1">
              <w:rPr>
                <w:rFonts w:ascii="Calibri" w:hAnsi="Calibri" w:cstheme="minorHAnsi"/>
                <w:szCs w:val="24"/>
              </w:rPr>
              <w:t>5</w:t>
            </w:r>
            <w:r w:rsidRPr="00F338FE">
              <w:rPr>
                <w:rFonts w:ascii="Calibri" w:hAnsi="Calibri" w:cstheme="minorHAnsi"/>
                <w:szCs w:val="24"/>
              </w:rPr>
              <w:t xml:space="preserve">) </w:t>
            </w:r>
            <w:r w:rsidR="008E6017">
              <w:rPr>
                <w:rFonts w:ascii="Calibri" w:hAnsi="Calibri" w:cstheme="minorHAnsi"/>
                <w:szCs w:val="24"/>
              </w:rPr>
              <w:t>documents</w:t>
            </w:r>
            <w:r w:rsidRPr="00F338FE">
              <w:rPr>
                <w:rFonts w:ascii="Calibri" w:hAnsi="Calibri" w:cstheme="minorHAnsi"/>
                <w:szCs w:val="24"/>
              </w:rPr>
              <w:t xml:space="preserve"> are distributed accordingly:</w:t>
            </w:r>
          </w:p>
          <w:p w14:paraId="4FE44B3E" w14:textId="26038AD6" w:rsidR="005C33FE" w:rsidRPr="00F338FE" w:rsidRDefault="005C33FE" w:rsidP="002B5A39">
            <w:pPr>
              <w:numPr>
                <w:ilvl w:val="1"/>
                <w:numId w:val="5"/>
              </w:numPr>
              <w:ind w:left="1800"/>
              <w:contextualSpacing/>
              <w:rPr>
                <w:rFonts w:ascii="Calibri" w:hAnsi="Calibri" w:cstheme="minorHAnsi"/>
                <w:szCs w:val="24"/>
              </w:rPr>
            </w:pPr>
            <w:r w:rsidRPr="00F338FE">
              <w:rPr>
                <w:rFonts w:ascii="Calibri" w:hAnsi="Calibri" w:cstheme="minorHAnsi"/>
                <w:szCs w:val="24"/>
              </w:rPr>
              <w:t>Three (</w:t>
            </w:r>
            <w:r w:rsidRPr="00D554B1">
              <w:rPr>
                <w:rFonts w:ascii="Calibri" w:hAnsi="Calibri" w:cstheme="minorHAnsi"/>
                <w:szCs w:val="24"/>
              </w:rPr>
              <w:t>3</w:t>
            </w:r>
            <w:r w:rsidRPr="00F338FE">
              <w:rPr>
                <w:rFonts w:ascii="Calibri" w:hAnsi="Calibri" w:cstheme="minorHAnsi"/>
                <w:szCs w:val="24"/>
              </w:rPr>
              <w:t xml:space="preserve">) </w:t>
            </w:r>
            <w:r w:rsidR="00E9022C">
              <w:rPr>
                <w:rFonts w:ascii="Calibri" w:hAnsi="Calibri" w:cstheme="minorHAnsi"/>
                <w:szCs w:val="24"/>
              </w:rPr>
              <w:t>documents</w:t>
            </w:r>
            <w:r w:rsidRPr="00F338FE">
              <w:rPr>
                <w:rFonts w:ascii="Calibri" w:hAnsi="Calibri" w:cstheme="minorHAnsi"/>
                <w:szCs w:val="24"/>
              </w:rPr>
              <w:t xml:space="preserve"> are kept by The State.  </w:t>
            </w:r>
          </w:p>
          <w:p w14:paraId="04276C35" w14:textId="70F20749" w:rsidR="005C33FE" w:rsidRPr="00F338FE" w:rsidRDefault="005C33FE" w:rsidP="002B5A39">
            <w:pPr>
              <w:numPr>
                <w:ilvl w:val="1"/>
                <w:numId w:val="5"/>
              </w:numPr>
              <w:contextualSpacing/>
              <w:rPr>
                <w:rFonts w:ascii="Calibri" w:hAnsi="Calibri" w:cstheme="minorHAnsi"/>
                <w:szCs w:val="24"/>
              </w:rPr>
            </w:pPr>
            <w:bookmarkStart w:id="6" w:name="_Toc430959298"/>
            <w:r w:rsidRPr="00F338FE">
              <w:rPr>
                <w:rFonts w:ascii="Calibri" w:hAnsi="Calibri" w:cstheme="minorHAnsi"/>
                <w:szCs w:val="24"/>
              </w:rPr>
              <w:t>One (</w:t>
            </w:r>
            <w:r w:rsidRPr="00D554B1">
              <w:rPr>
                <w:rFonts w:ascii="Calibri" w:hAnsi="Calibri" w:cstheme="minorHAnsi"/>
                <w:szCs w:val="24"/>
              </w:rPr>
              <w:t>1</w:t>
            </w:r>
            <w:r w:rsidRPr="00F338FE">
              <w:rPr>
                <w:rFonts w:ascii="Calibri" w:hAnsi="Calibri" w:cstheme="minorHAnsi"/>
                <w:szCs w:val="24"/>
              </w:rPr>
              <w:t xml:space="preserve">) </w:t>
            </w:r>
            <w:r w:rsidR="00522738">
              <w:rPr>
                <w:rFonts w:ascii="Calibri" w:hAnsi="Calibri" w:cstheme="minorHAnsi"/>
                <w:szCs w:val="24"/>
              </w:rPr>
              <w:t>document</w:t>
            </w:r>
            <w:r w:rsidRPr="00F338FE">
              <w:rPr>
                <w:rFonts w:ascii="Calibri" w:hAnsi="Calibri" w:cstheme="minorHAnsi"/>
                <w:szCs w:val="24"/>
              </w:rPr>
              <w:t xml:space="preserve"> is used by IHG as a working reference on the production floor.</w:t>
            </w:r>
          </w:p>
          <w:p w14:paraId="776EE932" w14:textId="100E69AB" w:rsidR="005C33FE" w:rsidRPr="00F338FE" w:rsidRDefault="005C33FE" w:rsidP="002B5A39">
            <w:pPr>
              <w:numPr>
                <w:ilvl w:val="1"/>
                <w:numId w:val="5"/>
              </w:numPr>
              <w:contextualSpacing/>
              <w:rPr>
                <w:rFonts w:ascii="Calibri" w:hAnsi="Calibri" w:cstheme="minorHAnsi"/>
                <w:szCs w:val="24"/>
              </w:rPr>
            </w:pPr>
            <w:r w:rsidRPr="00F338FE">
              <w:rPr>
                <w:rFonts w:ascii="Calibri" w:hAnsi="Calibri" w:cstheme="minorHAnsi"/>
                <w:szCs w:val="24"/>
              </w:rPr>
              <w:t>One (</w:t>
            </w:r>
            <w:r w:rsidRPr="00D554B1">
              <w:rPr>
                <w:rFonts w:ascii="Calibri" w:hAnsi="Calibri" w:cstheme="minorHAnsi"/>
                <w:szCs w:val="24"/>
              </w:rPr>
              <w:t>1</w:t>
            </w:r>
            <w:r w:rsidRPr="00F338FE">
              <w:rPr>
                <w:rFonts w:ascii="Calibri" w:hAnsi="Calibri" w:cstheme="minorHAnsi"/>
                <w:szCs w:val="24"/>
              </w:rPr>
              <w:t xml:space="preserve">) </w:t>
            </w:r>
            <w:r w:rsidR="00522738">
              <w:rPr>
                <w:rFonts w:ascii="Calibri" w:hAnsi="Calibri" w:cstheme="minorHAnsi"/>
                <w:szCs w:val="24"/>
              </w:rPr>
              <w:t>document</w:t>
            </w:r>
            <w:r w:rsidRPr="00F338FE">
              <w:rPr>
                <w:rFonts w:ascii="Calibri" w:hAnsi="Calibri" w:cstheme="minorHAnsi"/>
                <w:szCs w:val="24"/>
              </w:rPr>
              <w:t xml:space="preserve"> is kept in IHG ‘Gold Standard’ vault.</w:t>
            </w:r>
          </w:p>
          <w:p w14:paraId="74F508FD" w14:textId="2B28D687" w:rsidR="005C33FE" w:rsidRDefault="005C33FE" w:rsidP="002B5A39">
            <w:pPr>
              <w:keepNext/>
              <w:keepLines/>
              <w:numPr>
                <w:ilvl w:val="0"/>
                <w:numId w:val="4"/>
              </w:numPr>
              <w:spacing w:before="40"/>
              <w:ind w:left="720" w:firstLine="0"/>
              <w:outlineLvl w:val="1"/>
              <w:rPr>
                <w:rFonts w:ascii="Calibri" w:hAnsi="Calibri" w:cstheme="minorHAnsi"/>
                <w:szCs w:val="24"/>
              </w:rPr>
            </w:pPr>
            <w:r w:rsidRPr="00F338FE">
              <w:rPr>
                <w:rFonts w:ascii="Calibri" w:hAnsi="Calibri" w:cstheme="minorHAnsi"/>
                <w:szCs w:val="24"/>
              </w:rPr>
              <w:t>Procedure Contingencies</w:t>
            </w:r>
            <w:bookmarkEnd w:id="6"/>
          </w:p>
          <w:p w14:paraId="6C279031" w14:textId="77777777" w:rsidR="00015314" w:rsidRPr="00F338FE" w:rsidRDefault="00015314" w:rsidP="002B5A39">
            <w:pPr>
              <w:keepNext/>
              <w:keepLines/>
              <w:spacing w:before="40"/>
              <w:ind w:left="720"/>
              <w:outlineLvl w:val="1"/>
              <w:rPr>
                <w:rFonts w:ascii="Calibri" w:hAnsi="Calibri" w:cstheme="minorHAnsi"/>
                <w:szCs w:val="24"/>
              </w:rPr>
            </w:pPr>
          </w:p>
          <w:p w14:paraId="75C3FE82" w14:textId="4B85A606" w:rsidR="00F63577" w:rsidRPr="00015314" w:rsidRDefault="005C33FE" w:rsidP="002B5A39">
            <w:pPr>
              <w:contextualSpacing/>
              <w:jc w:val="both"/>
              <w:rPr>
                <w:rFonts w:ascii="Calibri" w:eastAsia="Times New Roman" w:hAnsi="Calibri" w:cstheme="minorHAnsi"/>
                <w:color w:val="000000"/>
                <w:szCs w:val="24"/>
              </w:rPr>
            </w:pPr>
            <w:r w:rsidRPr="00F338FE">
              <w:rPr>
                <w:rFonts w:ascii="Calibri" w:hAnsi="Calibri" w:cstheme="minorHAnsi"/>
                <w:szCs w:val="24"/>
              </w:rPr>
              <w:t>If the State rejects the printed proof for any reason (Steps 8 or 10), the process returns to discussion between the State and IHG (Step 1).</w:t>
            </w:r>
            <w:r w:rsidR="009B7C27">
              <w:rPr>
                <w:rFonts w:ascii="Calibri" w:hAnsi="Calibri" w:cstheme="minorHAnsi"/>
                <w:szCs w:val="24"/>
              </w:rPr>
              <w:t xml:space="preserve"> The entire d</w:t>
            </w:r>
            <w:r w:rsidR="00D02893">
              <w:rPr>
                <w:rFonts w:ascii="Calibri" w:hAnsi="Calibri" w:cstheme="minorHAnsi"/>
                <w:szCs w:val="24"/>
              </w:rPr>
              <w:t xml:space="preserve">esign/re-design process is designed to be completely collaborative between IHG and the </w:t>
            </w:r>
            <w:r w:rsidR="002B5A39">
              <w:rPr>
                <w:rFonts w:ascii="Calibri" w:hAnsi="Calibri" w:cstheme="minorHAnsi"/>
                <w:szCs w:val="24"/>
              </w:rPr>
              <w:t>S</w:t>
            </w:r>
            <w:r w:rsidR="00D02893">
              <w:rPr>
                <w:rFonts w:ascii="Calibri" w:hAnsi="Calibri" w:cstheme="minorHAnsi"/>
                <w:szCs w:val="24"/>
              </w:rPr>
              <w:t>tate.</w:t>
            </w:r>
          </w:p>
        </w:tc>
      </w:tr>
      <w:tr w:rsidR="008C138F" w:rsidRPr="00070CB4" w14:paraId="1CE0A929" w14:textId="77777777" w:rsidTr="398C6338">
        <w:trPr>
          <w:trHeight w:val="22"/>
        </w:trPr>
        <w:tc>
          <w:tcPr>
            <w:tcW w:w="1512" w:type="dxa"/>
            <w:shd w:val="clear" w:color="auto" w:fill="auto"/>
            <w:noWrap/>
          </w:tcPr>
          <w:p w14:paraId="7446A2B0" w14:textId="5C4AB2A2"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2.4.4.4</w:t>
            </w:r>
          </w:p>
        </w:tc>
        <w:tc>
          <w:tcPr>
            <w:tcW w:w="8815" w:type="dxa"/>
            <w:shd w:val="clear" w:color="auto" w:fill="auto"/>
            <w:noWrap/>
          </w:tcPr>
          <w:p w14:paraId="54DC2768" w14:textId="30667F17"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What is the Respondent’s plan for maintenance, replenishment, and upgrades to equipment and materials used for production of license plates and registration documents? Plan should include details for how the Respondent will continue to meet production and distribution demands during equipment and material changes and provide the most cost efficient products.</w:t>
            </w:r>
          </w:p>
        </w:tc>
      </w:tr>
      <w:tr w:rsidR="008C138F" w:rsidRPr="00070CB4" w14:paraId="5D529580" w14:textId="77777777" w:rsidTr="398C6338">
        <w:trPr>
          <w:trHeight w:val="22"/>
        </w:trPr>
        <w:tc>
          <w:tcPr>
            <w:tcW w:w="10327" w:type="dxa"/>
            <w:gridSpan w:val="2"/>
            <w:shd w:val="clear" w:color="auto" w:fill="FFFF99"/>
            <w:noWrap/>
          </w:tcPr>
          <w:p w14:paraId="7247D42C" w14:textId="02FA8F91" w:rsidR="00D23A83" w:rsidRPr="00D23A83" w:rsidRDefault="00D23A83" w:rsidP="003B52D0">
            <w:pPr>
              <w:jc w:val="both"/>
              <w:rPr>
                <w:rFonts w:ascii="Calibri" w:hAnsi="Calibri" w:cstheme="minorHAnsi"/>
                <w:b/>
                <w:bCs/>
                <w:szCs w:val="24"/>
              </w:rPr>
            </w:pPr>
            <w:r w:rsidRPr="00D23A83">
              <w:rPr>
                <w:rFonts w:ascii="Calibri" w:hAnsi="Calibri" w:cstheme="minorHAnsi"/>
                <w:b/>
                <w:bCs/>
                <w:szCs w:val="24"/>
              </w:rPr>
              <w:t xml:space="preserve">Strategic </w:t>
            </w:r>
            <w:r w:rsidR="003B52D0">
              <w:rPr>
                <w:rFonts w:ascii="Calibri" w:hAnsi="Calibri" w:cstheme="minorHAnsi"/>
                <w:b/>
                <w:bCs/>
                <w:szCs w:val="24"/>
              </w:rPr>
              <w:t>P</w:t>
            </w:r>
            <w:r w:rsidRPr="00D23A83">
              <w:rPr>
                <w:rFonts w:ascii="Calibri" w:hAnsi="Calibri" w:cstheme="minorHAnsi"/>
                <w:b/>
                <w:bCs/>
                <w:szCs w:val="24"/>
              </w:rPr>
              <w:t>urchasing</w:t>
            </w:r>
          </w:p>
          <w:p w14:paraId="5E82ECCF" w14:textId="3842B5DE" w:rsidR="00843A57" w:rsidRDefault="00843A57" w:rsidP="003B52D0">
            <w:pPr>
              <w:jc w:val="both"/>
              <w:rPr>
                <w:rFonts w:ascii="Calibri" w:hAnsi="Calibri" w:cstheme="minorHAnsi"/>
                <w:szCs w:val="24"/>
              </w:rPr>
            </w:pPr>
            <w:r>
              <w:rPr>
                <w:rFonts w:ascii="Calibri" w:hAnsi="Calibri" w:cstheme="minorHAnsi"/>
                <w:szCs w:val="24"/>
              </w:rPr>
              <w:t xml:space="preserve">IHG uses its </w:t>
            </w:r>
            <w:r w:rsidR="006012F4">
              <w:rPr>
                <w:rFonts w:ascii="Calibri" w:hAnsi="Calibri" w:cstheme="minorHAnsi"/>
                <w:szCs w:val="24"/>
              </w:rPr>
              <w:t xml:space="preserve">industry </w:t>
            </w:r>
            <w:r>
              <w:rPr>
                <w:rFonts w:ascii="Calibri" w:hAnsi="Calibri" w:cstheme="minorHAnsi"/>
                <w:szCs w:val="24"/>
              </w:rPr>
              <w:t>purchasing power f</w:t>
            </w:r>
            <w:r w:rsidR="00024F27">
              <w:rPr>
                <w:rFonts w:ascii="Calibri" w:hAnsi="Calibri" w:cstheme="minorHAnsi"/>
                <w:szCs w:val="24"/>
              </w:rPr>
              <w:t>rom</w:t>
            </w:r>
            <w:r>
              <w:rPr>
                <w:rFonts w:ascii="Calibri" w:hAnsi="Calibri" w:cstheme="minorHAnsi"/>
                <w:szCs w:val="24"/>
              </w:rPr>
              <w:t xml:space="preserve"> holding multiple </w:t>
            </w:r>
            <w:r w:rsidR="004C3502">
              <w:rPr>
                <w:rFonts w:ascii="Calibri" w:hAnsi="Calibri" w:cstheme="minorHAnsi"/>
                <w:szCs w:val="24"/>
              </w:rPr>
              <w:t>jurisdictional</w:t>
            </w:r>
            <w:r>
              <w:rPr>
                <w:rFonts w:ascii="Calibri" w:hAnsi="Calibri" w:cstheme="minorHAnsi"/>
                <w:szCs w:val="24"/>
              </w:rPr>
              <w:t xml:space="preserve"> contracts to buy </w:t>
            </w:r>
            <w:r w:rsidR="004C3502">
              <w:rPr>
                <w:rFonts w:ascii="Calibri" w:hAnsi="Calibri" w:cstheme="minorHAnsi"/>
                <w:szCs w:val="24"/>
              </w:rPr>
              <w:t>consumables</w:t>
            </w:r>
            <w:r>
              <w:rPr>
                <w:rFonts w:ascii="Calibri" w:hAnsi="Calibri" w:cstheme="minorHAnsi"/>
                <w:szCs w:val="24"/>
              </w:rPr>
              <w:t xml:space="preserve"> and equipment at the most advantageous rates.</w:t>
            </w:r>
            <w:r w:rsidR="004C3502">
              <w:rPr>
                <w:rFonts w:ascii="Calibri" w:hAnsi="Calibri" w:cstheme="minorHAnsi"/>
                <w:szCs w:val="24"/>
              </w:rPr>
              <w:t xml:space="preserve"> </w:t>
            </w:r>
          </w:p>
          <w:p w14:paraId="6359B7B4" w14:textId="77777777" w:rsidR="006F4F64" w:rsidRDefault="006F4F64" w:rsidP="003B52D0">
            <w:pPr>
              <w:jc w:val="both"/>
              <w:rPr>
                <w:rFonts w:ascii="Calibri" w:hAnsi="Calibri" w:cstheme="minorHAnsi"/>
                <w:szCs w:val="24"/>
              </w:rPr>
            </w:pPr>
          </w:p>
          <w:p w14:paraId="43FCD99A" w14:textId="4EA61F61" w:rsidR="00D23A83" w:rsidRPr="00D23A83" w:rsidRDefault="00D23A83" w:rsidP="003B52D0">
            <w:pPr>
              <w:jc w:val="both"/>
              <w:rPr>
                <w:rFonts w:ascii="Calibri" w:hAnsi="Calibri" w:cstheme="minorHAnsi"/>
                <w:b/>
                <w:bCs/>
                <w:szCs w:val="24"/>
              </w:rPr>
            </w:pPr>
            <w:r w:rsidRPr="00D23A83">
              <w:rPr>
                <w:rFonts w:ascii="Calibri" w:hAnsi="Calibri" w:cstheme="minorHAnsi"/>
                <w:b/>
                <w:bCs/>
                <w:szCs w:val="24"/>
              </w:rPr>
              <w:t>Innovation</w:t>
            </w:r>
          </w:p>
          <w:p w14:paraId="2AD431DA" w14:textId="776D9B2F" w:rsidR="004C3502" w:rsidRDefault="004C3502" w:rsidP="003B52D0">
            <w:pPr>
              <w:jc w:val="both"/>
              <w:rPr>
                <w:rFonts w:ascii="Calibri" w:hAnsi="Calibri"/>
              </w:rPr>
            </w:pPr>
            <w:r w:rsidRPr="16856E4F">
              <w:rPr>
                <w:rFonts w:ascii="Calibri" w:hAnsi="Calibri"/>
              </w:rPr>
              <w:t>IHG is constantly evaluating the market for innovative material</w:t>
            </w:r>
            <w:r w:rsidR="00283598" w:rsidRPr="16856E4F">
              <w:rPr>
                <w:rFonts w:ascii="Calibri" w:hAnsi="Calibri"/>
              </w:rPr>
              <w:t>s</w:t>
            </w:r>
            <w:r w:rsidRPr="16856E4F">
              <w:rPr>
                <w:rFonts w:ascii="Calibri" w:hAnsi="Calibri"/>
              </w:rPr>
              <w:t>, equipment and processing solutions that would enhance efficiency and reduce costs, while minimizing risk</w:t>
            </w:r>
            <w:r w:rsidR="00F10E2C" w:rsidRPr="16856E4F">
              <w:rPr>
                <w:rFonts w:ascii="Calibri" w:hAnsi="Calibri"/>
              </w:rPr>
              <w:t xml:space="preserve"> to jurisdiction</w:t>
            </w:r>
            <w:r w:rsidR="00D80E6F" w:rsidRPr="16856E4F">
              <w:rPr>
                <w:rFonts w:ascii="Calibri" w:hAnsi="Calibri"/>
              </w:rPr>
              <w:t>al customers</w:t>
            </w:r>
            <w:r w:rsidR="00B86D37" w:rsidRPr="16856E4F">
              <w:rPr>
                <w:rFonts w:ascii="Calibri" w:hAnsi="Calibri"/>
              </w:rPr>
              <w:t>.</w:t>
            </w:r>
            <w:r w:rsidR="00520073" w:rsidRPr="16856E4F">
              <w:rPr>
                <w:rFonts w:ascii="Calibri" w:hAnsi="Calibri"/>
              </w:rPr>
              <w:t xml:space="preserve"> For example,</w:t>
            </w:r>
            <w:r w:rsidR="00B86D37" w:rsidRPr="16856E4F">
              <w:rPr>
                <w:rFonts w:ascii="Calibri" w:hAnsi="Calibri"/>
              </w:rPr>
              <w:t xml:space="preserve"> IHG pioneered the use of rewind units </w:t>
            </w:r>
            <w:r w:rsidR="00520073" w:rsidRPr="16856E4F">
              <w:rPr>
                <w:rFonts w:ascii="Calibri" w:hAnsi="Calibri"/>
              </w:rPr>
              <w:t xml:space="preserve">during the license plate printing process </w:t>
            </w:r>
            <w:r w:rsidR="00B86D37" w:rsidRPr="16856E4F">
              <w:rPr>
                <w:rFonts w:ascii="Calibri" w:hAnsi="Calibri"/>
              </w:rPr>
              <w:t xml:space="preserve">for </w:t>
            </w:r>
            <w:r w:rsidR="00520073" w:rsidRPr="16856E4F">
              <w:rPr>
                <w:rFonts w:ascii="Calibri" w:hAnsi="Calibri"/>
              </w:rPr>
              <w:t>quality</w:t>
            </w:r>
            <w:r w:rsidR="00936A2A" w:rsidRPr="16856E4F">
              <w:rPr>
                <w:rFonts w:ascii="Calibri" w:hAnsi="Calibri"/>
              </w:rPr>
              <w:t xml:space="preserve"> checking tensioning </w:t>
            </w:r>
            <w:r w:rsidR="00520073" w:rsidRPr="16856E4F">
              <w:rPr>
                <w:rFonts w:ascii="Calibri" w:hAnsi="Calibri"/>
              </w:rPr>
              <w:t>a</w:t>
            </w:r>
            <w:r w:rsidR="00936A2A" w:rsidRPr="16856E4F">
              <w:rPr>
                <w:rFonts w:ascii="Calibri" w:hAnsi="Calibri"/>
              </w:rPr>
              <w:t>nd scrap removal</w:t>
            </w:r>
            <w:r w:rsidR="00520073" w:rsidRPr="16856E4F">
              <w:rPr>
                <w:rFonts w:ascii="Calibri" w:hAnsi="Calibri"/>
              </w:rPr>
              <w:t>.</w:t>
            </w:r>
          </w:p>
          <w:p w14:paraId="4FFA750B" w14:textId="5668F452" w:rsidR="00843A57" w:rsidRDefault="00843A57" w:rsidP="003B52D0">
            <w:pPr>
              <w:jc w:val="both"/>
              <w:rPr>
                <w:rFonts w:ascii="Calibri" w:hAnsi="Calibri" w:cstheme="minorHAnsi"/>
                <w:szCs w:val="24"/>
              </w:rPr>
            </w:pPr>
          </w:p>
          <w:p w14:paraId="0CDD89BB" w14:textId="4686D23F" w:rsidR="00D23A83" w:rsidRPr="00D23A83" w:rsidRDefault="00D23A83" w:rsidP="003B52D0">
            <w:pPr>
              <w:jc w:val="both"/>
              <w:rPr>
                <w:rFonts w:ascii="Calibri" w:hAnsi="Calibri" w:cstheme="minorHAnsi"/>
                <w:b/>
                <w:bCs/>
                <w:szCs w:val="24"/>
              </w:rPr>
            </w:pPr>
            <w:r w:rsidRPr="00D23A83">
              <w:rPr>
                <w:rFonts w:ascii="Calibri" w:hAnsi="Calibri" w:cstheme="minorHAnsi"/>
                <w:b/>
                <w:bCs/>
                <w:szCs w:val="24"/>
              </w:rPr>
              <w:t>Maintenance</w:t>
            </w:r>
          </w:p>
          <w:p w14:paraId="4CCB71CE" w14:textId="6A07EB6D" w:rsidR="004C3502" w:rsidRDefault="00843A57" w:rsidP="003B52D0">
            <w:pPr>
              <w:jc w:val="both"/>
              <w:rPr>
                <w:rFonts w:ascii="Calibri" w:hAnsi="Calibri" w:cstheme="minorHAnsi"/>
                <w:szCs w:val="24"/>
              </w:rPr>
            </w:pPr>
            <w:r>
              <w:rPr>
                <w:rFonts w:ascii="Calibri" w:hAnsi="Calibri" w:cstheme="minorHAnsi"/>
                <w:szCs w:val="24"/>
              </w:rPr>
              <w:t xml:space="preserve">IHG carefully manages its equipment and </w:t>
            </w:r>
            <w:r w:rsidR="004E08BA">
              <w:rPr>
                <w:rFonts w:ascii="Calibri" w:hAnsi="Calibri" w:cstheme="minorHAnsi"/>
                <w:szCs w:val="24"/>
              </w:rPr>
              <w:t xml:space="preserve">incorporates </w:t>
            </w:r>
            <w:r>
              <w:rPr>
                <w:rFonts w:ascii="Calibri" w:hAnsi="Calibri" w:cstheme="minorHAnsi"/>
                <w:szCs w:val="24"/>
              </w:rPr>
              <w:t>change</w:t>
            </w:r>
            <w:r w:rsidR="004C3502">
              <w:rPr>
                <w:rFonts w:ascii="Calibri" w:hAnsi="Calibri" w:cstheme="minorHAnsi"/>
                <w:szCs w:val="24"/>
              </w:rPr>
              <w:t xml:space="preserve"> management</w:t>
            </w:r>
            <w:r>
              <w:rPr>
                <w:rFonts w:ascii="Calibri" w:hAnsi="Calibri" w:cstheme="minorHAnsi"/>
                <w:szCs w:val="24"/>
              </w:rPr>
              <w:t xml:space="preserve"> processes to ensure that </w:t>
            </w:r>
            <w:r w:rsidR="004C3502">
              <w:rPr>
                <w:rFonts w:ascii="Calibri" w:hAnsi="Calibri" w:cstheme="minorHAnsi"/>
                <w:szCs w:val="24"/>
              </w:rPr>
              <w:t>equipment</w:t>
            </w:r>
            <w:r>
              <w:rPr>
                <w:rFonts w:ascii="Calibri" w:hAnsi="Calibri" w:cstheme="minorHAnsi"/>
                <w:szCs w:val="24"/>
              </w:rPr>
              <w:t xml:space="preserve"> is </w:t>
            </w:r>
            <w:r w:rsidR="004C3502">
              <w:rPr>
                <w:rFonts w:ascii="Calibri" w:hAnsi="Calibri" w:cstheme="minorHAnsi"/>
                <w:szCs w:val="24"/>
              </w:rPr>
              <w:t>functioning</w:t>
            </w:r>
            <w:r>
              <w:rPr>
                <w:rFonts w:ascii="Calibri" w:hAnsi="Calibri" w:cstheme="minorHAnsi"/>
                <w:szCs w:val="24"/>
              </w:rPr>
              <w:t xml:space="preserve"> at its peak</w:t>
            </w:r>
            <w:r w:rsidR="004C3502">
              <w:rPr>
                <w:rFonts w:ascii="Calibri" w:hAnsi="Calibri" w:cstheme="minorHAnsi"/>
                <w:szCs w:val="24"/>
              </w:rPr>
              <w:t xml:space="preserve">, </w:t>
            </w:r>
            <w:r w:rsidR="00405868">
              <w:rPr>
                <w:rFonts w:ascii="Calibri" w:hAnsi="Calibri" w:cstheme="minorHAnsi"/>
                <w:szCs w:val="24"/>
              </w:rPr>
              <w:t>allowing</w:t>
            </w:r>
            <w:r w:rsidR="004C3502">
              <w:rPr>
                <w:rFonts w:ascii="Calibri" w:hAnsi="Calibri" w:cstheme="minorHAnsi"/>
                <w:szCs w:val="24"/>
              </w:rPr>
              <w:t xml:space="preserve"> that any changes to equipment or materials do not impact production. These management and change management activities are described below: -</w:t>
            </w:r>
          </w:p>
          <w:p w14:paraId="71025F11" w14:textId="77777777" w:rsidR="00843A57" w:rsidRDefault="00843A57" w:rsidP="003B52D0">
            <w:pPr>
              <w:jc w:val="both"/>
              <w:rPr>
                <w:rFonts w:ascii="Calibri" w:hAnsi="Calibri" w:cstheme="minorHAnsi"/>
                <w:szCs w:val="24"/>
              </w:rPr>
            </w:pPr>
          </w:p>
          <w:p w14:paraId="0F73FA3A" w14:textId="44D395A5" w:rsidR="005D297E" w:rsidRPr="008F28CC" w:rsidRDefault="005D297E" w:rsidP="003B52D0">
            <w:pPr>
              <w:jc w:val="both"/>
              <w:rPr>
                <w:rFonts w:ascii="Calibri" w:hAnsi="Calibri" w:cstheme="minorHAnsi"/>
                <w:szCs w:val="24"/>
              </w:rPr>
            </w:pPr>
            <w:r w:rsidRPr="008F28CC">
              <w:rPr>
                <w:rFonts w:ascii="Calibri" w:hAnsi="Calibri" w:cstheme="minorHAnsi"/>
                <w:szCs w:val="24"/>
              </w:rPr>
              <w:lastRenderedPageBreak/>
              <w:t>IHG has maintenance contracts with each of its equipment and software suppliers. These contracts are based on machine usage and available upgrades and are time</w:t>
            </w:r>
            <w:r w:rsidR="00E105DA" w:rsidRPr="008F28CC">
              <w:rPr>
                <w:rFonts w:ascii="Calibri" w:hAnsi="Calibri" w:cstheme="minorHAnsi"/>
                <w:szCs w:val="24"/>
              </w:rPr>
              <w:t>d</w:t>
            </w:r>
            <w:r w:rsidRPr="008F28CC">
              <w:rPr>
                <w:rFonts w:ascii="Calibri" w:hAnsi="Calibri" w:cstheme="minorHAnsi"/>
                <w:szCs w:val="24"/>
              </w:rPr>
              <w:t xml:space="preserve"> to keep equipment and services in peak operating condition. IHG also ensures its comprehensive support packages and attendant Service Level Agreements include timely spare parts provision with critical part</w:t>
            </w:r>
            <w:r w:rsidR="00E105DA" w:rsidRPr="008F28CC">
              <w:rPr>
                <w:rFonts w:ascii="Calibri" w:hAnsi="Calibri" w:cstheme="minorHAnsi"/>
                <w:szCs w:val="24"/>
              </w:rPr>
              <w:t>s</w:t>
            </w:r>
            <w:r w:rsidRPr="008F28CC">
              <w:rPr>
                <w:rFonts w:ascii="Calibri" w:hAnsi="Calibri" w:cstheme="minorHAnsi"/>
                <w:szCs w:val="24"/>
              </w:rPr>
              <w:t xml:space="preserve"> available o</w:t>
            </w:r>
            <w:r w:rsidR="002F68CD">
              <w:rPr>
                <w:rFonts w:ascii="Calibri" w:hAnsi="Calibri" w:cstheme="minorHAnsi"/>
                <w:szCs w:val="24"/>
              </w:rPr>
              <w:t>r</w:t>
            </w:r>
            <w:r w:rsidRPr="008F28CC">
              <w:rPr>
                <w:rFonts w:ascii="Calibri" w:hAnsi="Calibri" w:cstheme="minorHAnsi"/>
                <w:szCs w:val="24"/>
              </w:rPr>
              <w:t xml:space="preserve"> s</w:t>
            </w:r>
            <w:r w:rsidR="00CF17E1">
              <w:rPr>
                <w:rFonts w:ascii="Calibri" w:hAnsi="Calibri" w:cstheme="minorHAnsi"/>
                <w:szCs w:val="24"/>
              </w:rPr>
              <w:t>hipped</w:t>
            </w:r>
            <w:r w:rsidRPr="008F28CC">
              <w:rPr>
                <w:rFonts w:ascii="Calibri" w:hAnsi="Calibri" w:cstheme="minorHAnsi"/>
                <w:szCs w:val="24"/>
              </w:rPr>
              <w:t xml:space="preserve"> within 12 hours</w:t>
            </w:r>
            <w:r w:rsidR="002F68CD">
              <w:rPr>
                <w:rFonts w:ascii="Calibri" w:hAnsi="Calibri" w:cstheme="minorHAnsi"/>
                <w:szCs w:val="24"/>
              </w:rPr>
              <w:t>.</w:t>
            </w:r>
            <w:r w:rsidR="00CF17E1">
              <w:rPr>
                <w:rFonts w:ascii="Calibri" w:hAnsi="Calibri" w:cstheme="minorHAnsi"/>
                <w:szCs w:val="24"/>
              </w:rPr>
              <w:t xml:space="preserve"> IHG also employs</w:t>
            </w:r>
            <w:r w:rsidR="00F72866">
              <w:rPr>
                <w:rFonts w:ascii="Calibri" w:hAnsi="Calibri" w:cstheme="minorHAnsi"/>
                <w:szCs w:val="24"/>
              </w:rPr>
              <w:t xml:space="preserve"> its</w:t>
            </w:r>
            <w:r w:rsidR="000C47BA">
              <w:rPr>
                <w:rFonts w:ascii="Calibri" w:hAnsi="Calibri" w:cstheme="minorHAnsi"/>
                <w:szCs w:val="24"/>
              </w:rPr>
              <w:t xml:space="preserve"> own</w:t>
            </w:r>
            <w:r w:rsidRPr="008F28CC">
              <w:rPr>
                <w:rFonts w:ascii="Calibri" w:hAnsi="Calibri" w:cstheme="minorHAnsi"/>
                <w:szCs w:val="24"/>
              </w:rPr>
              <w:t xml:space="preserve"> </w:t>
            </w:r>
            <w:r w:rsidR="00D16A50" w:rsidRPr="008F28CC">
              <w:rPr>
                <w:rFonts w:ascii="Calibri" w:hAnsi="Calibri" w:cstheme="minorHAnsi"/>
                <w:szCs w:val="24"/>
              </w:rPr>
              <w:t>experienced</w:t>
            </w:r>
            <w:r w:rsidRPr="008F28CC">
              <w:rPr>
                <w:rFonts w:ascii="Calibri" w:hAnsi="Calibri" w:cstheme="minorHAnsi"/>
                <w:szCs w:val="24"/>
              </w:rPr>
              <w:t xml:space="preserve"> technical service personnel </w:t>
            </w:r>
            <w:r w:rsidR="00E105DA" w:rsidRPr="008F28CC">
              <w:rPr>
                <w:rFonts w:ascii="Calibri" w:hAnsi="Calibri" w:cstheme="minorHAnsi"/>
                <w:szCs w:val="24"/>
              </w:rPr>
              <w:t>needed</w:t>
            </w:r>
            <w:r w:rsidRPr="008F28CC">
              <w:rPr>
                <w:rFonts w:ascii="Calibri" w:hAnsi="Calibri" w:cstheme="minorHAnsi"/>
                <w:szCs w:val="24"/>
              </w:rPr>
              <w:t xml:space="preserve"> to fit the parts </w:t>
            </w:r>
            <w:r w:rsidR="001D0CED" w:rsidRPr="008F28CC">
              <w:rPr>
                <w:rFonts w:ascii="Calibri" w:hAnsi="Calibri" w:cstheme="minorHAnsi"/>
                <w:szCs w:val="24"/>
              </w:rPr>
              <w:t>and carryout</w:t>
            </w:r>
            <w:r w:rsidRPr="008F28CC">
              <w:rPr>
                <w:rFonts w:ascii="Calibri" w:hAnsi="Calibri" w:cstheme="minorHAnsi"/>
                <w:szCs w:val="24"/>
              </w:rPr>
              <w:t xml:space="preserve"> required</w:t>
            </w:r>
            <w:r w:rsidR="001D0CED" w:rsidRPr="008F28CC">
              <w:rPr>
                <w:rFonts w:ascii="Calibri" w:hAnsi="Calibri" w:cstheme="minorHAnsi"/>
                <w:szCs w:val="24"/>
              </w:rPr>
              <w:t xml:space="preserve"> testing prior to resumption of production.</w:t>
            </w:r>
          </w:p>
          <w:p w14:paraId="27358CF3" w14:textId="4C6D06F1" w:rsidR="005D297E" w:rsidRPr="008F28CC" w:rsidRDefault="005D297E" w:rsidP="003B52D0">
            <w:pPr>
              <w:jc w:val="both"/>
              <w:rPr>
                <w:rFonts w:ascii="Calibri" w:hAnsi="Calibri" w:cstheme="minorHAnsi"/>
                <w:szCs w:val="24"/>
              </w:rPr>
            </w:pPr>
          </w:p>
          <w:p w14:paraId="44FA8E99" w14:textId="751CFE6B" w:rsidR="00E41523" w:rsidRPr="008F28CC" w:rsidRDefault="005D297E" w:rsidP="003B52D0">
            <w:pPr>
              <w:jc w:val="both"/>
              <w:rPr>
                <w:rFonts w:ascii="Calibri" w:hAnsi="Calibri"/>
              </w:rPr>
            </w:pPr>
            <w:r w:rsidRPr="08A884D5">
              <w:rPr>
                <w:rFonts w:ascii="Calibri" w:hAnsi="Calibri"/>
              </w:rPr>
              <w:t>In addition to comprehensive supplier agreements</w:t>
            </w:r>
            <w:r w:rsidR="007B513D" w:rsidRPr="08A884D5">
              <w:rPr>
                <w:rFonts w:ascii="Calibri" w:hAnsi="Calibri"/>
              </w:rPr>
              <w:t>,</w:t>
            </w:r>
            <w:r w:rsidRPr="08A884D5">
              <w:rPr>
                <w:rFonts w:ascii="Calibri" w:hAnsi="Calibri"/>
              </w:rPr>
              <w:t xml:space="preserve"> IHG also carries out extensive preventive maintenance </w:t>
            </w:r>
            <w:r w:rsidR="0D9DE752" w:rsidRPr="08A884D5">
              <w:rPr>
                <w:rFonts w:ascii="Calibri" w:hAnsi="Calibri"/>
              </w:rPr>
              <w:t xml:space="preserve">by </w:t>
            </w:r>
            <w:r w:rsidR="00393D41" w:rsidRPr="08A884D5">
              <w:rPr>
                <w:rFonts w:ascii="Calibri" w:hAnsi="Calibri"/>
              </w:rPr>
              <w:t>employ</w:t>
            </w:r>
            <w:r w:rsidR="00C8384F" w:rsidRPr="08A884D5">
              <w:rPr>
                <w:rFonts w:ascii="Calibri" w:hAnsi="Calibri"/>
              </w:rPr>
              <w:t>ing</w:t>
            </w:r>
            <w:r w:rsidR="00B8453F" w:rsidRPr="08A884D5">
              <w:rPr>
                <w:rFonts w:ascii="Calibri" w:hAnsi="Calibri"/>
              </w:rPr>
              <w:t xml:space="preserve"> t</w:t>
            </w:r>
            <w:r w:rsidR="00917224" w:rsidRPr="08A884D5">
              <w:rPr>
                <w:rFonts w:ascii="Calibri" w:hAnsi="Calibri"/>
              </w:rPr>
              <w:t xml:space="preserve">he </w:t>
            </w:r>
            <w:r w:rsidR="00E41523" w:rsidRPr="08A884D5">
              <w:rPr>
                <w:rFonts w:ascii="Calibri" w:hAnsi="Calibri"/>
              </w:rPr>
              <w:t xml:space="preserve">latest physical asset management strategies </w:t>
            </w:r>
            <w:r w:rsidR="00B8453F" w:rsidRPr="08A884D5">
              <w:rPr>
                <w:rFonts w:ascii="Calibri" w:hAnsi="Calibri"/>
              </w:rPr>
              <w:t>coordinated using Computerized Maintenance Management Software (</w:t>
            </w:r>
            <w:r w:rsidR="00917224" w:rsidRPr="08A884D5">
              <w:rPr>
                <w:rFonts w:ascii="Calibri" w:hAnsi="Calibri"/>
              </w:rPr>
              <w:t>CMM</w:t>
            </w:r>
            <w:r w:rsidR="00B8453F" w:rsidRPr="08A884D5">
              <w:rPr>
                <w:rFonts w:ascii="Calibri" w:hAnsi="Calibri"/>
              </w:rPr>
              <w:t>)</w:t>
            </w:r>
            <w:r w:rsidR="00AE727A" w:rsidRPr="08A884D5">
              <w:rPr>
                <w:rFonts w:ascii="Calibri" w:hAnsi="Calibri"/>
              </w:rPr>
              <w:t>. Use of th</w:t>
            </w:r>
            <w:r w:rsidR="007B513D" w:rsidRPr="08A884D5">
              <w:rPr>
                <w:rFonts w:ascii="Calibri" w:hAnsi="Calibri"/>
              </w:rPr>
              <w:t>is</w:t>
            </w:r>
            <w:r w:rsidR="00AE727A" w:rsidRPr="08A884D5">
              <w:rPr>
                <w:rFonts w:ascii="Calibri" w:hAnsi="Calibri"/>
              </w:rPr>
              <w:t xml:space="preserve"> software tool helps</w:t>
            </w:r>
            <w:r w:rsidR="00E41523" w:rsidRPr="08A884D5">
              <w:rPr>
                <w:rFonts w:ascii="Calibri" w:hAnsi="Calibri"/>
              </w:rPr>
              <w:t xml:space="preserve"> to manage the reliability of equipment and processes </w:t>
            </w:r>
            <w:r w:rsidR="00FA2B0B" w:rsidRPr="08A884D5">
              <w:rPr>
                <w:rFonts w:ascii="Calibri" w:hAnsi="Calibri"/>
              </w:rPr>
              <w:t xml:space="preserve">to maximize uptime </w:t>
            </w:r>
            <w:r w:rsidR="00DE11D7" w:rsidRPr="08A884D5">
              <w:rPr>
                <w:rFonts w:ascii="Calibri" w:hAnsi="Calibri"/>
              </w:rPr>
              <w:t>a</w:t>
            </w:r>
            <w:r w:rsidR="00FA2B0B" w:rsidRPr="08A884D5">
              <w:rPr>
                <w:rFonts w:ascii="Calibri" w:hAnsi="Calibri"/>
              </w:rPr>
              <w:t>nd maintain employee safety.</w:t>
            </w:r>
          </w:p>
          <w:p w14:paraId="200FD7F9" w14:textId="77777777" w:rsidR="00E41523" w:rsidRPr="008F28CC" w:rsidRDefault="00E41523" w:rsidP="003B52D0">
            <w:pPr>
              <w:jc w:val="both"/>
              <w:rPr>
                <w:rFonts w:ascii="Calibri" w:hAnsi="Calibri" w:cstheme="minorHAnsi"/>
                <w:szCs w:val="24"/>
              </w:rPr>
            </w:pPr>
          </w:p>
          <w:p w14:paraId="6081018D" w14:textId="28543B06" w:rsidR="00E41523" w:rsidRPr="008F28CC" w:rsidRDefault="00E41523" w:rsidP="003B52D0">
            <w:pPr>
              <w:jc w:val="both"/>
              <w:rPr>
                <w:rFonts w:ascii="Calibri" w:hAnsi="Calibri" w:cstheme="minorHAnsi"/>
                <w:szCs w:val="24"/>
              </w:rPr>
            </w:pPr>
            <w:r w:rsidRPr="008F28CC">
              <w:rPr>
                <w:rFonts w:ascii="Calibri" w:hAnsi="Calibri" w:cstheme="minorHAnsi"/>
                <w:szCs w:val="24"/>
              </w:rPr>
              <w:t>Physical Asset Management Strategies</w:t>
            </w:r>
            <w:r w:rsidR="00015314">
              <w:rPr>
                <w:rFonts w:ascii="Calibri" w:hAnsi="Calibri" w:cstheme="minorHAnsi"/>
                <w:szCs w:val="24"/>
              </w:rPr>
              <w:t>:</w:t>
            </w:r>
          </w:p>
          <w:p w14:paraId="595395ED" w14:textId="1C00D048" w:rsidR="00E41523" w:rsidRPr="008F28CC" w:rsidRDefault="00E41523" w:rsidP="003B52D0">
            <w:pPr>
              <w:pStyle w:val="ListParagraph"/>
              <w:numPr>
                <w:ilvl w:val="0"/>
                <w:numId w:val="11"/>
              </w:numPr>
              <w:spacing w:line="276" w:lineRule="auto"/>
              <w:jc w:val="both"/>
              <w:rPr>
                <w:rFonts w:cstheme="minorHAnsi"/>
                <w:szCs w:val="24"/>
              </w:rPr>
            </w:pPr>
            <w:r w:rsidRPr="008F28CC">
              <w:rPr>
                <w:rFonts w:cstheme="minorHAnsi"/>
                <w:szCs w:val="24"/>
              </w:rPr>
              <w:t xml:space="preserve">IHG has redundancy built into its manufacturing process, having </w:t>
            </w:r>
            <w:r w:rsidR="00211D94">
              <w:rPr>
                <w:rFonts w:cstheme="minorHAnsi"/>
                <w:szCs w:val="24"/>
              </w:rPr>
              <w:t xml:space="preserve">additional </w:t>
            </w:r>
            <w:r w:rsidRPr="008F28CC">
              <w:rPr>
                <w:rFonts w:cstheme="minorHAnsi"/>
                <w:szCs w:val="24"/>
              </w:rPr>
              <w:t xml:space="preserve">pieces of equipment, </w:t>
            </w:r>
            <w:r w:rsidR="00211D94">
              <w:rPr>
                <w:rFonts w:cstheme="minorHAnsi"/>
                <w:szCs w:val="24"/>
              </w:rPr>
              <w:t>to</w:t>
            </w:r>
            <w:r w:rsidRPr="008F28CC">
              <w:rPr>
                <w:rFonts w:cstheme="minorHAnsi"/>
                <w:szCs w:val="24"/>
              </w:rPr>
              <w:t xml:space="preserve"> interchange if one needs to be taken out of production for maintenance. </w:t>
            </w:r>
          </w:p>
          <w:p w14:paraId="7C764E54" w14:textId="0E89ECCF" w:rsidR="00E41523" w:rsidRPr="008F28CC" w:rsidRDefault="00211D94" w:rsidP="003B52D0">
            <w:pPr>
              <w:pStyle w:val="ListParagraph"/>
              <w:numPr>
                <w:ilvl w:val="0"/>
                <w:numId w:val="11"/>
              </w:numPr>
              <w:spacing w:line="276" w:lineRule="auto"/>
              <w:jc w:val="both"/>
              <w:rPr>
                <w:rFonts w:cstheme="minorBidi"/>
              </w:rPr>
            </w:pPr>
            <w:r w:rsidRPr="3E85B2AC">
              <w:rPr>
                <w:rFonts w:cstheme="minorBidi"/>
              </w:rPr>
              <w:t xml:space="preserve">Each piece </w:t>
            </w:r>
            <w:r w:rsidR="00084FC9" w:rsidRPr="3E85B2AC">
              <w:rPr>
                <w:rFonts w:cstheme="minorBidi"/>
              </w:rPr>
              <w:t>of</w:t>
            </w:r>
            <w:r w:rsidR="00E41523" w:rsidRPr="3E85B2AC">
              <w:rPr>
                <w:rFonts w:cstheme="minorBidi"/>
              </w:rPr>
              <w:t xml:space="preserve"> equipment is tracked using the </w:t>
            </w:r>
            <w:r w:rsidR="000D2FBF" w:rsidRPr="3E85B2AC">
              <w:rPr>
                <w:rFonts w:cstheme="minorBidi"/>
              </w:rPr>
              <w:t>CMMS software</w:t>
            </w:r>
            <w:r w:rsidR="00E41523" w:rsidRPr="3E85B2AC">
              <w:rPr>
                <w:rFonts w:cstheme="minorBidi"/>
              </w:rPr>
              <w:t xml:space="preserve"> </w:t>
            </w:r>
          </w:p>
          <w:p w14:paraId="4A22693C" w14:textId="5D0166A3" w:rsidR="00E41523" w:rsidRPr="008F28CC" w:rsidRDefault="1889206F" w:rsidP="003B52D0">
            <w:pPr>
              <w:pStyle w:val="ListParagraph"/>
              <w:numPr>
                <w:ilvl w:val="0"/>
                <w:numId w:val="11"/>
              </w:numPr>
              <w:spacing w:line="276" w:lineRule="auto"/>
              <w:jc w:val="both"/>
              <w:rPr>
                <w:rFonts w:cstheme="minorHAnsi"/>
                <w:szCs w:val="24"/>
              </w:rPr>
            </w:pPr>
            <w:r w:rsidRPr="008F28CC">
              <w:rPr>
                <w:rFonts w:eastAsia="Garamond" w:cstheme="minorHAnsi"/>
                <w:szCs w:val="24"/>
                <w:lang w:val="en-CA"/>
              </w:rPr>
              <w:t>The full</w:t>
            </w:r>
            <w:r w:rsidR="000A5497" w:rsidRPr="008F28CC">
              <w:rPr>
                <w:rFonts w:eastAsia="Garamond" w:cstheme="minorHAnsi"/>
                <w:szCs w:val="24"/>
                <w:lang w:val="en-CA"/>
              </w:rPr>
              <w:t>-</w:t>
            </w:r>
            <w:r w:rsidR="00E41523" w:rsidRPr="008F28CC">
              <w:rPr>
                <w:rFonts w:eastAsia="Garamond" w:cstheme="minorHAnsi"/>
                <w:szCs w:val="24"/>
                <w:lang w:val="en-CA"/>
              </w:rPr>
              <w:t>time</w:t>
            </w:r>
            <w:r w:rsidR="00E41523" w:rsidRPr="008F28CC">
              <w:rPr>
                <w:rFonts w:cstheme="minorHAnsi"/>
                <w:szCs w:val="24"/>
              </w:rPr>
              <w:t xml:space="preserve"> parts department manages the ordering and shipping of spare parts where and when needed.</w:t>
            </w:r>
          </w:p>
          <w:p w14:paraId="1FEDDE31" w14:textId="4B89CEF9" w:rsidR="00E41523" w:rsidRPr="008F28CC" w:rsidRDefault="00E41523" w:rsidP="003B52D0">
            <w:pPr>
              <w:pStyle w:val="ListParagraph"/>
              <w:numPr>
                <w:ilvl w:val="0"/>
                <w:numId w:val="11"/>
              </w:numPr>
              <w:spacing w:line="276" w:lineRule="auto"/>
              <w:jc w:val="both"/>
              <w:rPr>
                <w:rFonts w:cstheme="minorHAnsi"/>
                <w:szCs w:val="24"/>
              </w:rPr>
            </w:pPr>
            <w:r w:rsidRPr="008F28CC">
              <w:rPr>
                <w:rFonts w:cstheme="minorHAnsi"/>
                <w:szCs w:val="24"/>
              </w:rPr>
              <w:t xml:space="preserve">Planned yearly Preventive Maintenance Events </w:t>
            </w:r>
            <w:r w:rsidR="000D2FBF">
              <w:rPr>
                <w:rFonts w:cstheme="minorHAnsi"/>
                <w:szCs w:val="24"/>
              </w:rPr>
              <w:t xml:space="preserve">are timed </w:t>
            </w:r>
            <w:r w:rsidR="00E62CBA">
              <w:rPr>
                <w:rFonts w:cstheme="minorHAnsi"/>
                <w:szCs w:val="24"/>
              </w:rPr>
              <w:t>to</w:t>
            </w:r>
            <w:r w:rsidRPr="008F28CC">
              <w:rPr>
                <w:rFonts w:cstheme="minorHAnsi"/>
                <w:szCs w:val="24"/>
              </w:rPr>
              <w:t xml:space="preserve"> upgrade and replace spare parts. </w:t>
            </w:r>
          </w:p>
          <w:p w14:paraId="01B44461" w14:textId="77777777" w:rsidR="00E41523" w:rsidRPr="008F28CC" w:rsidRDefault="00E41523" w:rsidP="003B52D0">
            <w:pPr>
              <w:pStyle w:val="ListParagraph"/>
              <w:spacing w:line="276" w:lineRule="auto"/>
              <w:jc w:val="both"/>
              <w:rPr>
                <w:rFonts w:cstheme="minorHAnsi"/>
                <w:szCs w:val="24"/>
              </w:rPr>
            </w:pPr>
          </w:p>
          <w:p w14:paraId="76621C0A" w14:textId="41036197" w:rsidR="00E41523" w:rsidRPr="008F28CC" w:rsidRDefault="00E41523" w:rsidP="003B52D0">
            <w:pPr>
              <w:jc w:val="both"/>
              <w:rPr>
                <w:rFonts w:ascii="Calibri" w:hAnsi="Calibri" w:cstheme="minorHAnsi"/>
                <w:szCs w:val="24"/>
              </w:rPr>
            </w:pPr>
            <w:r w:rsidRPr="008F28CC">
              <w:rPr>
                <w:rFonts w:ascii="Calibri" w:hAnsi="Calibri" w:cstheme="minorHAnsi"/>
                <w:szCs w:val="24"/>
              </w:rPr>
              <w:t xml:space="preserve">The CMMS system generates work orders for any maintenance required for a piece of equipment, based on the hours of operation. </w:t>
            </w:r>
          </w:p>
          <w:p w14:paraId="130EFDF0" w14:textId="39C3C076" w:rsidR="00E41523" w:rsidRPr="008F28CC" w:rsidRDefault="00E41523" w:rsidP="003B52D0">
            <w:pPr>
              <w:pStyle w:val="ListParagraph"/>
              <w:numPr>
                <w:ilvl w:val="0"/>
                <w:numId w:val="12"/>
              </w:numPr>
              <w:spacing w:line="276" w:lineRule="auto"/>
              <w:jc w:val="both"/>
              <w:rPr>
                <w:rFonts w:cstheme="minorHAnsi"/>
                <w:szCs w:val="24"/>
              </w:rPr>
            </w:pPr>
            <w:r w:rsidRPr="008F28CC">
              <w:rPr>
                <w:rFonts w:cstheme="minorHAnsi"/>
                <w:szCs w:val="24"/>
              </w:rPr>
              <w:t xml:space="preserve">A </w:t>
            </w:r>
            <w:r w:rsidR="00F72866">
              <w:rPr>
                <w:rFonts w:cstheme="minorHAnsi"/>
                <w:szCs w:val="24"/>
              </w:rPr>
              <w:t>w</w:t>
            </w:r>
            <w:r w:rsidRPr="008F28CC">
              <w:rPr>
                <w:rFonts w:cstheme="minorHAnsi"/>
                <w:szCs w:val="24"/>
              </w:rPr>
              <w:t>ork order will trigger the parts department and maintenance planner. Parts are shipped to site and maintenance scheduled.</w:t>
            </w:r>
          </w:p>
          <w:p w14:paraId="7F0A2C73" w14:textId="1EB19C7F" w:rsidR="00E41523" w:rsidRPr="008F28CC" w:rsidRDefault="00E41523" w:rsidP="003B52D0">
            <w:pPr>
              <w:pStyle w:val="ListParagraph"/>
              <w:numPr>
                <w:ilvl w:val="0"/>
                <w:numId w:val="12"/>
              </w:numPr>
              <w:spacing w:line="276" w:lineRule="auto"/>
              <w:jc w:val="both"/>
              <w:rPr>
                <w:rFonts w:cstheme="minorHAnsi"/>
                <w:szCs w:val="24"/>
              </w:rPr>
            </w:pPr>
            <w:r w:rsidRPr="008F28CC">
              <w:rPr>
                <w:rFonts w:cstheme="minorHAnsi"/>
                <w:szCs w:val="24"/>
              </w:rPr>
              <w:t>Maintenance work is scheduled in a planful manner.</w:t>
            </w:r>
          </w:p>
          <w:p w14:paraId="16301E99" w14:textId="00D5F5CF" w:rsidR="00E41523" w:rsidRPr="008F28CC" w:rsidRDefault="00E41523" w:rsidP="003B52D0">
            <w:pPr>
              <w:pStyle w:val="ListParagraph"/>
              <w:numPr>
                <w:ilvl w:val="0"/>
                <w:numId w:val="12"/>
              </w:numPr>
              <w:spacing w:line="276" w:lineRule="auto"/>
              <w:jc w:val="both"/>
              <w:rPr>
                <w:rFonts w:cstheme="minorHAnsi"/>
                <w:szCs w:val="24"/>
              </w:rPr>
            </w:pPr>
            <w:r w:rsidRPr="008F28CC">
              <w:rPr>
                <w:rFonts w:cstheme="minorHAnsi"/>
                <w:szCs w:val="24"/>
              </w:rPr>
              <w:t>All completed work orders are reviewed</w:t>
            </w:r>
            <w:r w:rsidR="0038009F">
              <w:rPr>
                <w:rFonts w:cstheme="minorHAnsi"/>
                <w:szCs w:val="24"/>
              </w:rPr>
              <w:t>,</w:t>
            </w:r>
            <w:r w:rsidRPr="008F28CC">
              <w:rPr>
                <w:rFonts w:cstheme="minorHAnsi"/>
                <w:szCs w:val="24"/>
              </w:rPr>
              <w:t xml:space="preserve"> </w:t>
            </w:r>
            <w:r w:rsidR="0038009F">
              <w:rPr>
                <w:rFonts w:cstheme="minorHAnsi"/>
                <w:szCs w:val="24"/>
              </w:rPr>
              <w:t>approved,</w:t>
            </w:r>
            <w:r w:rsidRPr="008F28CC">
              <w:rPr>
                <w:rFonts w:cstheme="minorHAnsi"/>
                <w:szCs w:val="24"/>
              </w:rPr>
              <w:t xml:space="preserve"> and closed after </w:t>
            </w:r>
            <w:r w:rsidR="0038009F">
              <w:rPr>
                <w:rFonts w:cstheme="minorHAnsi"/>
                <w:szCs w:val="24"/>
              </w:rPr>
              <w:t xml:space="preserve">the </w:t>
            </w:r>
            <w:r w:rsidRPr="008F28CC">
              <w:rPr>
                <w:rFonts w:cstheme="minorHAnsi"/>
                <w:szCs w:val="24"/>
              </w:rPr>
              <w:t xml:space="preserve">work is complete. </w:t>
            </w:r>
          </w:p>
          <w:p w14:paraId="0C389C3A" w14:textId="77777777" w:rsidR="003B13B8" w:rsidRPr="008F28CC" w:rsidRDefault="003B13B8" w:rsidP="003B52D0">
            <w:pPr>
              <w:pStyle w:val="ListParagraph"/>
              <w:spacing w:line="276" w:lineRule="auto"/>
              <w:jc w:val="both"/>
              <w:rPr>
                <w:rFonts w:cstheme="minorHAnsi"/>
                <w:szCs w:val="24"/>
              </w:rPr>
            </w:pPr>
          </w:p>
          <w:p w14:paraId="5A1FDB72" w14:textId="61F49692" w:rsidR="003B13B8" w:rsidRPr="00A51F2F" w:rsidRDefault="00351DE4" w:rsidP="003B52D0">
            <w:pPr>
              <w:jc w:val="both"/>
              <w:rPr>
                <w:rFonts w:ascii="Calibri" w:eastAsia="Times New Roman" w:hAnsi="Calibri" w:cstheme="minorHAnsi"/>
                <w:color w:val="000000"/>
                <w:szCs w:val="24"/>
                <w:u w:val="single"/>
              </w:rPr>
            </w:pPr>
            <w:r w:rsidRPr="000D37F6">
              <w:rPr>
                <w:rFonts w:ascii="Calibri" w:eastAsia="Times New Roman" w:hAnsi="Calibri" w:cstheme="minorHAnsi"/>
                <w:color w:val="000000"/>
                <w:szCs w:val="24"/>
                <w:u w:val="single"/>
              </w:rPr>
              <w:t xml:space="preserve">Registration printing and sorting </w:t>
            </w:r>
            <w:r w:rsidR="00821134" w:rsidRPr="00A51F2F">
              <w:rPr>
                <w:rFonts w:ascii="Calibri" w:eastAsia="Times New Roman" w:hAnsi="Calibri" w:cstheme="minorHAnsi"/>
                <w:color w:val="000000"/>
                <w:szCs w:val="24"/>
                <w:u w:val="single"/>
              </w:rPr>
              <w:t>equipment maintenance.</w:t>
            </w:r>
          </w:p>
          <w:p w14:paraId="0BD33B4D" w14:textId="76A6E37F" w:rsidR="003B13B8" w:rsidRPr="008F28CC" w:rsidRDefault="003B13B8" w:rsidP="003B52D0">
            <w:pPr>
              <w:jc w:val="both"/>
              <w:rPr>
                <w:rFonts w:ascii="Calibri" w:eastAsia="Times New Roman" w:hAnsi="Calibri"/>
                <w:color w:val="000000"/>
              </w:rPr>
            </w:pPr>
            <w:r w:rsidRPr="222DB6DE">
              <w:rPr>
                <w:rFonts w:ascii="Calibri" w:eastAsia="Times New Roman" w:hAnsi="Calibri"/>
                <w:color w:val="000000" w:themeColor="text1"/>
              </w:rPr>
              <w:t xml:space="preserve">BIS has over 8 years of experience printing </w:t>
            </w:r>
            <w:r w:rsidR="00911FA7">
              <w:rPr>
                <w:rFonts w:ascii="Calibri" w:eastAsia="Times New Roman" w:hAnsi="Calibri"/>
                <w:color w:val="000000" w:themeColor="text1"/>
              </w:rPr>
              <w:t>with</w:t>
            </w:r>
            <w:r w:rsidRPr="222DB6DE">
              <w:rPr>
                <w:rFonts w:ascii="Calibri" w:eastAsia="Times New Roman" w:hAnsi="Calibri"/>
                <w:color w:val="000000" w:themeColor="text1"/>
              </w:rPr>
              <w:t>, managing, providing preventative maintenance</w:t>
            </w:r>
            <w:r w:rsidR="00C4047E">
              <w:rPr>
                <w:rFonts w:ascii="Calibri" w:eastAsia="Times New Roman" w:hAnsi="Calibri"/>
                <w:color w:val="000000" w:themeColor="text1"/>
              </w:rPr>
              <w:t xml:space="preserve"> for</w:t>
            </w:r>
            <w:r w:rsidRPr="222DB6DE">
              <w:rPr>
                <w:rFonts w:ascii="Calibri" w:eastAsia="Times New Roman" w:hAnsi="Calibri"/>
                <w:color w:val="000000" w:themeColor="text1"/>
              </w:rPr>
              <w:t>, and servicing Datamax Print-on-Demand thermal printers</w:t>
            </w:r>
            <w:r w:rsidR="00B305E5">
              <w:rPr>
                <w:rFonts w:ascii="Calibri" w:eastAsia="Times New Roman" w:hAnsi="Calibri"/>
                <w:color w:val="000000" w:themeColor="text1"/>
              </w:rPr>
              <w:t>, in addition to</w:t>
            </w:r>
            <w:r w:rsidR="0073748E">
              <w:rPr>
                <w:rFonts w:ascii="Calibri" w:eastAsia="Times New Roman" w:hAnsi="Calibri"/>
                <w:color w:val="000000" w:themeColor="text1"/>
              </w:rPr>
              <w:t xml:space="preserve"> </w:t>
            </w:r>
            <w:r w:rsidR="004504D8">
              <w:rPr>
                <w:rFonts w:ascii="Calibri" w:eastAsia="Times New Roman" w:hAnsi="Calibri"/>
                <w:color w:val="000000" w:themeColor="text1"/>
              </w:rPr>
              <w:t>IHG</w:t>
            </w:r>
            <w:r w:rsidR="00B305E5">
              <w:rPr>
                <w:rFonts w:ascii="Calibri" w:eastAsia="Times New Roman" w:hAnsi="Calibri"/>
                <w:color w:val="000000" w:themeColor="text1"/>
              </w:rPr>
              <w:t>’s</w:t>
            </w:r>
            <w:r w:rsidR="004504D8">
              <w:rPr>
                <w:rFonts w:ascii="Calibri" w:eastAsia="Times New Roman" w:hAnsi="Calibri"/>
                <w:color w:val="000000" w:themeColor="text1"/>
              </w:rPr>
              <w:t xml:space="preserve"> </w:t>
            </w:r>
            <w:r w:rsidR="0073748E">
              <w:rPr>
                <w:rFonts w:ascii="Calibri" w:eastAsia="Times New Roman" w:hAnsi="Calibri"/>
                <w:color w:val="000000" w:themeColor="text1"/>
              </w:rPr>
              <w:t>thirteen</w:t>
            </w:r>
            <w:r w:rsidR="0030330D">
              <w:rPr>
                <w:rFonts w:ascii="Calibri" w:eastAsia="Times New Roman" w:hAnsi="Calibri"/>
                <w:color w:val="000000" w:themeColor="text1"/>
              </w:rPr>
              <w:t xml:space="preserve"> </w:t>
            </w:r>
            <w:r w:rsidR="0073748E">
              <w:rPr>
                <w:rFonts w:ascii="Calibri" w:eastAsia="Times New Roman" w:hAnsi="Calibri"/>
                <w:color w:val="000000" w:themeColor="text1"/>
              </w:rPr>
              <w:t>years’ experience</w:t>
            </w:r>
            <w:r w:rsidR="0030330D">
              <w:rPr>
                <w:rFonts w:ascii="Calibri" w:eastAsia="Times New Roman" w:hAnsi="Calibri"/>
                <w:color w:val="000000" w:themeColor="text1"/>
              </w:rPr>
              <w:t xml:space="preserve"> printing </w:t>
            </w:r>
            <w:r w:rsidR="0073748E">
              <w:rPr>
                <w:rFonts w:ascii="Calibri" w:eastAsia="Times New Roman" w:hAnsi="Calibri"/>
                <w:color w:val="000000" w:themeColor="text1"/>
              </w:rPr>
              <w:t>registrations</w:t>
            </w:r>
            <w:r w:rsidR="0030330D">
              <w:rPr>
                <w:rFonts w:ascii="Calibri" w:eastAsia="Times New Roman" w:hAnsi="Calibri"/>
                <w:color w:val="000000" w:themeColor="text1"/>
              </w:rPr>
              <w:t xml:space="preserve"> and preparing </w:t>
            </w:r>
            <w:r w:rsidR="0073748E">
              <w:rPr>
                <w:rFonts w:ascii="Calibri" w:eastAsia="Times New Roman" w:hAnsi="Calibri"/>
                <w:color w:val="000000" w:themeColor="text1"/>
              </w:rPr>
              <w:t>mailings</w:t>
            </w:r>
            <w:r w:rsidR="0030330D">
              <w:rPr>
                <w:rFonts w:ascii="Calibri" w:eastAsia="Times New Roman" w:hAnsi="Calibri"/>
                <w:color w:val="000000" w:themeColor="text1"/>
              </w:rPr>
              <w:t xml:space="preserve"> in South </w:t>
            </w:r>
            <w:r w:rsidR="0073748E">
              <w:rPr>
                <w:rFonts w:ascii="Calibri" w:eastAsia="Times New Roman" w:hAnsi="Calibri"/>
                <w:color w:val="000000" w:themeColor="text1"/>
              </w:rPr>
              <w:t>C</w:t>
            </w:r>
            <w:r w:rsidR="0030330D">
              <w:rPr>
                <w:rFonts w:ascii="Calibri" w:eastAsia="Times New Roman" w:hAnsi="Calibri"/>
                <w:color w:val="000000" w:themeColor="text1"/>
              </w:rPr>
              <w:t>arolina</w:t>
            </w:r>
            <w:r w:rsidR="0073748E">
              <w:rPr>
                <w:rFonts w:ascii="Calibri" w:eastAsia="Times New Roman" w:hAnsi="Calibri"/>
                <w:color w:val="000000" w:themeColor="text1"/>
              </w:rPr>
              <w:t>.</w:t>
            </w:r>
            <w:r w:rsidRPr="222DB6DE">
              <w:rPr>
                <w:rFonts w:ascii="Calibri" w:eastAsia="Times New Roman" w:hAnsi="Calibri"/>
                <w:color w:val="000000" w:themeColor="text1"/>
              </w:rPr>
              <w:t xml:space="preserve"> </w:t>
            </w:r>
            <w:r w:rsidR="00445AA8" w:rsidRPr="222DB6DE">
              <w:rPr>
                <w:rFonts w:ascii="Calibri" w:eastAsia="Times New Roman" w:hAnsi="Calibri"/>
                <w:color w:val="000000" w:themeColor="text1"/>
              </w:rPr>
              <w:t>A</w:t>
            </w:r>
            <w:r w:rsidRPr="222DB6DE">
              <w:rPr>
                <w:rFonts w:ascii="Calibri" w:eastAsia="Times New Roman" w:hAnsi="Calibri"/>
                <w:color w:val="000000" w:themeColor="text1"/>
              </w:rPr>
              <w:t> systematic approach </w:t>
            </w:r>
            <w:r w:rsidR="00445AA8" w:rsidRPr="222DB6DE">
              <w:rPr>
                <w:rFonts w:ascii="Calibri" w:eastAsia="Times New Roman" w:hAnsi="Calibri"/>
                <w:color w:val="000000" w:themeColor="text1"/>
              </w:rPr>
              <w:t xml:space="preserve">is taken </w:t>
            </w:r>
            <w:r w:rsidRPr="222DB6DE">
              <w:rPr>
                <w:rFonts w:ascii="Calibri" w:eastAsia="Times New Roman" w:hAnsi="Calibri"/>
                <w:color w:val="000000" w:themeColor="text1"/>
              </w:rPr>
              <w:t xml:space="preserve">to printer </w:t>
            </w:r>
            <w:r w:rsidR="09777A8F" w:rsidRPr="222DB6DE">
              <w:rPr>
                <w:rFonts w:ascii="Calibri" w:eastAsia="Times New Roman" w:hAnsi="Calibri"/>
                <w:color w:val="000000" w:themeColor="text1"/>
              </w:rPr>
              <w:t>maintenance</w:t>
            </w:r>
            <w:r w:rsidRPr="222DB6DE">
              <w:rPr>
                <w:rFonts w:ascii="Calibri" w:eastAsia="Times New Roman" w:hAnsi="Calibri"/>
                <w:color w:val="000000" w:themeColor="text1"/>
              </w:rPr>
              <w:t> to help lengthen the life of the printer and to</w:t>
            </w:r>
            <w:r w:rsidRPr="222DB6DE">
              <w:rPr>
                <w:rFonts w:ascii="Calibri" w:eastAsia="Times New Roman" w:hAnsi="Calibri"/>
                <w:b/>
                <w:color w:val="000000" w:themeColor="text1"/>
              </w:rPr>
              <w:t xml:space="preserve"> </w:t>
            </w:r>
            <w:r w:rsidRPr="222DB6DE">
              <w:rPr>
                <w:rFonts w:ascii="Calibri" w:eastAsia="Times New Roman" w:hAnsi="Calibri"/>
                <w:color w:val="000000" w:themeColor="text1"/>
              </w:rPr>
              <w:t>better ensur</w:t>
            </w:r>
            <w:r w:rsidR="00082344" w:rsidRPr="222DB6DE">
              <w:rPr>
                <w:rFonts w:ascii="Calibri" w:eastAsia="Times New Roman" w:hAnsi="Calibri"/>
                <w:color w:val="000000" w:themeColor="text1"/>
              </w:rPr>
              <w:t>e</w:t>
            </w:r>
            <w:r w:rsidRPr="222DB6DE">
              <w:rPr>
                <w:rFonts w:ascii="Calibri" w:eastAsia="Times New Roman" w:hAnsi="Calibri"/>
                <w:color w:val="000000" w:themeColor="text1"/>
              </w:rPr>
              <w:t xml:space="preserve"> that all registrations </w:t>
            </w:r>
            <w:r w:rsidR="000C72A6" w:rsidRPr="222DB6DE">
              <w:rPr>
                <w:rFonts w:ascii="Calibri" w:eastAsia="Times New Roman" w:hAnsi="Calibri"/>
                <w:color w:val="000000" w:themeColor="text1"/>
              </w:rPr>
              <w:t xml:space="preserve">are </w:t>
            </w:r>
            <w:r w:rsidRPr="222DB6DE">
              <w:rPr>
                <w:rFonts w:ascii="Calibri" w:eastAsia="Times New Roman" w:hAnsi="Calibri"/>
                <w:color w:val="000000" w:themeColor="text1"/>
              </w:rPr>
              <w:t>print</w:t>
            </w:r>
            <w:r w:rsidR="000C72A6" w:rsidRPr="222DB6DE">
              <w:rPr>
                <w:rFonts w:ascii="Calibri" w:eastAsia="Times New Roman" w:hAnsi="Calibri"/>
                <w:color w:val="000000" w:themeColor="text1"/>
              </w:rPr>
              <w:t>ed</w:t>
            </w:r>
            <w:r w:rsidRPr="222DB6DE">
              <w:rPr>
                <w:rFonts w:ascii="Calibri" w:eastAsia="Times New Roman" w:hAnsi="Calibri"/>
                <w:color w:val="000000" w:themeColor="text1"/>
              </w:rPr>
              <w:t> to the highest of quality standards</w:t>
            </w:r>
            <w:r w:rsidR="00445AA8" w:rsidRPr="222DB6DE">
              <w:rPr>
                <w:rFonts w:ascii="Calibri" w:eastAsia="Times New Roman" w:hAnsi="Calibri"/>
                <w:color w:val="000000" w:themeColor="text1"/>
              </w:rPr>
              <w:t>.</w:t>
            </w:r>
            <w:r w:rsidRPr="222DB6DE">
              <w:rPr>
                <w:rFonts w:ascii="Calibri" w:eastAsia="Times New Roman" w:hAnsi="Calibri"/>
                <w:color w:val="000000" w:themeColor="text1"/>
              </w:rPr>
              <w:t xml:space="preserve">  </w:t>
            </w:r>
            <w:r w:rsidR="006C11A5" w:rsidRPr="222DB6DE">
              <w:rPr>
                <w:rFonts w:ascii="Calibri" w:eastAsia="Times New Roman" w:hAnsi="Calibri"/>
                <w:color w:val="000000" w:themeColor="text1"/>
              </w:rPr>
              <w:t>A t</w:t>
            </w:r>
            <w:r w:rsidR="009F1732" w:rsidRPr="222DB6DE">
              <w:rPr>
                <w:rFonts w:ascii="Calibri" w:eastAsia="Times New Roman" w:hAnsi="Calibri"/>
                <w:color w:val="000000" w:themeColor="text1"/>
              </w:rPr>
              <w:t>ypical registration printer</w:t>
            </w:r>
            <w:r w:rsidRPr="222DB6DE">
              <w:rPr>
                <w:rFonts w:ascii="Calibri" w:eastAsia="Times New Roman" w:hAnsi="Calibri"/>
                <w:color w:val="000000" w:themeColor="text1"/>
              </w:rPr>
              <w:t xml:space="preserve"> maintenance schedule</w:t>
            </w:r>
            <w:r w:rsidR="006C11A5" w:rsidRPr="222DB6DE">
              <w:rPr>
                <w:rFonts w:ascii="Calibri" w:eastAsia="Times New Roman" w:hAnsi="Calibri"/>
                <w:color w:val="000000" w:themeColor="text1"/>
              </w:rPr>
              <w:t xml:space="preserve"> </w:t>
            </w:r>
            <w:r w:rsidR="00233924" w:rsidRPr="222DB6DE">
              <w:rPr>
                <w:rFonts w:ascii="Calibri" w:eastAsia="Times New Roman" w:hAnsi="Calibri"/>
                <w:color w:val="000000" w:themeColor="text1"/>
              </w:rPr>
              <w:t>is described below: -</w:t>
            </w:r>
          </w:p>
          <w:p w14:paraId="4B711450" w14:textId="7B726A48" w:rsidR="003B13B8" w:rsidRPr="008F28CC" w:rsidRDefault="003B13B8" w:rsidP="003B52D0">
            <w:pPr>
              <w:pStyle w:val="ListParagraph"/>
              <w:numPr>
                <w:ilvl w:val="0"/>
                <w:numId w:val="8"/>
              </w:numPr>
              <w:spacing w:line="276" w:lineRule="auto"/>
              <w:jc w:val="both"/>
              <w:rPr>
                <w:rFonts w:eastAsia="Times New Roman" w:cstheme="minorBidi"/>
                <w:color w:val="000000"/>
              </w:rPr>
            </w:pPr>
            <w:r w:rsidRPr="008D04BE">
              <w:rPr>
                <w:rFonts w:eastAsia="Times New Roman" w:cstheme="minorBidi"/>
                <w:color w:val="000000" w:themeColor="text1"/>
              </w:rPr>
              <w:t>Print Head</w:t>
            </w:r>
            <w:r w:rsidRPr="222DB6DE">
              <w:rPr>
                <w:rFonts w:eastAsia="Times New Roman" w:cstheme="minorBidi"/>
                <w:color w:val="000000" w:themeColor="text1"/>
              </w:rPr>
              <w:t xml:space="preserve"> - After every ribbon </w:t>
            </w:r>
            <w:r w:rsidR="1E9F88B5" w:rsidRPr="222DB6DE">
              <w:rPr>
                <w:rFonts w:eastAsia="Times New Roman" w:cstheme="minorBidi"/>
                <w:color w:val="000000" w:themeColor="text1"/>
              </w:rPr>
              <w:t>change,</w:t>
            </w:r>
            <w:r w:rsidRPr="222DB6DE">
              <w:rPr>
                <w:rFonts w:eastAsia="Times New Roman" w:cstheme="minorBidi"/>
                <w:color w:val="000000" w:themeColor="text1"/>
              </w:rPr>
              <w:t xml:space="preserve"> cleaning pens </w:t>
            </w:r>
            <w:r w:rsidR="00233924" w:rsidRPr="222DB6DE">
              <w:rPr>
                <w:rFonts w:eastAsia="Times New Roman" w:cstheme="minorBidi"/>
                <w:color w:val="000000" w:themeColor="text1"/>
              </w:rPr>
              <w:t xml:space="preserve">are used </w:t>
            </w:r>
            <w:r w:rsidRPr="222DB6DE">
              <w:rPr>
                <w:rFonts w:eastAsia="Times New Roman" w:cstheme="minorBidi"/>
                <w:color w:val="000000" w:themeColor="text1"/>
              </w:rPr>
              <w:t xml:space="preserve">to clean the print head.  If this method </w:t>
            </w:r>
            <w:r w:rsidR="00AE727A" w:rsidRPr="222DB6DE">
              <w:rPr>
                <w:rFonts w:eastAsia="Times New Roman" w:cstheme="minorBidi"/>
                <w:color w:val="000000" w:themeColor="text1"/>
              </w:rPr>
              <w:t>does not</w:t>
            </w:r>
            <w:r w:rsidRPr="222DB6DE">
              <w:rPr>
                <w:rFonts w:eastAsia="Times New Roman" w:cstheme="minorBidi"/>
                <w:color w:val="000000" w:themeColor="text1"/>
              </w:rPr>
              <w:t xml:space="preserve"> work and the print quality is still not up to standard, then print head cleaning cards or cleaning </w:t>
            </w:r>
            <w:r w:rsidR="7E32A7F7" w:rsidRPr="222DB6DE">
              <w:rPr>
                <w:rFonts w:eastAsia="Times New Roman" w:cstheme="minorBidi"/>
                <w:color w:val="000000" w:themeColor="text1"/>
              </w:rPr>
              <w:t>film</w:t>
            </w:r>
            <w:r w:rsidRPr="222DB6DE">
              <w:rPr>
                <w:rFonts w:eastAsia="Times New Roman" w:cstheme="minorBidi"/>
                <w:color w:val="000000" w:themeColor="text1"/>
              </w:rPr>
              <w:t xml:space="preserve"> are used to provide a more thorough cleaning of the print head.  Print </w:t>
            </w:r>
            <w:r w:rsidR="005679A9" w:rsidRPr="222DB6DE">
              <w:rPr>
                <w:rFonts w:eastAsia="Times New Roman" w:cstheme="minorBidi"/>
                <w:color w:val="000000" w:themeColor="text1"/>
              </w:rPr>
              <w:t>head</w:t>
            </w:r>
            <w:r w:rsidRPr="222DB6DE">
              <w:rPr>
                <w:rFonts w:eastAsia="Times New Roman" w:cstheme="minorBidi"/>
                <w:color w:val="000000" w:themeColor="text1"/>
              </w:rPr>
              <w:t xml:space="preserve"> care is critical since a dirty print head could damage the print head </w:t>
            </w:r>
            <w:r w:rsidR="001C45A6">
              <w:rPr>
                <w:rFonts w:eastAsia="Times New Roman" w:cstheme="minorBidi"/>
                <w:color w:val="000000" w:themeColor="text1"/>
              </w:rPr>
              <w:t xml:space="preserve">and </w:t>
            </w:r>
            <w:r w:rsidRPr="222DB6DE">
              <w:rPr>
                <w:rFonts w:eastAsia="Times New Roman" w:cstheme="minorBidi"/>
                <w:color w:val="000000" w:themeColor="text1"/>
              </w:rPr>
              <w:t>lead to poor quality registration prints</w:t>
            </w:r>
            <w:r w:rsidR="006936E1" w:rsidRPr="222DB6DE">
              <w:rPr>
                <w:rFonts w:eastAsia="Times New Roman" w:cstheme="minorBidi"/>
                <w:color w:val="000000" w:themeColor="text1"/>
              </w:rPr>
              <w:t>.</w:t>
            </w:r>
          </w:p>
          <w:p w14:paraId="4C251B5A" w14:textId="4A4EBE00" w:rsidR="003B13B8" w:rsidRPr="008F28CC" w:rsidRDefault="003B13B8" w:rsidP="003B52D0">
            <w:pPr>
              <w:pStyle w:val="ListParagraph"/>
              <w:numPr>
                <w:ilvl w:val="0"/>
                <w:numId w:val="8"/>
              </w:numPr>
              <w:spacing w:line="276" w:lineRule="auto"/>
              <w:jc w:val="both"/>
              <w:rPr>
                <w:rFonts w:eastAsia="Times New Roman" w:cstheme="minorHAnsi"/>
                <w:color w:val="000000"/>
                <w:szCs w:val="24"/>
              </w:rPr>
            </w:pPr>
            <w:r w:rsidRPr="008F28CC">
              <w:rPr>
                <w:rFonts w:eastAsia="Times New Roman" w:cstheme="minorHAnsi"/>
                <w:color w:val="000000"/>
                <w:szCs w:val="24"/>
              </w:rPr>
              <w:t>Assist Rollers – After every ribbon change</w:t>
            </w:r>
            <w:r w:rsidR="00E51EB2">
              <w:rPr>
                <w:rFonts w:eastAsia="Times New Roman" w:cstheme="minorHAnsi"/>
                <w:color w:val="000000"/>
                <w:szCs w:val="24"/>
              </w:rPr>
              <w:t>,</w:t>
            </w:r>
            <w:r w:rsidRPr="008F28CC">
              <w:rPr>
                <w:rFonts w:eastAsia="Times New Roman" w:cstheme="minorHAnsi"/>
                <w:color w:val="000000"/>
                <w:szCs w:val="24"/>
              </w:rPr>
              <w:t xml:space="preserve"> alcohol wipes </w:t>
            </w:r>
            <w:r w:rsidR="00CF488E">
              <w:rPr>
                <w:rFonts w:eastAsia="Times New Roman" w:cstheme="minorHAnsi"/>
                <w:color w:val="000000"/>
                <w:szCs w:val="24"/>
              </w:rPr>
              <w:t>are used</w:t>
            </w:r>
            <w:r w:rsidRPr="008F28CC">
              <w:rPr>
                <w:rFonts w:eastAsia="Times New Roman" w:cstheme="minorHAnsi"/>
                <w:color w:val="000000"/>
                <w:szCs w:val="24"/>
              </w:rPr>
              <w:t xml:space="preserve"> to clean the entire roller.</w:t>
            </w:r>
          </w:p>
          <w:p w14:paraId="469720D0" w14:textId="77777777" w:rsidR="003B13B8" w:rsidRPr="008F28CC" w:rsidRDefault="003B13B8" w:rsidP="003B52D0">
            <w:pPr>
              <w:pStyle w:val="ListParagraph"/>
              <w:numPr>
                <w:ilvl w:val="0"/>
                <w:numId w:val="8"/>
              </w:numPr>
              <w:spacing w:line="276" w:lineRule="auto"/>
              <w:jc w:val="both"/>
              <w:rPr>
                <w:rFonts w:eastAsia="Times New Roman" w:cstheme="minorHAnsi"/>
                <w:color w:val="000000"/>
                <w:szCs w:val="24"/>
              </w:rPr>
            </w:pPr>
            <w:r w:rsidRPr="008F28CC">
              <w:rPr>
                <w:rFonts w:eastAsia="Times New Roman" w:cstheme="minorHAnsi"/>
                <w:color w:val="000000"/>
                <w:szCs w:val="24"/>
              </w:rPr>
              <w:t>Media and Ribbon Path and Media Sensor – Visually inspected weekly and cleaned with compressed air and a small micro brush, if needed.</w:t>
            </w:r>
          </w:p>
          <w:p w14:paraId="2D6C5B94" w14:textId="51310EB7" w:rsidR="009224A7" w:rsidRPr="009224A7" w:rsidRDefault="003B13B8" w:rsidP="009404AE">
            <w:pPr>
              <w:pStyle w:val="ListParagraph"/>
              <w:numPr>
                <w:ilvl w:val="0"/>
                <w:numId w:val="8"/>
              </w:numPr>
              <w:spacing w:line="276" w:lineRule="auto"/>
              <w:jc w:val="both"/>
              <w:rPr>
                <w:rFonts w:eastAsia="Times New Roman" w:cstheme="minorHAnsi"/>
                <w:color w:val="000000"/>
                <w:szCs w:val="24"/>
              </w:rPr>
            </w:pPr>
            <w:r w:rsidRPr="009224A7">
              <w:rPr>
                <w:rFonts w:eastAsia="Times New Roman" w:cstheme="minorBidi"/>
                <w:color w:val="000000" w:themeColor="text1"/>
              </w:rPr>
              <w:t>Exterior Surfaces – </w:t>
            </w:r>
            <w:r w:rsidR="673DB343" w:rsidRPr="009224A7">
              <w:rPr>
                <w:rFonts w:eastAsia="Times New Roman" w:cstheme="minorBidi"/>
                <w:color w:val="000000" w:themeColor="text1"/>
              </w:rPr>
              <w:t>Cleaned</w:t>
            </w:r>
            <w:r w:rsidRPr="009224A7">
              <w:rPr>
                <w:rFonts w:eastAsia="Times New Roman" w:cstheme="minorBidi"/>
                <w:color w:val="000000" w:themeColor="text1"/>
              </w:rPr>
              <w:t xml:space="preserve"> with a soft, damp cloth</w:t>
            </w:r>
            <w:r w:rsidR="00CF488E" w:rsidRPr="009224A7">
              <w:rPr>
                <w:rFonts w:eastAsia="Times New Roman" w:cstheme="minorBidi"/>
                <w:color w:val="000000" w:themeColor="text1"/>
              </w:rPr>
              <w:t xml:space="preserve"> as required</w:t>
            </w:r>
            <w:r w:rsidRPr="009224A7">
              <w:rPr>
                <w:rFonts w:eastAsia="Times New Roman" w:cstheme="minorBidi"/>
                <w:color w:val="000000" w:themeColor="text1"/>
              </w:rPr>
              <w:t>.</w:t>
            </w:r>
          </w:p>
          <w:p w14:paraId="620E6B01" w14:textId="77777777" w:rsidR="009224A7" w:rsidRPr="009224A7" w:rsidRDefault="009224A7" w:rsidP="009224A7">
            <w:pPr>
              <w:pStyle w:val="ListParagraph"/>
              <w:spacing w:line="276" w:lineRule="auto"/>
              <w:jc w:val="both"/>
              <w:rPr>
                <w:rFonts w:eastAsia="Times New Roman" w:cstheme="minorHAnsi"/>
                <w:color w:val="000000"/>
                <w:szCs w:val="24"/>
              </w:rPr>
            </w:pPr>
          </w:p>
          <w:p w14:paraId="0978A351" w14:textId="741E1DC9" w:rsidR="009224A7" w:rsidRDefault="009224A7" w:rsidP="003B52D0">
            <w:pPr>
              <w:jc w:val="both"/>
              <w:rPr>
                <w:rFonts w:ascii="Calibri" w:eastAsia="Times New Roman" w:hAnsi="Calibri" w:cstheme="minorHAnsi"/>
                <w:color w:val="000000"/>
                <w:szCs w:val="24"/>
              </w:rPr>
            </w:pPr>
          </w:p>
          <w:p w14:paraId="42698D2C" w14:textId="77777777" w:rsidR="009224A7" w:rsidRDefault="009224A7" w:rsidP="003B52D0">
            <w:pPr>
              <w:jc w:val="both"/>
              <w:rPr>
                <w:rFonts w:ascii="Calibri" w:eastAsia="Times New Roman" w:hAnsi="Calibri" w:cstheme="minorHAnsi"/>
                <w:color w:val="000000"/>
                <w:szCs w:val="24"/>
              </w:rPr>
            </w:pPr>
          </w:p>
          <w:p w14:paraId="71E23DC4" w14:textId="20A4CBE9" w:rsidR="003B13B8" w:rsidRDefault="00F23FC4" w:rsidP="003B52D0">
            <w:pPr>
              <w:jc w:val="both"/>
              <w:rPr>
                <w:rFonts w:ascii="Calibri" w:eastAsia="Times New Roman" w:hAnsi="Calibri" w:cstheme="minorHAnsi"/>
                <w:color w:val="000000"/>
                <w:szCs w:val="24"/>
              </w:rPr>
            </w:pPr>
            <w:r>
              <w:rPr>
                <w:rFonts w:ascii="Calibri" w:eastAsia="Times New Roman" w:hAnsi="Calibri" w:cstheme="minorHAnsi"/>
                <w:color w:val="000000"/>
                <w:szCs w:val="24"/>
              </w:rPr>
              <w:lastRenderedPageBreak/>
              <w:t>R</w:t>
            </w:r>
            <w:r w:rsidR="00E32B0D">
              <w:rPr>
                <w:rFonts w:ascii="Calibri" w:eastAsia="Times New Roman" w:hAnsi="Calibri" w:cstheme="minorHAnsi"/>
                <w:color w:val="000000"/>
                <w:szCs w:val="24"/>
              </w:rPr>
              <w:t>egistration</w:t>
            </w:r>
            <w:r>
              <w:rPr>
                <w:rFonts w:ascii="Calibri" w:eastAsia="Times New Roman" w:hAnsi="Calibri" w:cstheme="minorHAnsi"/>
                <w:color w:val="000000"/>
                <w:szCs w:val="24"/>
              </w:rPr>
              <w:t xml:space="preserve"> p</w:t>
            </w:r>
            <w:r w:rsidR="00E32B0D">
              <w:rPr>
                <w:rFonts w:ascii="Calibri" w:eastAsia="Times New Roman" w:hAnsi="Calibri" w:cstheme="minorHAnsi"/>
                <w:color w:val="000000"/>
                <w:szCs w:val="24"/>
              </w:rPr>
              <w:t>rinter fault procedure</w:t>
            </w:r>
            <w:r>
              <w:rPr>
                <w:rFonts w:ascii="Calibri" w:eastAsia="Times New Roman" w:hAnsi="Calibri" w:cstheme="minorHAnsi"/>
                <w:color w:val="000000"/>
                <w:szCs w:val="24"/>
              </w:rPr>
              <w:t>: -</w:t>
            </w:r>
          </w:p>
          <w:p w14:paraId="58974280" w14:textId="74304AFA" w:rsidR="003B13B8" w:rsidRPr="008F28CC" w:rsidRDefault="003B13B8" w:rsidP="003B52D0">
            <w:pPr>
              <w:jc w:val="both"/>
              <w:rPr>
                <w:rFonts w:ascii="Calibri" w:eastAsia="Times New Roman" w:hAnsi="Calibri" w:cstheme="minorHAnsi"/>
                <w:color w:val="000000"/>
                <w:szCs w:val="24"/>
              </w:rPr>
            </w:pPr>
            <w:r w:rsidRPr="5A0B3728">
              <w:rPr>
                <w:rFonts w:ascii="Calibri" w:eastAsia="Times New Roman" w:hAnsi="Calibri"/>
                <w:color w:val="000000" w:themeColor="text1"/>
              </w:rPr>
              <w:t xml:space="preserve">While the industrial Datamax printers are designed for high volume usage, two (2) </w:t>
            </w:r>
            <w:r w:rsidR="002D1247" w:rsidRPr="5A0B3728">
              <w:rPr>
                <w:rFonts w:ascii="Calibri" w:eastAsia="Times New Roman" w:hAnsi="Calibri"/>
                <w:color w:val="000000" w:themeColor="text1"/>
              </w:rPr>
              <w:t>hot spare</w:t>
            </w:r>
            <w:r w:rsidRPr="5A0B3728">
              <w:rPr>
                <w:rFonts w:ascii="Calibri" w:eastAsia="Times New Roman" w:hAnsi="Calibri"/>
                <w:color w:val="000000" w:themeColor="text1"/>
              </w:rPr>
              <w:t xml:space="preserve"> backup printers </w:t>
            </w:r>
            <w:r w:rsidR="00F23FC4" w:rsidRPr="5A0B3728">
              <w:rPr>
                <w:rFonts w:ascii="Calibri" w:eastAsia="Times New Roman" w:hAnsi="Calibri"/>
                <w:color w:val="000000" w:themeColor="text1"/>
              </w:rPr>
              <w:t xml:space="preserve">will be kept on site </w:t>
            </w:r>
            <w:r w:rsidRPr="5A0B3728">
              <w:rPr>
                <w:rFonts w:ascii="Calibri" w:eastAsia="Times New Roman" w:hAnsi="Calibri"/>
                <w:color w:val="000000" w:themeColor="text1"/>
              </w:rPr>
              <w:t xml:space="preserve">to </w:t>
            </w:r>
            <w:r w:rsidR="004D779A" w:rsidRPr="5A0B3728">
              <w:rPr>
                <w:rFonts w:ascii="Calibri" w:eastAsia="Times New Roman" w:hAnsi="Calibri"/>
                <w:color w:val="000000" w:themeColor="text1"/>
              </w:rPr>
              <w:t>mitigate</w:t>
            </w:r>
            <w:r w:rsidRPr="5A0B3728">
              <w:rPr>
                <w:rFonts w:ascii="Calibri" w:eastAsia="Times New Roman" w:hAnsi="Calibri"/>
                <w:color w:val="000000" w:themeColor="text1"/>
              </w:rPr>
              <w:t xml:space="preserve"> </w:t>
            </w:r>
            <w:r w:rsidR="004D779A" w:rsidRPr="5A0B3728">
              <w:rPr>
                <w:rFonts w:ascii="Calibri" w:eastAsia="Times New Roman" w:hAnsi="Calibri"/>
                <w:color w:val="000000" w:themeColor="text1"/>
              </w:rPr>
              <w:t xml:space="preserve">any impact to </w:t>
            </w:r>
            <w:r w:rsidRPr="5A0B3728">
              <w:rPr>
                <w:rFonts w:ascii="Calibri" w:eastAsia="Times New Roman" w:hAnsi="Calibri"/>
                <w:color w:val="000000" w:themeColor="text1"/>
              </w:rPr>
              <w:t xml:space="preserve">production.   If one of the two backup printers </w:t>
            </w:r>
            <w:r w:rsidR="49EEA1A1" w:rsidRPr="5A0B3728">
              <w:rPr>
                <w:rFonts w:ascii="Calibri" w:eastAsia="Times New Roman" w:hAnsi="Calibri"/>
                <w:color w:val="000000" w:themeColor="text1"/>
              </w:rPr>
              <w:t>are</w:t>
            </w:r>
            <w:r w:rsidR="00F956BE" w:rsidRPr="5A0B3728">
              <w:rPr>
                <w:rFonts w:ascii="Calibri" w:eastAsia="Times New Roman" w:hAnsi="Calibri"/>
                <w:color w:val="000000" w:themeColor="text1"/>
              </w:rPr>
              <w:t xml:space="preserve"> put</w:t>
            </w:r>
            <w:r w:rsidRPr="5A0B3728">
              <w:rPr>
                <w:rFonts w:ascii="Calibri" w:eastAsia="Times New Roman" w:hAnsi="Calibri"/>
                <w:color w:val="000000" w:themeColor="text1"/>
              </w:rPr>
              <w:t xml:space="preserve"> into service, a </w:t>
            </w:r>
            <w:r w:rsidR="0057192F" w:rsidRPr="5A0B3728">
              <w:rPr>
                <w:rFonts w:ascii="Calibri" w:eastAsia="Times New Roman" w:hAnsi="Calibri"/>
                <w:color w:val="000000" w:themeColor="text1"/>
              </w:rPr>
              <w:t>replac</w:t>
            </w:r>
            <w:r w:rsidR="00731ECE" w:rsidRPr="5A0B3728">
              <w:rPr>
                <w:rFonts w:ascii="Calibri" w:eastAsia="Times New Roman" w:hAnsi="Calibri"/>
                <w:color w:val="000000" w:themeColor="text1"/>
              </w:rPr>
              <w:t xml:space="preserve">ement </w:t>
            </w:r>
            <w:r w:rsidR="001B520D" w:rsidRPr="5A0B3728">
              <w:rPr>
                <w:rFonts w:ascii="Calibri" w:eastAsia="Times New Roman" w:hAnsi="Calibri"/>
                <w:color w:val="000000" w:themeColor="text1"/>
              </w:rPr>
              <w:t>is</w:t>
            </w:r>
            <w:r w:rsidR="00731ECE" w:rsidRPr="5A0B3728">
              <w:rPr>
                <w:rFonts w:ascii="Calibri" w:eastAsia="Times New Roman" w:hAnsi="Calibri"/>
                <w:color w:val="000000" w:themeColor="text1"/>
              </w:rPr>
              <w:t xml:space="preserve"> ordered</w:t>
            </w:r>
            <w:r w:rsidRPr="5A0B3728">
              <w:rPr>
                <w:rFonts w:ascii="Calibri" w:eastAsia="Times New Roman" w:hAnsi="Calibri"/>
                <w:color w:val="000000" w:themeColor="text1"/>
              </w:rPr>
              <w:t xml:space="preserve"> </w:t>
            </w:r>
            <w:r w:rsidR="00EC2695" w:rsidRPr="5A0B3728">
              <w:rPr>
                <w:rFonts w:ascii="Calibri" w:eastAsia="Times New Roman" w:hAnsi="Calibri"/>
                <w:color w:val="000000" w:themeColor="text1"/>
              </w:rPr>
              <w:t xml:space="preserve">immediately </w:t>
            </w:r>
            <w:r w:rsidRPr="5A0B3728">
              <w:rPr>
                <w:rFonts w:ascii="Calibri" w:eastAsia="Times New Roman" w:hAnsi="Calibri"/>
                <w:color w:val="000000" w:themeColor="text1"/>
              </w:rPr>
              <w:t>if th</w:t>
            </w:r>
            <w:r w:rsidR="00EC46A4" w:rsidRPr="5A0B3728">
              <w:rPr>
                <w:rFonts w:ascii="Calibri" w:eastAsia="Times New Roman" w:hAnsi="Calibri"/>
                <w:color w:val="000000" w:themeColor="text1"/>
              </w:rPr>
              <w:t>e defective</w:t>
            </w:r>
            <w:r w:rsidRPr="5A0B3728">
              <w:rPr>
                <w:rFonts w:ascii="Calibri" w:eastAsia="Times New Roman" w:hAnsi="Calibri"/>
                <w:color w:val="000000" w:themeColor="text1"/>
              </w:rPr>
              <w:t xml:space="preserve"> printer </w:t>
            </w:r>
            <w:r w:rsidR="00EC46A4" w:rsidRPr="5A0B3728">
              <w:rPr>
                <w:rFonts w:ascii="Calibri" w:eastAsia="Times New Roman" w:hAnsi="Calibri"/>
                <w:color w:val="000000" w:themeColor="text1"/>
              </w:rPr>
              <w:t>cannot</w:t>
            </w:r>
            <w:r w:rsidRPr="5A0B3728">
              <w:rPr>
                <w:rFonts w:ascii="Calibri" w:eastAsia="Times New Roman" w:hAnsi="Calibri"/>
                <w:color w:val="000000" w:themeColor="text1"/>
              </w:rPr>
              <w:t xml:space="preserve"> be repaired in </w:t>
            </w:r>
            <w:r w:rsidR="001D3EC1" w:rsidRPr="5A0B3728">
              <w:rPr>
                <w:rFonts w:ascii="Calibri" w:eastAsia="Times New Roman" w:hAnsi="Calibri"/>
                <w:color w:val="000000" w:themeColor="text1"/>
              </w:rPr>
              <w:t xml:space="preserve">a </w:t>
            </w:r>
            <w:r w:rsidRPr="5A0B3728">
              <w:rPr>
                <w:rFonts w:ascii="Calibri" w:eastAsia="Times New Roman" w:hAnsi="Calibri"/>
                <w:color w:val="000000" w:themeColor="text1"/>
              </w:rPr>
              <w:t>reasonable timeframe.</w:t>
            </w:r>
          </w:p>
          <w:p w14:paraId="3DDF124D" w14:textId="77777777" w:rsidR="003B13B8" w:rsidRPr="008F28CC" w:rsidRDefault="003B13B8" w:rsidP="003B52D0">
            <w:pPr>
              <w:jc w:val="both"/>
              <w:rPr>
                <w:rFonts w:ascii="Calibri" w:eastAsia="Times New Roman" w:hAnsi="Calibri" w:cstheme="minorHAnsi"/>
                <w:color w:val="000000"/>
                <w:szCs w:val="24"/>
              </w:rPr>
            </w:pPr>
          </w:p>
          <w:p w14:paraId="64B66B55" w14:textId="356A929B" w:rsidR="10386027" w:rsidRPr="008F28CC" w:rsidRDefault="003B13B8" w:rsidP="003B52D0">
            <w:pPr>
              <w:jc w:val="both"/>
              <w:rPr>
                <w:rFonts w:ascii="Calibri" w:eastAsia="Times New Roman" w:hAnsi="Calibri"/>
                <w:color w:val="000000" w:themeColor="text1"/>
              </w:rPr>
            </w:pPr>
            <w:r w:rsidRPr="2DF1994E">
              <w:rPr>
                <w:rFonts w:ascii="Calibri" w:eastAsia="Times New Roman" w:hAnsi="Calibri"/>
                <w:color w:val="000000" w:themeColor="text1"/>
              </w:rPr>
              <w:t xml:space="preserve">As new </w:t>
            </w:r>
            <w:r w:rsidR="00EE2A0B" w:rsidRPr="2DF1994E">
              <w:rPr>
                <w:rFonts w:ascii="Calibri" w:eastAsia="Times New Roman" w:hAnsi="Calibri"/>
                <w:color w:val="000000" w:themeColor="text1"/>
              </w:rPr>
              <w:t xml:space="preserve">printer </w:t>
            </w:r>
            <w:r w:rsidRPr="2DF1994E">
              <w:rPr>
                <w:rFonts w:ascii="Calibri" w:eastAsia="Times New Roman" w:hAnsi="Calibri"/>
                <w:color w:val="000000" w:themeColor="text1"/>
              </w:rPr>
              <w:t xml:space="preserve">models are </w:t>
            </w:r>
            <w:r w:rsidR="00EE2A0B" w:rsidRPr="2DF1994E">
              <w:rPr>
                <w:rFonts w:ascii="Calibri" w:eastAsia="Times New Roman" w:hAnsi="Calibri"/>
                <w:color w:val="000000" w:themeColor="text1"/>
              </w:rPr>
              <w:t>developed</w:t>
            </w:r>
            <w:r w:rsidR="00C112B9" w:rsidRPr="2DF1994E">
              <w:rPr>
                <w:rFonts w:ascii="Calibri" w:eastAsia="Times New Roman" w:hAnsi="Calibri"/>
                <w:color w:val="000000" w:themeColor="text1"/>
              </w:rPr>
              <w:t xml:space="preserve"> and made available,</w:t>
            </w:r>
            <w:r w:rsidRPr="2DF1994E">
              <w:rPr>
                <w:rFonts w:ascii="Calibri" w:eastAsia="Times New Roman" w:hAnsi="Calibri"/>
                <w:color w:val="000000" w:themeColor="text1"/>
              </w:rPr>
              <w:t xml:space="preserve"> the</w:t>
            </w:r>
            <w:r w:rsidR="00C112B9" w:rsidRPr="2DF1994E">
              <w:rPr>
                <w:rFonts w:ascii="Calibri" w:eastAsia="Times New Roman" w:hAnsi="Calibri"/>
                <w:color w:val="000000" w:themeColor="text1"/>
              </w:rPr>
              <w:t xml:space="preserve"> BIS</w:t>
            </w:r>
            <w:r w:rsidRPr="2DF1994E">
              <w:rPr>
                <w:rFonts w:ascii="Calibri" w:eastAsia="Times New Roman" w:hAnsi="Calibri"/>
                <w:color w:val="000000" w:themeColor="text1"/>
              </w:rPr>
              <w:t> R&amp;D department </w:t>
            </w:r>
            <w:r w:rsidR="00EC46A4" w:rsidRPr="2DF1994E">
              <w:rPr>
                <w:rFonts w:ascii="Calibri" w:eastAsia="Times New Roman" w:hAnsi="Calibri"/>
                <w:color w:val="000000" w:themeColor="text1"/>
              </w:rPr>
              <w:t>will conduct</w:t>
            </w:r>
            <w:r w:rsidRPr="2DF1994E">
              <w:rPr>
                <w:rFonts w:ascii="Calibri" w:eastAsia="Times New Roman" w:hAnsi="Calibri"/>
                <w:color w:val="000000" w:themeColor="text1"/>
              </w:rPr>
              <w:t xml:space="preserve"> research to determine </w:t>
            </w:r>
            <w:r w:rsidR="00EF0F34" w:rsidRPr="2DF1994E">
              <w:rPr>
                <w:rFonts w:ascii="Calibri" w:eastAsia="Times New Roman" w:hAnsi="Calibri"/>
                <w:color w:val="000000" w:themeColor="text1"/>
              </w:rPr>
              <w:t>if</w:t>
            </w:r>
            <w:r w:rsidRPr="2DF1994E">
              <w:rPr>
                <w:rFonts w:ascii="Calibri" w:eastAsia="Times New Roman" w:hAnsi="Calibri"/>
                <w:color w:val="000000" w:themeColor="text1"/>
              </w:rPr>
              <w:t xml:space="preserve"> the </w:t>
            </w:r>
            <w:r w:rsidR="00EF0F34" w:rsidRPr="2DF1994E">
              <w:rPr>
                <w:rFonts w:ascii="Calibri" w:eastAsia="Times New Roman" w:hAnsi="Calibri"/>
                <w:color w:val="000000" w:themeColor="text1"/>
              </w:rPr>
              <w:t xml:space="preserve">new printer model will improve </w:t>
            </w:r>
            <w:r w:rsidR="00064F56" w:rsidRPr="2DF1994E">
              <w:rPr>
                <w:rFonts w:ascii="Calibri" w:eastAsia="Times New Roman" w:hAnsi="Calibri"/>
                <w:color w:val="000000" w:themeColor="text1"/>
              </w:rPr>
              <w:t>p</w:t>
            </w:r>
            <w:r w:rsidR="00EF0F34" w:rsidRPr="2DF1994E">
              <w:rPr>
                <w:rFonts w:ascii="Calibri" w:eastAsia="Times New Roman" w:hAnsi="Calibri"/>
                <w:color w:val="000000" w:themeColor="text1"/>
              </w:rPr>
              <w:t>roduction</w:t>
            </w:r>
            <w:r w:rsidR="00064F56" w:rsidRPr="2DF1994E">
              <w:rPr>
                <w:rFonts w:ascii="Calibri" w:eastAsia="Times New Roman" w:hAnsi="Calibri"/>
                <w:color w:val="000000" w:themeColor="text1"/>
              </w:rPr>
              <w:t xml:space="preserve"> </w:t>
            </w:r>
            <w:r w:rsidR="001B520D" w:rsidRPr="2DF1994E">
              <w:rPr>
                <w:rFonts w:ascii="Calibri" w:eastAsia="Times New Roman" w:hAnsi="Calibri"/>
                <w:color w:val="000000" w:themeColor="text1"/>
              </w:rPr>
              <w:t>efficiencies</w:t>
            </w:r>
            <w:r w:rsidR="00064F56" w:rsidRPr="2DF1994E">
              <w:rPr>
                <w:rFonts w:ascii="Calibri" w:eastAsia="Times New Roman" w:hAnsi="Calibri"/>
                <w:color w:val="000000" w:themeColor="text1"/>
              </w:rPr>
              <w:t>.</w:t>
            </w:r>
            <w:r w:rsidR="00262189" w:rsidRPr="2DF1994E">
              <w:rPr>
                <w:rFonts w:ascii="Calibri" w:eastAsia="Times New Roman" w:hAnsi="Calibri"/>
                <w:color w:val="000000" w:themeColor="text1"/>
              </w:rPr>
              <w:t xml:space="preserve"> Should such technologies be adopted, parallel production </w:t>
            </w:r>
            <w:r w:rsidR="001F03B0" w:rsidRPr="2DF1994E">
              <w:rPr>
                <w:rFonts w:ascii="Calibri" w:eastAsia="Times New Roman" w:hAnsi="Calibri"/>
                <w:color w:val="000000" w:themeColor="text1"/>
              </w:rPr>
              <w:t>on</w:t>
            </w:r>
            <w:r w:rsidR="001427DB" w:rsidRPr="2DF1994E">
              <w:rPr>
                <w:rFonts w:ascii="Calibri" w:eastAsia="Times New Roman" w:hAnsi="Calibri"/>
                <w:color w:val="000000" w:themeColor="text1"/>
              </w:rPr>
              <w:t xml:space="preserve"> existing printers will</w:t>
            </w:r>
            <w:r w:rsidR="009374B6" w:rsidRPr="2DF1994E">
              <w:rPr>
                <w:rFonts w:ascii="Calibri" w:eastAsia="Times New Roman" w:hAnsi="Calibri"/>
                <w:color w:val="000000" w:themeColor="text1"/>
              </w:rPr>
              <w:t xml:space="preserve"> </w:t>
            </w:r>
            <w:r w:rsidR="00332B00" w:rsidRPr="2DF1994E">
              <w:rPr>
                <w:rFonts w:ascii="Calibri" w:eastAsia="Times New Roman" w:hAnsi="Calibri"/>
                <w:color w:val="000000" w:themeColor="text1"/>
              </w:rPr>
              <w:t xml:space="preserve">be maintained until new </w:t>
            </w:r>
            <w:r w:rsidR="00461541" w:rsidRPr="2DF1994E">
              <w:rPr>
                <w:rFonts w:ascii="Calibri" w:eastAsia="Times New Roman" w:hAnsi="Calibri"/>
                <w:color w:val="000000" w:themeColor="text1"/>
              </w:rPr>
              <w:t>printers have been qualified and op</w:t>
            </w:r>
            <w:r w:rsidR="007A3F86" w:rsidRPr="2DF1994E">
              <w:rPr>
                <w:rFonts w:ascii="Calibri" w:eastAsia="Times New Roman" w:hAnsi="Calibri"/>
                <w:color w:val="000000" w:themeColor="text1"/>
              </w:rPr>
              <w:t>erators trained.</w:t>
            </w:r>
          </w:p>
          <w:p w14:paraId="11A965DA" w14:textId="77777777" w:rsidR="00064F56" w:rsidRPr="008F28CC" w:rsidRDefault="00064F56" w:rsidP="003B52D0">
            <w:pPr>
              <w:jc w:val="both"/>
              <w:rPr>
                <w:rFonts w:ascii="Calibri" w:eastAsia="Times New Roman" w:hAnsi="Calibri"/>
                <w:color w:val="000000" w:themeColor="text1"/>
                <w:szCs w:val="24"/>
              </w:rPr>
            </w:pPr>
          </w:p>
          <w:p w14:paraId="6EF78B8E" w14:textId="201989CD" w:rsidR="036229CE" w:rsidRPr="008F28CC" w:rsidRDefault="036229CE" w:rsidP="003B52D0">
            <w:pPr>
              <w:jc w:val="both"/>
              <w:rPr>
                <w:rFonts w:ascii="Calibri" w:eastAsia="Times New Roman" w:hAnsi="Calibri"/>
                <w:color w:val="000000" w:themeColor="text1"/>
              </w:rPr>
            </w:pPr>
            <w:r w:rsidRPr="56F37424">
              <w:rPr>
                <w:rFonts w:ascii="Calibri" w:eastAsia="Times New Roman" w:hAnsi="Calibri"/>
                <w:color w:val="000000" w:themeColor="text1"/>
              </w:rPr>
              <w:t xml:space="preserve">BIS Networking and Hardware departments work </w:t>
            </w:r>
            <w:r w:rsidR="00F36E52" w:rsidRPr="56F37424">
              <w:rPr>
                <w:rFonts w:ascii="Calibri" w:eastAsia="Times New Roman" w:hAnsi="Calibri"/>
                <w:color w:val="000000" w:themeColor="text1"/>
              </w:rPr>
              <w:t>diligently</w:t>
            </w:r>
            <w:r w:rsidRPr="56F37424">
              <w:rPr>
                <w:rFonts w:ascii="Calibri" w:eastAsia="Times New Roman" w:hAnsi="Calibri"/>
                <w:color w:val="000000" w:themeColor="text1"/>
              </w:rPr>
              <w:t xml:space="preserve"> identifying Operating Systems </w:t>
            </w:r>
            <w:r w:rsidR="2FF46AF9" w:rsidRPr="56F37424">
              <w:rPr>
                <w:rFonts w:ascii="Calibri" w:eastAsia="Times New Roman" w:hAnsi="Calibri"/>
                <w:color w:val="000000" w:themeColor="text1"/>
              </w:rPr>
              <w:t xml:space="preserve">upgrades/patches to </w:t>
            </w:r>
            <w:r w:rsidR="00F36E52" w:rsidRPr="56F37424">
              <w:rPr>
                <w:rFonts w:ascii="Calibri" w:eastAsia="Times New Roman" w:hAnsi="Calibri"/>
                <w:color w:val="000000" w:themeColor="text1"/>
              </w:rPr>
              <w:t>ensure</w:t>
            </w:r>
            <w:r w:rsidR="2FF46AF9" w:rsidRPr="56F37424">
              <w:rPr>
                <w:rFonts w:ascii="Calibri" w:eastAsia="Times New Roman" w:hAnsi="Calibri"/>
                <w:color w:val="000000" w:themeColor="text1"/>
              </w:rPr>
              <w:t xml:space="preserve"> </w:t>
            </w:r>
            <w:r w:rsidR="00812DDA">
              <w:rPr>
                <w:rFonts w:ascii="Calibri" w:eastAsia="Times New Roman" w:hAnsi="Calibri"/>
                <w:color w:val="000000" w:themeColor="text1"/>
              </w:rPr>
              <w:t>its</w:t>
            </w:r>
            <w:r w:rsidR="00015314">
              <w:rPr>
                <w:rFonts w:ascii="Calibri" w:eastAsia="Times New Roman" w:hAnsi="Calibri"/>
                <w:color w:val="000000" w:themeColor="text1"/>
              </w:rPr>
              <w:t xml:space="preserve"> </w:t>
            </w:r>
            <w:r w:rsidR="2FF46AF9" w:rsidRPr="56F37424">
              <w:rPr>
                <w:rFonts w:ascii="Calibri" w:eastAsia="Times New Roman" w:hAnsi="Calibri"/>
                <w:color w:val="000000" w:themeColor="text1"/>
              </w:rPr>
              <w:t>hardware will not have any issues.  Also, as Operating Systems</w:t>
            </w:r>
            <w:r w:rsidRPr="56F37424">
              <w:rPr>
                <w:rFonts w:ascii="Calibri" w:eastAsia="Times New Roman" w:hAnsi="Calibri"/>
                <w:color w:val="000000" w:themeColor="text1"/>
              </w:rPr>
              <w:t xml:space="preserve"> </w:t>
            </w:r>
            <w:r w:rsidR="2FF46AF9" w:rsidRPr="56F37424">
              <w:rPr>
                <w:rFonts w:ascii="Calibri" w:eastAsia="Times New Roman" w:hAnsi="Calibri"/>
                <w:color w:val="000000" w:themeColor="text1"/>
              </w:rPr>
              <w:t>are</w:t>
            </w:r>
            <w:r w:rsidRPr="56F37424">
              <w:rPr>
                <w:rFonts w:ascii="Calibri" w:eastAsia="Times New Roman" w:hAnsi="Calibri"/>
                <w:color w:val="000000" w:themeColor="text1"/>
              </w:rPr>
              <w:t xml:space="preserve"> deprecated </w:t>
            </w:r>
            <w:r w:rsidR="1903D12C" w:rsidRPr="56F37424">
              <w:rPr>
                <w:rFonts w:ascii="Calibri" w:eastAsia="Times New Roman" w:hAnsi="Calibri"/>
                <w:color w:val="000000" w:themeColor="text1"/>
              </w:rPr>
              <w:t>(</w:t>
            </w:r>
            <w:r w:rsidR="20FAEB27" w:rsidRPr="56F37424">
              <w:rPr>
                <w:rFonts w:ascii="Calibri" w:eastAsia="Times New Roman" w:hAnsi="Calibri"/>
                <w:color w:val="000000" w:themeColor="text1"/>
              </w:rPr>
              <w:t>ex. Windows 7)</w:t>
            </w:r>
            <w:r w:rsidR="727BC11E" w:rsidRPr="56F37424">
              <w:rPr>
                <w:rFonts w:ascii="Calibri" w:eastAsia="Times New Roman" w:hAnsi="Calibri"/>
                <w:color w:val="000000" w:themeColor="text1"/>
              </w:rPr>
              <w:t xml:space="preserve"> </w:t>
            </w:r>
            <w:r w:rsidR="00DE6824" w:rsidRPr="56F37424">
              <w:rPr>
                <w:rFonts w:ascii="Calibri" w:eastAsia="Times New Roman" w:hAnsi="Calibri"/>
                <w:color w:val="000000" w:themeColor="text1"/>
              </w:rPr>
              <w:t>BIS</w:t>
            </w:r>
            <w:r w:rsidRPr="56F37424">
              <w:rPr>
                <w:rFonts w:ascii="Calibri" w:eastAsia="Times New Roman" w:hAnsi="Calibri"/>
                <w:color w:val="000000" w:themeColor="text1"/>
              </w:rPr>
              <w:t xml:space="preserve"> ensure</w:t>
            </w:r>
            <w:r w:rsidR="00A1003B" w:rsidRPr="56F37424">
              <w:rPr>
                <w:rFonts w:ascii="Calibri" w:eastAsia="Times New Roman" w:hAnsi="Calibri"/>
                <w:color w:val="000000" w:themeColor="text1"/>
              </w:rPr>
              <w:t>s</w:t>
            </w:r>
            <w:r w:rsidRPr="56F37424">
              <w:rPr>
                <w:rFonts w:ascii="Calibri" w:eastAsia="Times New Roman" w:hAnsi="Calibri"/>
                <w:color w:val="000000" w:themeColor="text1"/>
              </w:rPr>
              <w:t xml:space="preserve"> that </w:t>
            </w:r>
            <w:r w:rsidR="00800EEC">
              <w:rPr>
                <w:rFonts w:ascii="Calibri" w:eastAsia="Times New Roman" w:hAnsi="Calibri"/>
                <w:color w:val="000000" w:themeColor="text1"/>
              </w:rPr>
              <w:t>its</w:t>
            </w:r>
            <w:r w:rsidR="00800EEC" w:rsidRPr="56F37424">
              <w:rPr>
                <w:rFonts w:ascii="Calibri" w:eastAsia="Times New Roman" w:hAnsi="Calibri"/>
                <w:color w:val="000000" w:themeColor="text1"/>
              </w:rPr>
              <w:t xml:space="preserve"> </w:t>
            </w:r>
            <w:r w:rsidRPr="56F37424">
              <w:rPr>
                <w:rFonts w:ascii="Calibri" w:eastAsia="Times New Roman" w:hAnsi="Calibri"/>
                <w:color w:val="000000" w:themeColor="text1"/>
              </w:rPr>
              <w:t xml:space="preserve">printers will continue to be supported by the latest operating systems. </w:t>
            </w:r>
          </w:p>
          <w:p w14:paraId="7C3A7DD8" w14:textId="77777777" w:rsidR="00881D81" w:rsidRPr="00C86DCD" w:rsidRDefault="00881D81" w:rsidP="003B52D0">
            <w:pPr>
              <w:jc w:val="both"/>
              <w:rPr>
                <w:rFonts w:eastAsia="Times New Roman" w:cstheme="minorHAnsi"/>
                <w:color w:val="000000"/>
              </w:rPr>
            </w:pPr>
          </w:p>
          <w:p w14:paraId="7E0AEAF7" w14:textId="149239BA" w:rsidR="00A21C7B" w:rsidRPr="00B86D37" w:rsidRDefault="00A21C7B" w:rsidP="003B52D0">
            <w:pPr>
              <w:jc w:val="both"/>
              <w:rPr>
                <w:rFonts w:eastAsia="Times New Roman" w:cstheme="minorHAnsi"/>
                <w:b/>
                <w:color w:val="000000"/>
              </w:rPr>
            </w:pPr>
            <w:r w:rsidRPr="00B86D37">
              <w:rPr>
                <w:rFonts w:eastAsia="Times New Roman" w:cstheme="minorHAnsi"/>
                <w:b/>
                <w:color w:val="000000"/>
              </w:rPr>
              <w:t xml:space="preserve">Material </w:t>
            </w:r>
            <w:r w:rsidR="003B52D0">
              <w:rPr>
                <w:rFonts w:eastAsia="Times New Roman" w:cstheme="minorHAnsi"/>
                <w:b/>
                <w:color w:val="000000"/>
              </w:rPr>
              <w:t>C</w:t>
            </w:r>
            <w:r w:rsidRPr="00B86D37">
              <w:rPr>
                <w:rFonts w:eastAsia="Times New Roman" w:cstheme="minorHAnsi"/>
                <w:b/>
                <w:color w:val="000000"/>
              </w:rPr>
              <w:t>hangeovers</w:t>
            </w:r>
          </w:p>
          <w:p w14:paraId="16EEF9F8" w14:textId="0EC85332" w:rsidR="00B46441" w:rsidRDefault="00B46441" w:rsidP="007E33F0">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 xml:space="preserve">iPRIME provides an Inventory Management module to ensure required raw material flow. </w:t>
            </w:r>
            <w:r w:rsidR="00344B63">
              <w:rPr>
                <w:rFonts w:ascii="Calibri" w:eastAsia="Times New Roman" w:hAnsi="Calibri" w:cstheme="minorHAnsi"/>
                <w:color w:val="000000" w:themeColor="text1"/>
                <w:szCs w:val="24"/>
              </w:rPr>
              <w:t>iPRIME holds levels of raw</w:t>
            </w:r>
            <w:r w:rsidR="003D7724">
              <w:rPr>
                <w:rFonts w:ascii="Calibri" w:eastAsia="Times New Roman" w:hAnsi="Calibri" w:cstheme="minorHAnsi"/>
                <w:color w:val="000000" w:themeColor="text1"/>
                <w:szCs w:val="24"/>
              </w:rPr>
              <w:t xml:space="preserve"> </w:t>
            </w:r>
            <w:r w:rsidR="00344B63">
              <w:rPr>
                <w:rFonts w:ascii="Calibri" w:eastAsia="Times New Roman" w:hAnsi="Calibri" w:cstheme="minorHAnsi"/>
                <w:color w:val="000000" w:themeColor="text1"/>
                <w:szCs w:val="24"/>
              </w:rPr>
              <w:t>material</w:t>
            </w:r>
            <w:r w:rsidR="005420A6">
              <w:rPr>
                <w:rFonts w:ascii="Calibri" w:eastAsia="Times New Roman" w:hAnsi="Calibri" w:cstheme="minorHAnsi"/>
                <w:color w:val="000000" w:themeColor="text1"/>
                <w:szCs w:val="24"/>
              </w:rPr>
              <w:t xml:space="preserve">, </w:t>
            </w:r>
            <w:r w:rsidR="00344B63">
              <w:rPr>
                <w:rFonts w:ascii="Calibri" w:eastAsia="Times New Roman" w:hAnsi="Calibri" w:cstheme="minorHAnsi"/>
                <w:color w:val="000000" w:themeColor="text1"/>
                <w:szCs w:val="24"/>
              </w:rPr>
              <w:t>on hand, and decrements these levels as material</w:t>
            </w:r>
            <w:r w:rsidR="003D7724">
              <w:rPr>
                <w:rFonts w:ascii="Calibri" w:eastAsia="Times New Roman" w:hAnsi="Calibri" w:cstheme="minorHAnsi"/>
                <w:color w:val="000000" w:themeColor="text1"/>
                <w:szCs w:val="24"/>
              </w:rPr>
              <w:t>s are</w:t>
            </w:r>
            <w:r w:rsidR="00344B63">
              <w:rPr>
                <w:rFonts w:ascii="Calibri" w:eastAsia="Times New Roman" w:hAnsi="Calibri" w:cstheme="minorHAnsi"/>
                <w:color w:val="000000" w:themeColor="text1"/>
                <w:szCs w:val="24"/>
              </w:rPr>
              <w:t xml:space="preserve"> consumed</w:t>
            </w:r>
            <w:r w:rsidR="005420A6">
              <w:rPr>
                <w:rFonts w:ascii="Calibri" w:eastAsia="Times New Roman" w:hAnsi="Calibri" w:cstheme="minorHAnsi"/>
                <w:color w:val="000000" w:themeColor="text1"/>
                <w:szCs w:val="24"/>
              </w:rPr>
              <w:t>. iPRIME can also be used for material resource planning</w:t>
            </w:r>
            <w:r w:rsidR="00424778">
              <w:rPr>
                <w:rFonts w:ascii="Calibri" w:eastAsia="Times New Roman" w:hAnsi="Calibri" w:cstheme="minorHAnsi"/>
                <w:color w:val="000000" w:themeColor="text1"/>
                <w:szCs w:val="24"/>
              </w:rPr>
              <w:t xml:space="preserve">, </w:t>
            </w:r>
            <w:r w:rsidR="2E073C40" w:rsidRPr="2DF1994E">
              <w:rPr>
                <w:rFonts w:ascii="Calibri" w:eastAsia="Times New Roman" w:hAnsi="Calibri"/>
                <w:color w:val="000000" w:themeColor="text1"/>
              </w:rPr>
              <w:t xml:space="preserve">by </w:t>
            </w:r>
            <w:r w:rsidR="00424778">
              <w:rPr>
                <w:rFonts w:ascii="Calibri" w:eastAsia="Times New Roman" w:hAnsi="Calibri" w:cstheme="minorHAnsi"/>
                <w:color w:val="000000" w:themeColor="text1"/>
                <w:szCs w:val="24"/>
              </w:rPr>
              <w:t xml:space="preserve">suggesting required material volumes by throughput. In </w:t>
            </w:r>
            <w:r w:rsidR="0014291E">
              <w:rPr>
                <w:rFonts w:ascii="Calibri" w:eastAsia="Times New Roman" w:hAnsi="Calibri" w:cstheme="minorHAnsi"/>
                <w:color w:val="000000" w:themeColor="text1"/>
                <w:szCs w:val="24"/>
              </w:rPr>
              <w:t>addition,</w:t>
            </w:r>
            <w:r w:rsidR="00424778">
              <w:rPr>
                <w:rFonts w:ascii="Calibri" w:eastAsia="Times New Roman" w:hAnsi="Calibri" w:cstheme="minorHAnsi"/>
                <w:color w:val="000000" w:themeColor="text1"/>
                <w:szCs w:val="24"/>
              </w:rPr>
              <w:t xml:space="preserve"> material </w:t>
            </w:r>
            <w:r w:rsidR="003D7724">
              <w:rPr>
                <w:rFonts w:ascii="Calibri" w:eastAsia="Times New Roman" w:hAnsi="Calibri" w:cstheme="minorHAnsi"/>
                <w:color w:val="000000" w:themeColor="text1"/>
                <w:szCs w:val="24"/>
              </w:rPr>
              <w:t>buffer levels and reorder points can be set as required. IHG will use iPRIME to make sure at least 90 days of raw material</w:t>
            </w:r>
            <w:r w:rsidR="00CC0759">
              <w:rPr>
                <w:rFonts w:ascii="Calibri" w:eastAsia="Times New Roman" w:hAnsi="Calibri" w:cstheme="minorHAnsi"/>
                <w:color w:val="000000" w:themeColor="text1"/>
                <w:szCs w:val="24"/>
              </w:rPr>
              <w:t>s</w:t>
            </w:r>
            <w:r w:rsidR="003D7724">
              <w:rPr>
                <w:rFonts w:ascii="Calibri" w:eastAsia="Times New Roman" w:hAnsi="Calibri" w:cstheme="minorHAnsi"/>
                <w:color w:val="000000" w:themeColor="text1"/>
                <w:szCs w:val="24"/>
              </w:rPr>
              <w:t xml:space="preserve"> </w:t>
            </w:r>
            <w:r w:rsidR="00CC0759">
              <w:rPr>
                <w:rFonts w:ascii="Calibri" w:eastAsia="Times New Roman" w:hAnsi="Calibri" w:cstheme="minorHAnsi"/>
                <w:color w:val="000000" w:themeColor="text1"/>
                <w:szCs w:val="24"/>
              </w:rPr>
              <w:t>always</w:t>
            </w:r>
            <w:r w:rsidR="003D7724">
              <w:rPr>
                <w:rFonts w:ascii="Calibri" w:eastAsia="Times New Roman" w:hAnsi="Calibri" w:cstheme="minorHAnsi"/>
                <w:color w:val="000000" w:themeColor="text1"/>
                <w:szCs w:val="24"/>
              </w:rPr>
              <w:t xml:space="preserve"> remain on hand</w:t>
            </w:r>
            <w:r w:rsidR="00CC0759">
              <w:rPr>
                <w:rFonts w:ascii="Calibri" w:eastAsia="Times New Roman" w:hAnsi="Calibri" w:cstheme="minorHAnsi"/>
                <w:color w:val="000000" w:themeColor="text1"/>
                <w:szCs w:val="24"/>
              </w:rPr>
              <w:t>.</w:t>
            </w:r>
            <w:r w:rsidR="003D7724">
              <w:rPr>
                <w:rFonts w:ascii="Calibri" w:eastAsia="Times New Roman" w:hAnsi="Calibri" w:cstheme="minorHAnsi"/>
                <w:color w:val="000000" w:themeColor="text1"/>
                <w:szCs w:val="24"/>
              </w:rPr>
              <w:t xml:space="preserve"> All inventory maintenance functions provided by iPRIME will be </w:t>
            </w:r>
            <w:r w:rsidR="009F7715">
              <w:rPr>
                <w:rFonts w:ascii="Calibri" w:eastAsia="Times New Roman" w:hAnsi="Calibri" w:cstheme="minorHAnsi"/>
                <w:color w:val="000000" w:themeColor="text1"/>
                <w:szCs w:val="24"/>
              </w:rPr>
              <w:t xml:space="preserve">verified through </w:t>
            </w:r>
            <w:r w:rsidR="00E507EE">
              <w:rPr>
                <w:rFonts w:ascii="Calibri" w:eastAsia="Times New Roman" w:hAnsi="Calibri" w:cstheme="minorHAnsi"/>
                <w:color w:val="000000" w:themeColor="text1"/>
                <w:szCs w:val="24"/>
              </w:rPr>
              <w:t>periodic manual double</w:t>
            </w:r>
            <w:r w:rsidR="0073748E">
              <w:rPr>
                <w:rFonts w:ascii="Calibri" w:eastAsia="Times New Roman" w:hAnsi="Calibri" w:cstheme="minorHAnsi"/>
                <w:color w:val="000000" w:themeColor="text1"/>
                <w:szCs w:val="24"/>
              </w:rPr>
              <w:t>-blind</w:t>
            </w:r>
            <w:r w:rsidR="00E507EE">
              <w:rPr>
                <w:rFonts w:ascii="Calibri" w:eastAsia="Times New Roman" w:hAnsi="Calibri" w:cstheme="minorHAnsi"/>
                <w:color w:val="000000" w:themeColor="text1"/>
                <w:szCs w:val="24"/>
              </w:rPr>
              <w:t xml:space="preserve"> counting</w:t>
            </w:r>
            <w:r w:rsidR="0014291E">
              <w:rPr>
                <w:rFonts w:ascii="Calibri" w:eastAsia="Times New Roman" w:hAnsi="Calibri" w:cstheme="minorHAnsi"/>
                <w:color w:val="000000" w:themeColor="text1"/>
                <w:szCs w:val="24"/>
              </w:rPr>
              <w:t>.</w:t>
            </w:r>
          </w:p>
          <w:p w14:paraId="3689A9AB" w14:textId="77777777" w:rsidR="004657BD" w:rsidRDefault="004657BD" w:rsidP="007E33F0">
            <w:pPr>
              <w:jc w:val="both"/>
              <w:rPr>
                <w:rFonts w:ascii="Calibri" w:eastAsia="Times New Roman" w:hAnsi="Calibri" w:cstheme="minorHAnsi"/>
                <w:color w:val="000000" w:themeColor="text1"/>
                <w:szCs w:val="24"/>
              </w:rPr>
            </w:pPr>
          </w:p>
          <w:p w14:paraId="3CF60051" w14:textId="237FC6A9" w:rsidR="002E7519" w:rsidRPr="002E7519" w:rsidRDefault="002E7519" w:rsidP="00F76B96">
            <w:pPr>
              <w:jc w:val="both"/>
              <w:rPr>
                <w:rFonts w:ascii="Calibri" w:eastAsia="Times New Roman" w:hAnsi="Calibri" w:cstheme="minorHAnsi"/>
                <w:b/>
                <w:bCs/>
                <w:color w:val="000000" w:themeColor="text1"/>
                <w:szCs w:val="24"/>
              </w:rPr>
            </w:pPr>
            <w:r w:rsidRPr="002E7519">
              <w:rPr>
                <w:rFonts w:ascii="Calibri" w:eastAsia="Times New Roman" w:hAnsi="Calibri" w:cstheme="minorHAnsi"/>
                <w:b/>
                <w:bCs/>
                <w:color w:val="000000" w:themeColor="text1"/>
                <w:szCs w:val="24"/>
              </w:rPr>
              <w:t xml:space="preserve">Change </w:t>
            </w:r>
            <w:r w:rsidR="00B86D37">
              <w:rPr>
                <w:rFonts w:ascii="Calibri" w:eastAsia="Times New Roman" w:hAnsi="Calibri" w:cstheme="minorHAnsi"/>
                <w:b/>
                <w:bCs/>
                <w:color w:val="000000" w:themeColor="text1"/>
                <w:szCs w:val="24"/>
              </w:rPr>
              <w:t>Management</w:t>
            </w:r>
          </w:p>
          <w:p w14:paraId="35FFB771" w14:textId="33936192" w:rsidR="004657BD" w:rsidRDefault="004657BD" w:rsidP="00F76B96">
            <w:pPr>
              <w:jc w:val="both"/>
              <w:rPr>
                <w:rFonts w:ascii="Calibri" w:eastAsia="Times New Roman" w:hAnsi="Calibri" w:cstheme="minorHAnsi"/>
                <w:color w:val="000000" w:themeColor="text1"/>
                <w:szCs w:val="24"/>
              </w:rPr>
            </w:pPr>
            <w:r>
              <w:rPr>
                <w:rFonts w:ascii="Calibri" w:eastAsia="Times New Roman" w:hAnsi="Calibri" w:cstheme="minorHAnsi"/>
                <w:color w:val="000000" w:themeColor="text1"/>
                <w:szCs w:val="24"/>
              </w:rPr>
              <w:t>All changes to software</w:t>
            </w:r>
            <w:r w:rsidR="00B85A6E">
              <w:rPr>
                <w:rFonts w:ascii="Calibri" w:eastAsia="Times New Roman" w:hAnsi="Calibri" w:cstheme="minorHAnsi"/>
                <w:color w:val="000000" w:themeColor="text1"/>
                <w:szCs w:val="24"/>
              </w:rPr>
              <w:t xml:space="preserve">, </w:t>
            </w:r>
            <w:r>
              <w:rPr>
                <w:rFonts w:ascii="Calibri" w:eastAsia="Times New Roman" w:hAnsi="Calibri" w:cstheme="minorHAnsi"/>
                <w:color w:val="000000" w:themeColor="text1"/>
                <w:szCs w:val="24"/>
              </w:rPr>
              <w:t>hardware</w:t>
            </w:r>
            <w:r w:rsidR="00B85A6E">
              <w:rPr>
                <w:rFonts w:ascii="Calibri" w:eastAsia="Times New Roman" w:hAnsi="Calibri" w:cstheme="minorHAnsi"/>
                <w:color w:val="000000" w:themeColor="text1"/>
                <w:szCs w:val="24"/>
              </w:rPr>
              <w:t xml:space="preserve"> or processes will be subject to formal change management processes as follows: </w:t>
            </w:r>
          </w:p>
          <w:p w14:paraId="0C8533A0" w14:textId="77777777" w:rsidR="00B86D37" w:rsidRDefault="00B86D37" w:rsidP="00F76B96">
            <w:pPr>
              <w:jc w:val="both"/>
              <w:rPr>
                <w:rFonts w:ascii="Calibri" w:eastAsia="Times New Roman" w:hAnsi="Calibri" w:cstheme="minorHAnsi"/>
                <w:color w:val="000000" w:themeColor="text1"/>
                <w:szCs w:val="24"/>
              </w:rPr>
            </w:pPr>
          </w:p>
          <w:p w14:paraId="75E13BF1" w14:textId="77777777" w:rsidR="00B85A6E" w:rsidRPr="007E33F0" w:rsidRDefault="00B85A6E" w:rsidP="00F76B96">
            <w:pPr>
              <w:jc w:val="both"/>
              <w:rPr>
                <w:u w:val="single"/>
              </w:rPr>
            </w:pPr>
            <w:bookmarkStart w:id="7" w:name="_Toc523996181"/>
            <w:r w:rsidRPr="007E33F0">
              <w:rPr>
                <w:u w:val="single"/>
              </w:rPr>
              <w:t>Identify and Submit Change Request</w:t>
            </w:r>
            <w:bookmarkEnd w:id="7"/>
          </w:p>
          <w:p w14:paraId="5CC58AF4" w14:textId="67286BE1" w:rsidR="00B85A6E" w:rsidRDefault="00B85A6E" w:rsidP="00F76B96">
            <w:pPr>
              <w:jc w:val="both"/>
            </w:pPr>
            <w:r w:rsidRPr="00242BD9">
              <w:t>This process provides the ability for any member of the team</w:t>
            </w:r>
            <w:r w:rsidR="002031AC">
              <w:t xml:space="preserve"> or BMV</w:t>
            </w:r>
            <w:r w:rsidRPr="00242BD9">
              <w:t xml:space="preserve"> to submit a request for a change to </w:t>
            </w:r>
            <w:r w:rsidR="002031AC">
              <w:rPr>
                <w:rFonts w:ascii="Calibri" w:eastAsia="Times New Roman" w:hAnsi="Calibri" w:cstheme="minorHAnsi"/>
                <w:color w:val="000000" w:themeColor="text1"/>
                <w:szCs w:val="24"/>
              </w:rPr>
              <w:t>software, hardware</w:t>
            </w:r>
            <w:r w:rsidR="007E33F0">
              <w:rPr>
                <w:rFonts w:ascii="Calibri" w:eastAsia="Times New Roman" w:hAnsi="Calibri" w:cstheme="minorHAnsi"/>
                <w:color w:val="000000" w:themeColor="text1"/>
                <w:szCs w:val="24"/>
              </w:rPr>
              <w:t>,</w:t>
            </w:r>
            <w:r w:rsidR="002031AC">
              <w:rPr>
                <w:rFonts w:ascii="Calibri" w:eastAsia="Times New Roman" w:hAnsi="Calibri" w:cstheme="minorHAnsi"/>
                <w:color w:val="000000" w:themeColor="text1"/>
                <w:szCs w:val="24"/>
              </w:rPr>
              <w:t xml:space="preserve"> or processes.</w:t>
            </w:r>
          </w:p>
          <w:p w14:paraId="21709CF7" w14:textId="77777777" w:rsidR="00B85A6E" w:rsidRPr="00242BD9" w:rsidRDefault="00B85A6E" w:rsidP="00F76B96">
            <w:pPr>
              <w:jc w:val="both"/>
            </w:pPr>
            <w:r w:rsidRPr="00242BD9">
              <w:t xml:space="preserve"> </w:t>
            </w:r>
          </w:p>
          <w:p w14:paraId="78427FE7" w14:textId="77777777" w:rsidR="00B85A6E" w:rsidRDefault="00B85A6E" w:rsidP="00F76B96">
            <w:r w:rsidRPr="00242BD9">
              <w:t>The Change Requester:</w:t>
            </w:r>
          </w:p>
          <w:p w14:paraId="4E15FEAF" w14:textId="4351D2AD" w:rsidR="00B85A6E" w:rsidRPr="00242BD9" w:rsidRDefault="00B85A6E" w:rsidP="00F76B96">
            <w:pPr>
              <w:pStyle w:val="ListParagraph"/>
              <w:numPr>
                <w:ilvl w:val="0"/>
                <w:numId w:val="25"/>
              </w:numPr>
              <w:spacing w:line="276" w:lineRule="auto"/>
            </w:pPr>
            <w:r w:rsidRPr="00242BD9">
              <w:t>Identifies a requirement for change to any aspect of the project (e.g. scope, deliverables, timescales</w:t>
            </w:r>
            <w:r>
              <w:t>,</w:t>
            </w:r>
            <w:r w:rsidRPr="00242BD9">
              <w:t xml:space="preserve"> and organization)</w:t>
            </w:r>
          </w:p>
          <w:p w14:paraId="3CD8712B" w14:textId="77777777" w:rsidR="00B85A6E" w:rsidRPr="00242BD9" w:rsidRDefault="00B85A6E" w:rsidP="00F76B96">
            <w:pPr>
              <w:pStyle w:val="ListParagraph"/>
              <w:numPr>
                <w:ilvl w:val="0"/>
                <w:numId w:val="25"/>
              </w:numPr>
              <w:spacing w:line="276" w:lineRule="auto"/>
              <w:jc w:val="both"/>
            </w:pPr>
            <w:r w:rsidRPr="00242BD9">
              <w:t xml:space="preserve">Completes a Change Request form (CR) </w:t>
            </w:r>
            <w:r>
              <w:t>and distributes the form to the Project Manager</w:t>
            </w:r>
            <w:r w:rsidRPr="00242BD9">
              <w:t>. The CR summarizes the change:</w:t>
            </w:r>
          </w:p>
          <w:p w14:paraId="567A402F" w14:textId="77777777" w:rsidR="00B85A6E" w:rsidRPr="00242BD9" w:rsidRDefault="00B85A6E" w:rsidP="00F76B96">
            <w:pPr>
              <w:pStyle w:val="ListParagraph"/>
              <w:numPr>
                <w:ilvl w:val="1"/>
                <w:numId w:val="25"/>
              </w:numPr>
              <w:spacing w:line="276" w:lineRule="auto"/>
              <w:jc w:val="both"/>
            </w:pPr>
            <w:r w:rsidRPr="00242BD9">
              <w:t>Description</w:t>
            </w:r>
          </w:p>
          <w:p w14:paraId="2AFD2271" w14:textId="71DAE6F4" w:rsidR="00B85A6E" w:rsidRPr="00242BD9" w:rsidRDefault="00B85A6E" w:rsidP="00F76B96">
            <w:pPr>
              <w:pStyle w:val="ListParagraph"/>
              <w:numPr>
                <w:ilvl w:val="1"/>
                <w:numId w:val="25"/>
              </w:numPr>
              <w:spacing w:line="276" w:lineRule="auto"/>
              <w:jc w:val="both"/>
            </w:pPr>
            <w:r w:rsidRPr="00242BD9">
              <w:t xml:space="preserve">Reasons/Goals for </w:t>
            </w:r>
            <w:r w:rsidR="00F76B96">
              <w:t>C</w:t>
            </w:r>
            <w:r w:rsidRPr="00242BD9">
              <w:t>hanges</w:t>
            </w:r>
          </w:p>
          <w:p w14:paraId="4C1F1AF2" w14:textId="77777777" w:rsidR="00B85A6E" w:rsidRPr="00242BD9" w:rsidRDefault="00B85A6E" w:rsidP="00F76B96">
            <w:pPr>
              <w:pStyle w:val="ListParagraph"/>
              <w:numPr>
                <w:ilvl w:val="1"/>
                <w:numId w:val="25"/>
              </w:numPr>
              <w:spacing w:line="276" w:lineRule="auto"/>
              <w:jc w:val="both"/>
            </w:pPr>
            <w:r w:rsidRPr="00242BD9">
              <w:t>Recommendations</w:t>
            </w:r>
          </w:p>
          <w:p w14:paraId="6059A435" w14:textId="77777777" w:rsidR="00B85A6E" w:rsidRPr="00242BD9" w:rsidRDefault="00B85A6E" w:rsidP="00F76B96">
            <w:pPr>
              <w:pStyle w:val="ListParagraph"/>
              <w:numPr>
                <w:ilvl w:val="1"/>
                <w:numId w:val="25"/>
              </w:numPr>
              <w:spacing w:line="276" w:lineRule="auto"/>
              <w:jc w:val="both"/>
            </w:pPr>
            <w:r w:rsidRPr="00242BD9">
              <w:t xml:space="preserve">Impacts (Cost, Scope, Schedule, and/or Quality) </w:t>
            </w:r>
          </w:p>
          <w:p w14:paraId="69FD6D7A" w14:textId="77777777" w:rsidR="00B85A6E" w:rsidRPr="00242BD9" w:rsidRDefault="00B85A6E" w:rsidP="00F76B96">
            <w:pPr>
              <w:pStyle w:val="ListParagraph"/>
              <w:numPr>
                <w:ilvl w:val="1"/>
                <w:numId w:val="25"/>
              </w:numPr>
              <w:spacing w:line="276" w:lineRule="auto"/>
              <w:jc w:val="both"/>
            </w:pPr>
            <w:r w:rsidRPr="00242BD9">
              <w:t>Solution</w:t>
            </w:r>
          </w:p>
          <w:p w14:paraId="3A5DD490" w14:textId="77777777" w:rsidR="00B85A6E" w:rsidRPr="00242BD9" w:rsidRDefault="00B85A6E" w:rsidP="00F76B96">
            <w:pPr>
              <w:pStyle w:val="ListParagraph"/>
              <w:numPr>
                <w:ilvl w:val="1"/>
                <w:numId w:val="25"/>
              </w:numPr>
              <w:spacing w:line="276" w:lineRule="auto"/>
              <w:jc w:val="both"/>
            </w:pPr>
            <w:r w:rsidRPr="00242BD9">
              <w:t>Disposition (Approve, Reject, Defer)</w:t>
            </w:r>
          </w:p>
          <w:p w14:paraId="3CB059BA" w14:textId="5E2BEE1D" w:rsidR="00B85A6E" w:rsidRDefault="00B85A6E" w:rsidP="00F76B96">
            <w:pPr>
              <w:pStyle w:val="Default"/>
              <w:spacing w:line="276" w:lineRule="auto"/>
              <w:jc w:val="both"/>
              <w:rPr>
                <w:sz w:val="22"/>
                <w:szCs w:val="22"/>
              </w:rPr>
            </w:pPr>
          </w:p>
          <w:p w14:paraId="565AA5D3" w14:textId="6E9880F1" w:rsidR="009224A7" w:rsidRDefault="009224A7" w:rsidP="00F76B96">
            <w:pPr>
              <w:pStyle w:val="Default"/>
              <w:spacing w:line="276" w:lineRule="auto"/>
              <w:jc w:val="both"/>
              <w:rPr>
                <w:sz w:val="22"/>
                <w:szCs w:val="22"/>
              </w:rPr>
            </w:pPr>
          </w:p>
          <w:p w14:paraId="6B978FF7" w14:textId="77777777" w:rsidR="009224A7" w:rsidRDefault="009224A7" w:rsidP="00F76B96">
            <w:pPr>
              <w:pStyle w:val="Default"/>
              <w:spacing w:line="276" w:lineRule="auto"/>
              <w:jc w:val="both"/>
              <w:rPr>
                <w:sz w:val="22"/>
                <w:szCs w:val="22"/>
              </w:rPr>
            </w:pPr>
          </w:p>
          <w:p w14:paraId="546EFE00" w14:textId="2854AE05" w:rsidR="00B85A6E" w:rsidRPr="007E33F0" w:rsidRDefault="00B85A6E" w:rsidP="00F76B96">
            <w:pPr>
              <w:jc w:val="both"/>
              <w:rPr>
                <w:sz w:val="22"/>
                <w:u w:val="single"/>
              </w:rPr>
            </w:pPr>
            <w:bookmarkStart w:id="8" w:name="_Toc523996182"/>
            <w:r w:rsidRPr="007E33F0">
              <w:rPr>
                <w:u w:val="single"/>
              </w:rPr>
              <w:lastRenderedPageBreak/>
              <w:t>Review Change Request</w:t>
            </w:r>
            <w:bookmarkEnd w:id="8"/>
            <w:r w:rsidR="00233E34" w:rsidRPr="007E33F0">
              <w:rPr>
                <w:u w:val="single"/>
              </w:rPr>
              <w:t xml:space="preserve"> (CR)</w:t>
            </w:r>
          </w:p>
          <w:p w14:paraId="41132024" w14:textId="6DB31E34" w:rsidR="00B85A6E" w:rsidRDefault="00B85A6E" w:rsidP="00F76B96">
            <w:pPr>
              <w:jc w:val="both"/>
            </w:pPr>
            <w:r>
              <w:t>The Project Manager</w:t>
            </w:r>
            <w:r w:rsidRPr="00242BD9">
              <w:t>/Change Control Gate Keeper reviews the CR and determines</w:t>
            </w:r>
            <w:r w:rsidR="00252D7F">
              <w:t xml:space="preserve"> </w:t>
            </w:r>
            <w:r w:rsidRPr="00242BD9">
              <w:t xml:space="preserve">additional information is required for the Change Control Board to assess the full impact of the change to the project time, </w:t>
            </w:r>
            <w:r w:rsidR="00233E34" w:rsidRPr="00242BD9">
              <w:t>scope,</w:t>
            </w:r>
            <w:r w:rsidRPr="00242BD9">
              <w:t xml:space="preserve"> and cost. The decision will be based on factors, such as: </w:t>
            </w:r>
          </w:p>
          <w:p w14:paraId="39DCEF3F" w14:textId="77777777" w:rsidR="00B85A6E" w:rsidRPr="00242BD9" w:rsidRDefault="00B85A6E" w:rsidP="00F76B96">
            <w:pPr>
              <w:pStyle w:val="ListParagraph"/>
              <w:numPr>
                <w:ilvl w:val="0"/>
                <w:numId w:val="22"/>
              </w:numPr>
              <w:spacing w:line="276" w:lineRule="auto"/>
              <w:jc w:val="both"/>
            </w:pPr>
            <w:r w:rsidRPr="00242BD9">
              <w:t xml:space="preserve">Number of change options presented </w:t>
            </w:r>
          </w:p>
          <w:p w14:paraId="6BD3139C" w14:textId="77777777" w:rsidR="00B85A6E" w:rsidRPr="00242BD9" w:rsidRDefault="00B85A6E" w:rsidP="00F76B96">
            <w:pPr>
              <w:pStyle w:val="ListParagraph"/>
              <w:numPr>
                <w:ilvl w:val="0"/>
                <w:numId w:val="22"/>
              </w:numPr>
              <w:spacing w:line="276" w:lineRule="auto"/>
              <w:jc w:val="both"/>
            </w:pPr>
            <w:r w:rsidRPr="00242BD9">
              <w:t xml:space="preserve">Feasibility and benefits of the change </w:t>
            </w:r>
          </w:p>
          <w:p w14:paraId="1BA42BB4" w14:textId="77777777" w:rsidR="00B85A6E" w:rsidRPr="00242BD9" w:rsidRDefault="00B85A6E" w:rsidP="00F76B96">
            <w:pPr>
              <w:pStyle w:val="ListParagraph"/>
              <w:numPr>
                <w:ilvl w:val="0"/>
                <w:numId w:val="22"/>
              </w:numPr>
              <w:spacing w:line="276" w:lineRule="auto"/>
              <w:jc w:val="both"/>
            </w:pPr>
            <w:r w:rsidRPr="00242BD9">
              <w:t xml:space="preserve">Complexity and/or difficulty of the change options requested </w:t>
            </w:r>
          </w:p>
          <w:p w14:paraId="042D5EC1" w14:textId="77777777" w:rsidR="00B85A6E" w:rsidRPr="00242BD9" w:rsidRDefault="00B85A6E" w:rsidP="00F76B96">
            <w:pPr>
              <w:pStyle w:val="ListParagraph"/>
              <w:numPr>
                <w:ilvl w:val="0"/>
                <w:numId w:val="22"/>
              </w:numPr>
              <w:spacing w:line="276" w:lineRule="auto"/>
              <w:jc w:val="both"/>
            </w:pPr>
            <w:r w:rsidRPr="00242BD9">
              <w:t>Scale of</w:t>
            </w:r>
            <w:r>
              <w:t xml:space="preserve"> the change solutions proposed</w:t>
            </w:r>
          </w:p>
          <w:p w14:paraId="5B98B4BB" w14:textId="77777777" w:rsidR="00B85A6E" w:rsidRPr="00242BD9" w:rsidRDefault="00B85A6E" w:rsidP="007E33F0">
            <w:pPr>
              <w:jc w:val="both"/>
            </w:pPr>
          </w:p>
          <w:p w14:paraId="0C5A40A1" w14:textId="77777777" w:rsidR="00B85A6E" w:rsidRDefault="00B85A6E" w:rsidP="007F0328">
            <w:pPr>
              <w:jc w:val="both"/>
              <w:rPr>
                <w:b/>
                <w:smallCaps/>
              </w:rPr>
            </w:pPr>
            <w:r w:rsidRPr="00242BD9">
              <w:t xml:space="preserve">The </w:t>
            </w:r>
            <w:r>
              <w:t>Project Manager</w:t>
            </w:r>
            <w:r w:rsidRPr="00242BD9">
              <w:t xml:space="preserve">/Change Control Gate Keeper will record the CR details in the Change Log to track the status of the change request. </w:t>
            </w:r>
          </w:p>
          <w:p w14:paraId="630CFBDB" w14:textId="77777777" w:rsidR="009B4EF8" w:rsidRDefault="009B4EF8" w:rsidP="007F0328">
            <w:pPr>
              <w:pStyle w:val="Default"/>
              <w:jc w:val="both"/>
              <w:outlineLvl w:val="1"/>
              <w:rPr>
                <w:b/>
                <w:smallCaps/>
              </w:rPr>
            </w:pPr>
          </w:p>
          <w:p w14:paraId="03E991EE" w14:textId="0426E0FF" w:rsidR="00B85A6E" w:rsidRPr="007E33F0" w:rsidRDefault="00B85A6E" w:rsidP="004A5DB7">
            <w:pPr>
              <w:jc w:val="both"/>
              <w:rPr>
                <w:u w:val="single"/>
              </w:rPr>
            </w:pPr>
            <w:bookmarkStart w:id="9" w:name="_Toc523996183"/>
            <w:r w:rsidRPr="007E33F0">
              <w:rPr>
                <w:u w:val="single"/>
              </w:rPr>
              <w:t>Managing Change Request</w:t>
            </w:r>
            <w:r w:rsidR="009B4EF8">
              <w:rPr>
                <w:u w:val="single"/>
              </w:rPr>
              <w:t>s</w:t>
            </w:r>
            <w:bookmarkEnd w:id="9"/>
          </w:p>
          <w:p w14:paraId="32901607" w14:textId="77777777" w:rsidR="00B85A6E" w:rsidRDefault="00B85A6E" w:rsidP="004A5DB7">
            <w:pPr>
              <w:jc w:val="both"/>
            </w:pPr>
            <w:r w:rsidRPr="00242BD9">
              <w:t xml:space="preserve">The </w:t>
            </w:r>
            <w:r>
              <w:t>Project Manager</w:t>
            </w:r>
            <w:r w:rsidRPr="00242BD9">
              <w:t>/Change Control Gate Keeper will forward the Change Request Form and any supporting documentation to the Change Control Board (CCB) for review and final approval. The CCB will determine the feasibility of this change by examining factors, such as:</w:t>
            </w:r>
          </w:p>
          <w:p w14:paraId="5CA9D7B8" w14:textId="77777777" w:rsidR="00B85A6E" w:rsidRPr="00242BD9" w:rsidRDefault="00B85A6E" w:rsidP="004A5DB7">
            <w:pPr>
              <w:pStyle w:val="Default"/>
              <w:spacing w:line="276" w:lineRule="auto"/>
              <w:jc w:val="both"/>
            </w:pPr>
            <w:r w:rsidRPr="00242BD9">
              <w:t xml:space="preserve"> </w:t>
            </w:r>
          </w:p>
          <w:p w14:paraId="7AC58B20" w14:textId="75F41AD4" w:rsidR="00B85A6E" w:rsidRPr="00242BD9" w:rsidRDefault="00B85A6E" w:rsidP="004A5DB7">
            <w:pPr>
              <w:pStyle w:val="ListParagraph"/>
              <w:numPr>
                <w:ilvl w:val="0"/>
                <w:numId w:val="23"/>
              </w:numPr>
              <w:spacing w:line="276" w:lineRule="auto"/>
              <w:jc w:val="both"/>
            </w:pPr>
            <w:r w:rsidRPr="00242BD9">
              <w:t xml:space="preserve">Risk to </w:t>
            </w:r>
            <w:r w:rsidR="00233E34">
              <w:t>operations</w:t>
            </w:r>
            <w:r w:rsidRPr="00242BD9">
              <w:t xml:space="preserve"> in implementing/not implementing the change </w:t>
            </w:r>
          </w:p>
          <w:p w14:paraId="0777504D" w14:textId="4DF9B332" w:rsidR="00B85A6E" w:rsidRPr="00242BD9" w:rsidRDefault="00B85A6E" w:rsidP="004A5DB7">
            <w:pPr>
              <w:pStyle w:val="ListParagraph"/>
              <w:numPr>
                <w:ilvl w:val="0"/>
                <w:numId w:val="23"/>
              </w:numPr>
              <w:spacing w:line="276" w:lineRule="auto"/>
              <w:jc w:val="both"/>
            </w:pPr>
            <w:r w:rsidRPr="00242BD9">
              <w:t xml:space="preserve">Impact on </w:t>
            </w:r>
            <w:r w:rsidR="00233E34">
              <w:t>operations</w:t>
            </w:r>
            <w:r w:rsidRPr="00242BD9">
              <w:t xml:space="preserve"> in implementing the change (time, resources, finance, quality). </w:t>
            </w:r>
          </w:p>
          <w:p w14:paraId="28DF15BC" w14:textId="77777777" w:rsidR="00307C4B" w:rsidRDefault="00307C4B" w:rsidP="004A5DB7">
            <w:pPr>
              <w:jc w:val="both"/>
            </w:pPr>
          </w:p>
          <w:p w14:paraId="19E84AF3" w14:textId="77777777" w:rsidR="00015314" w:rsidRDefault="00B85A6E" w:rsidP="004A5DB7">
            <w:pPr>
              <w:jc w:val="both"/>
            </w:pPr>
            <w:r w:rsidRPr="00242BD9">
              <w:t>After a formal review, the CCB may:</w:t>
            </w:r>
          </w:p>
          <w:p w14:paraId="40311BB7" w14:textId="4C815D62" w:rsidR="00B85A6E" w:rsidRPr="00372AE2" w:rsidRDefault="00B85A6E" w:rsidP="004A5DB7">
            <w:pPr>
              <w:pStyle w:val="ListParagraph"/>
              <w:numPr>
                <w:ilvl w:val="0"/>
                <w:numId w:val="51"/>
              </w:numPr>
              <w:spacing w:line="276" w:lineRule="auto"/>
              <w:jc w:val="both"/>
            </w:pPr>
            <w:r w:rsidRPr="00372AE2">
              <w:t xml:space="preserve">Approve the change as requested </w:t>
            </w:r>
          </w:p>
          <w:p w14:paraId="3700FF71" w14:textId="77777777" w:rsidR="00B85A6E" w:rsidRPr="00242BD9" w:rsidRDefault="00B85A6E" w:rsidP="004A5DB7">
            <w:pPr>
              <w:pStyle w:val="ListParagraph"/>
              <w:numPr>
                <w:ilvl w:val="0"/>
                <w:numId w:val="24"/>
              </w:numPr>
              <w:spacing w:line="276" w:lineRule="auto"/>
              <w:jc w:val="both"/>
            </w:pPr>
            <w:r w:rsidRPr="00242BD9">
              <w:t xml:space="preserve">Reject the change </w:t>
            </w:r>
          </w:p>
          <w:p w14:paraId="3C546239" w14:textId="77777777" w:rsidR="00B85A6E" w:rsidRPr="00242BD9" w:rsidRDefault="00B85A6E" w:rsidP="004A5DB7">
            <w:pPr>
              <w:pStyle w:val="ListParagraph"/>
              <w:numPr>
                <w:ilvl w:val="0"/>
                <w:numId w:val="24"/>
              </w:numPr>
              <w:spacing w:line="276" w:lineRule="auto"/>
              <w:jc w:val="both"/>
            </w:pPr>
            <w:r w:rsidRPr="00242BD9">
              <w:t>Defer the change</w:t>
            </w:r>
            <w:r>
              <w:t>:</w:t>
            </w:r>
          </w:p>
          <w:p w14:paraId="0C490C30" w14:textId="77777777" w:rsidR="00B85A6E" w:rsidRPr="00242BD9" w:rsidRDefault="00B85A6E" w:rsidP="004A5DB7">
            <w:pPr>
              <w:pStyle w:val="ListParagraph"/>
              <w:numPr>
                <w:ilvl w:val="1"/>
                <w:numId w:val="24"/>
              </w:numPr>
              <w:spacing w:line="276" w:lineRule="auto"/>
              <w:jc w:val="both"/>
            </w:pPr>
            <w:r w:rsidRPr="00242BD9">
              <w:t>Request more information related to the change</w:t>
            </w:r>
          </w:p>
          <w:p w14:paraId="69653AFE" w14:textId="77777777" w:rsidR="00B85A6E" w:rsidRPr="00242BD9" w:rsidRDefault="00B85A6E" w:rsidP="004A5DB7">
            <w:pPr>
              <w:pStyle w:val="ListParagraph"/>
              <w:numPr>
                <w:ilvl w:val="1"/>
                <w:numId w:val="24"/>
              </w:numPr>
              <w:spacing w:line="276" w:lineRule="auto"/>
              <w:jc w:val="both"/>
            </w:pPr>
            <w:r w:rsidRPr="00242BD9">
              <w:t>Postpone to a later phase</w:t>
            </w:r>
          </w:p>
          <w:p w14:paraId="6B950CE5" w14:textId="77777777" w:rsidR="00B85A6E" w:rsidRPr="00242BD9" w:rsidRDefault="00B85A6E" w:rsidP="004A5DB7">
            <w:pPr>
              <w:ind w:left="360"/>
              <w:jc w:val="both"/>
              <w:rPr>
                <w:rFonts w:ascii="Arial" w:hAnsi="Arial" w:cs="Arial"/>
              </w:rPr>
            </w:pPr>
          </w:p>
          <w:p w14:paraId="501C993D" w14:textId="2A40523A" w:rsidR="00B85A6E" w:rsidRDefault="00B85A6E" w:rsidP="004A5DB7">
            <w:pPr>
              <w:jc w:val="both"/>
            </w:pPr>
            <w:r w:rsidRPr="00242BD9">
              <w:t xml:space="preserve">Any team member or stakeholder may submit a Change Request for the Project.  The </w:t>
            </w:r>
            <w:r w:rsidR="001163B8">
              <w:t>Program Manager</w:t>
            </w:r>
            <w:r w:rsidRPr="00242BD9">
              <w:t xml:space="preserve"> will chair the CCB and any changes to project scope, cost, or schedule must </w:t>
            </w:r>
            <w:r>
              <w:t>receive</w:t>
            </w:r>
            <w:r w:rsidRPr="00242BD9">
              <w:t xml:space="preserve"> approval.  All change requests will be logged in the Change Log by the </w:t>
            </w:r>
            <w:r>
              <w:t>Project Manager</w:t>
            </w:r>
            <w:r w:rsidRPr="00242BD9">
              <w:t xml:space="preserve"> and tracked through to completion whether approved or not.</w:t>
            </w:r>
          </w:p>
          <w:p w14:paraId="43F8BC4F" w14:textId="385D0874" w:rsidR="001163B8" w:rsidRDefault="001163B8" w:rsidP="004A5DB7">
            <w:pPr>
              <w:jc w:val="both"/>
            </w:pPr>
          </w:p>
          <w:p w14:paraId="0887B50F" w14:textId="77777777" w:rsidR="003B13B8" w:rsidRDefault="001163B8" w:rsidP="004A5DB7">
            <w:pPr>
              <w:jc w:val="both"/>
            </w:pPr>
            <w:r>
              <w:t>All changes will be subject to formal communication management planning</w:t>
            </w:r>
            <w:r w:rsidR="004F6573">
              <w:t>,</w:t>
            </w:r>
            <w:r>
              <w:t xml:space="preserve"> including identification of stakeholders</w:t>
            </w:r>
            <w:r w:rsidR="00392724">
              <w:t xml:space="preserve">, </w:t>
            </w:r>
            <w:r w:rsidR="004F6573">
              <w:t xml:space="preserve">and </w:t>
            </w:r>
            <w:r w:rsidR="00392724">
              <w:t xml:space="preserve">methods and frequencies of communication to ensure </w:t>
            </w:r>
            <w:r w:rsidR="006937D2">
              <w:t>that activities and their consequences are communicated effectively and in a timely manner</w:t>
            </w:r>
            <w:r w:rsidR="004F6573">
              <w:t>. This will help</w:t>
            </w:r>
            <w:r w:rsidR="006937D2">
              <w:t xml:space="preserve"> maximize the efficiency of the change implementation and to avoid any unforeseen effects on </w:t>
            </w:r>
            <w:r w:rsidR="005F0FE7">
              <w:t>operations.</w:t>
            </w:r>
          </w:p>
          <w:p w14:paraId="71C63E57" w14:textId="08DFB0A1" w:rsidR="004A5DB7" w:rsidRPr="00A51F2F" w:rsidRDefault="004A5DB7" w:rsidP="004A5DB7">
            <w:pPr>
              <w:jc w:val="both"/>
              <w:rPr>
                <w:rFonts w:eastAsia="Times New Roman" w:cstheme="minorHAnsi"/>
                <w:i/>
                <w:color w:val="000000"/>
              </w:rPr>
            </w:pPr>
          </w:p>
        </w:tc>
      </w:tr>
      <w:tr w:rsidR="008C138F" w:rsidRPr="00070CB4" w14:paraId="4DAEFBF2" w14:textId="77777777" w:rsidTr="398C6338">
        <w:trPr>
          <w:trHeight w:val="22"/>
        </w:trPr>
        <w:tc>
          <w:tcPr>
            <w:tcW w:w="1512" w:type="dxa"/>
            <w:shd w:val="clear" w:color="auto" w:fill="auto"/>
            <w:noWrap/>
          </w:tcPr>
          <w:p w14:paraId="443E401E" w14:textId="38B3E4D7"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2.4.4.5</w:t>
            </w:r>
          </w:p>
        </w:tc>
        <w:tc>
          <w:tcPr>
            <w:tcW w:w="8815" w:type="dxa"/>
            <w:shd w:val="clear" w:color="auto" w:fill="auto"/>
            <w:noWrap/>
          </w:tcPr>
          <w:p w14:paraId="232E98F7" w14:textId="2BDD2123"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Please provide details of the process and workflow for managing returned mail.</w:t>
            </w:r>
          </w:p>
        </w:tc>
      </w:tr>
      <w:tr w:rsidR="008C138F" w:rsidRPr="00070CB4" w14:paraId="3715CFE7" w14:textId="77777777" w:rsidTr="398C6338">
        <w:trPr>
          <w:trHeight w:val="22"/>
        </w:trPr>
        <w:tc>
          <w:tcPr>
            <w:tcW w:w="10327" w:type="dxa"/>
            <w:gridSpan w:val="2"/>
            <w:shd w:val="clear" w:color="auto" w:fill="FFFF99"/>
            <w:noWrap/>
          </w:tcPr>
          <w:p w14:paraId="016E5B52" w14:textId="5F6BFF56" w:rsidR="00B40772" w:rsidRDefault="00EF5EC8" w:rsidP="00947B2D">
            <w:pPr>
              <w:jc w:val="both"/>
              <w:rPr>
                <w:rFonts w:ascii="Calibri" w:eastAsia="Times New Roman" w:hAnsi="Calibri" w:cstheme="minorHAnsi"/>
                <w:color w:val="000000"/>
                <w:szCs w:val="24"/>
              </w:rPr>
            </w:pPr>
            <w:r w:rsidRPr="222DB6DE">
              <w:rPr>
                <w:rFonts w:ascii="Calibri" w:eastAsia="Times New Roman" w:hAnsi="Calibri"/>
                <w:color w:val="000000" w:themeColor="text1"/>
              </w:rPr>
              <w:t>IHG</w:t>
            </w:r>
            <w:r w:rsidR="003536CD" w:rsidRPr="222DB6DE">
              <w:rPr>
                <w:rFonts w:ascii="Calibri" w:eastAsia="Times New Roman" w:hAnsi="Calibri"/>
                <w:color w:val="000000" w:themeColor="text1"/>
              </w:rPr>
              <w:t xml:space="preserve"> is familiar with </w:t>
            </w:r>
            <w:r w:rsidR="00375BFC" w:rsidRPr="222DB6DE">
              <w:rPr>
                <w:rFonts w:ascii="Calibri" w:eastAsia="Times New Roman" w:hAnsi="Calibri"/>
                <w:color w:val="000000" w:themeColor="text1"/>
              </w:rPr>
              <w:t xml:space="preserve">the process of </w:t>
            </w:r>
            <w:r w:rsidR="003536CD" w:rsidRPr="222DB6DE">
              <w:rPr>
                <w:rFonts w:ascii="Calibri" w:eastAsia="Times New Roman" w:hAnsi="Calibri"/>
                <w:color w:val="000000" w:themeColor="text1"/>
              </w:rPr>
              <w:t>managing returned mail, as</w:t>
            </w:r>
            <w:r w:rsidR="00B004F1" w:rsidRPr="222DB6DE">
              <w:rPr>
                <w:rFonts w:ascii="Calibri" w:eastAsia="Times New Roman" w:hAnsi="Calibri"/>
                <w:color w:val="000000" w:themeColor="text1"/>
              </w:rPr>
              <w:t xml:space="preserve"> </w:t>
            </w:r>
            <w:r w:rsidR="00925CF5" w:rsidRPr="222DB6DE">
              <w:rPr>
                <w:rFonts w:ascii="Calibri" w:eastAsia="Times New Roman" w:hAnsi="Calibri"/>
                <w:color w:val="000000" w:themeColor="text1"/>
              </w:rPr>
              <w:t>IHG currently performs this service for</w:t>
            </w:r>
            <w:r w:rsidR="003536CD" w:rsidRPr="222DB6DE">
              <w:rPr>
                <w:rFonts w:ascii="Calibri" w:eastAsia="Times New Roman" w:hAnsi="Calibri"/>
                <w:color w:val="000000" w:themeColor="text1"/>
              </w:rPr>
              <w:t xml:space="preserve"> other jurisdictional customers. </w:t>
            </w:r>
            <w:r w:rsidR="00C562FA" w:rsidRPr="222DB6DE">
              <w:rPr>
                <w:rFonts w:ascii="Calibri" w:eastAsia="Times New Roman" w:hAnsi="Calibri"/>
                <w:color w:val="000000" w:themeColor="text1"/>
              </w:rPr>
              <w:t xml:space="preserve">To manage this process for the Indiana BMV, </w:t>
            </w:r>
            <w:r w:rsidR="00925CF5" w:rsidRPr="222DB6DE">
              <w:rPr>
                <w:rFonts w:ascii="Calibri" w:eastAsia="Times New Roman" w:hAnsi="Calibri"/>
                <w:color w:val="000000" w:themeColor="text1"/>
              </w:rPr>
              <w:t xml:space="preserve">IHG </w:t>
            </w:r>
            <w:r w:rsidR="00793B6A" w:rsidRPr="222DB6DE">
              <w:rPr>
                <w:rFonts w:ascii="Calibri" w:eastAsia="Times New Roman" w:hAnsi="Calibri"/>
                <w:color w:val="000000" w:themeColor="text1"/>
              </w:rPr>
              <w:t>propose</w:t>
            </w:r>
            <w:r w:rsidR="00925CF5" w:rsidRPr="222DB6DE">
              <w:rPr>
                <w:rFonts w:ascii="Calibri" w:eastAsia="Times New Roman" w:hAnsi="Calibri"/>
                <w:color w:val="000000" w:themeColor="text1"/>
              </w:rPr>
              <w:t>s</w:t>
            </w:r>
            <w:r w:rsidR="00793B6A" w:rsidRPr="222DB6DE">
              <w:rPr>
                <w:rFonts w:ascii="Calibri" w:eastAsia="Times New Roman" w:hAnsi="Calibri"/>
                <w:color w:val="000000" w:themeColor="text1"/>
              </w:rPr>
              <w:t xml:space="preserve"> that the returned </w:t>
            </w:r>
            <w:r w:rsidR="007C6447">
              <w:rPr>
                <w:rFonts w:ascii="Calibri" w:eastAsia="Times New Roman" w:hAnsi="Calibri"/>
                <w:color w:val="000000" w:themeColor="text1"/>
              </w:rPr>
              <w:t xml:space="preserve">mail </w:t>
            </w:r>
            <w:r w:rsidR="008E4382" w:rsidRPr="222DB6DE">
              <w:rPr>
                <w:rFonts w:ascii="Calibri" w:eastAsia="Times New Roman" w:hAnsi="Calibri"/>
                <w:color w:val="000000" w:themeColor="text1"/>
              </w:rPr>
              <w:t>come</w:t>
            </w:r>
            <w:r w:rsidR="00793B6A" w:rsidRPr="222DB6DE">
              <w:rPr>
                <w:rFonts w:ascii="Calibri" w:eastAsia="Times New Roman" w:hAnsi="Calibri"/>
                <w:color w:val="000000" w:themeColor="text1"/>
              </w:rPr>
              <w:t xml:space="preserve"> to the IHG </w:t>
            </w:r>
            <w:r w:rsidR="38CD8D4A" w:rsidRPr="222DB6DE">
              <w:rPr>
                <w:rFonts w:ascii="Calibri" w:eastAsia="Times New Roman" w:hAnsi="Calibri"/>
                <w:color w:val="000000" w:themeColor="text1"/>
              </w:rPr>
              <w:t>facility</w:t>
            </w:r>
            <w:r w:rsidR="00793B6A" w:rsidRPr="222DB6DE">
              <w:rPr>
                <w:rFonts w:ascii="Calibri" w:eastAsia="Times New Roman" w:hAnsi="Calibri"/>
                <w:color w:val="000000" w:themeColor="text1"/>
              </w:rPr>
              <w:t xml:space="preserve"> in Ft. Wayne</w:t>
            </w:r>
            <w:r w:rsidR="00EA3830" w:rsidRPr="222DB6DE">
              <w:rPr>
                <w:rFonts w:ascii="Calibri" w:eastAsia="Times New Roman" w:hAnsi="Calibri"/>
                <w:color w:val="000000" w:themeColor="text1"/>
              </w:rPr>
              <w:t>, via a return address printed on the envelope.</w:t>
            </w:r>
            <w:r w:rsidR="002F672C">
              <w:rPr>
                <w:rFonts w:ascii="Calibri" w:eastAsia="Times New Roman" w:hAnsi="Calibri"/>
                <w:color w:val="000000" w:themeColor="text1"/>
              </w:rPr>
              <w:t xml:space="preserve"> </w:t>
            </w:r>
            <w:r w:rsidR="00F0414C">
              <w:rPr>
                <w:rFonts w:ascii="Calibri" w:eastAsia="Times New Roman" w:hAnsi="Calibri" w:cstheme="minorHAnsi"/>
                <w:color w:val="000000"/>
                <w:szCs w:val="24"/>
              </w:rPr>
              <w:t>Once a mailing has been returned to IHG, IHG will scan the bar code of each returned mailing, updating its state to returned</w:t>
            </w:r>
            <w:r w:rsidR="00B40772">
              <w:rPr>
                <w:rFonts w:ascii="Calibri" w:eastAsia="Times New Roman" w:hAnsi="Calibri" w:cstheme="minorHAnsi"/>
                <w:color w:val="000000"/>
                <w:szCs w:val="24"/>
              </w:rPr>
              <w:t>, and making a note if there are known reasons for the delivery failure.</w:t>
            </w:r>
          </w:p>
          <w:p w14:paraId="5FDEE5BE" w14:textId="77777777" w:rsidR="00211463" w:rsidRDefault="00211463" w:rsidP="00947B2D">
            <w:pPr>
              <w:jc w:val="both"/>
              <w:rPr>
                <w:rFonts w:ascii="Calibri" w:eastAsia="Times New Roman" w:hAnsi="Calibri" w:cstheme="minorHAnsi"/>
                <w:color w:val="000000"/>
                <w:szCs w:val="24"/>
              </w:rPr>
            </w:pPr>
          </w:p>
          <w:p w14:paraId="022652AF" w14:textId="763FF6A0" w:rsidR="00B40772" w:rsidRDefault="00B40772" w:rsidP="00947B2D">
            <w:pPr>
              <w:jc w:val="both"/>
              <w:rPr>
                <w:rFonts w:ascii="Calibri" w:eastAsia="Times New Roman" w:hAnsi="Calibri" w:cstheme="minorHAnsi"/>
                <w:color w:val="000000"/>
                <w:szCs w:val="24"/>
              </w:rPr>
            </w:pPr>
            <w:r w:rsidRPr="647C4E0E">
              <w:rPr>
                <w:rFonts w:ascii="Calibri" w:eastAsia="Times New Roman" w:hAnsi="Calibri"/>
                <w:color w:val="000000" w:themeColor="text1"/>
              </w:rPr>
              <w:t xml:space="preserve">All returned mailings will be carefully filed </w:t>
            </w:r>
            <w:r w:rsidR="00BC440E" w:rsidRPr="647C4E0E">
              <w:rPr>
                <w:rFonts w:ascii="Calibri" w:eastAsia="Times New Roman" w:hAnsi="Calibri"/>
                <w:color w:val="000000" w:themeColor="text1"/>
              </w:rPr>
              <w:t xml:space="preserve">and retained until either successfully </w:t>
            </w:r>
            <w:r w:rsidR="007D4C5D" w:rsidRPr="647C4E0E">
              <w:rPr>
                <w:rFonts w:ascii="Calibri" w:eastAsia="Times New Roman" w:hAnsi="Calibri"/>
                <w:color w:val="000000" w:themeColor="text1"/>
              </w:rPr>
              <w:t>re-</w:t>
            </w:r>
            <w:r w:rsidR="00BC440E" w:rsidRPr="647C4E0E">
              <w:rPr>
                <w:rFonts w:ascii="Calibri" w:eastAsia="Times New Roman" w:hAnsi="Calibri"/>
                <w:color w:val="000000" w:themeColor="text1"/>
              </w:rPr>
              <w:t xml:space="preserve">mailed or until </w:t>
            </w:r>
            <w:r w:rsidR="00BE5986" w:rsidRPr="647C4E0E">
              <w:rPr>
                <w:rFonts w:ascii="Calibri" w:eastAsia="Times New Roman" w:hAnsi="Calibri"/>
                <w:color w:val="000000" w:themeColor="text1"/>
              </w:rPr>
              <w:t xml:space="preserve">BMV has </w:t>
            </w:r>
            <w:r w:rsidR="00F63ACD" w:rsidRPr="647C4E0E">
              <w:rPr>
                <w:rFonts w:ascii="Calibri" w:eastAsia="Times New Roman" w:hAnsi="Calibri"/>
                <w:color w:val="000000" w:themeColor="text1"/>
              </w:rPr>
              <w:t>decided</w:t>
            </w:r>
            <w:r w:rsidR="00BE5986" w:rsidRPr="647C4E0E">
              <w:rPr>
                <w:rFonts w:ascii="Calibri" w:eastAsia="Times New Roman" w:hAnsi="Calibri"/>
                <w:color w:val="000000" w:themeColor="text1"/>
              </w:rPr>
              <w:t xml:space="preserve"> on the ultimate disposition of the </w:t>
            </w:r>
            <w:r w:rsidR="00314735" w:rsidRPr="647C4E0E">
              <w:rPr>
                <w:rFonts w:ascii="Calibri" w:eastAsia="Times New Roman" w:hAnsi="Calibri"/>
                <w:color w:val="000000" w:themeColor="text1"/>
              </w:rPr>
              <w:t>mailing. It may be decided</w:t>
            </w:r>
            <w:r w:rsidR="21BCF95D" w:rsidRPr="647C4E0E">
              <w:rPr>
                <w:rFonts w:ascii="Calibri" w:eastAsia="Times New Roman" w:hAnsi="Calibri"/>
                <w:color w:val="000000" w:themeColor="text1"/>
              </w:rPr>
              <w:t>,</w:t>
            </w:r>
            <w:r w:rsidR="00314735" w:rsidRPr="647C4E0E">
              <w:rPr>
                <w:rFonts w:ascii="Calibri" w:eastAsia="Times New Roman" w:hAnsi="Calibri"/>
                <w:color w:val="000000" w:themeColor="text1"/>
              </w:rPr>
              <w:t xml:space="preserve"> for example</w:t>
            </w:r>
            <w:r w:rsidR="296F8387" w:rsidRPr="647C4E0E">
              <w:rPr>
                <w:rFonts w:ascii="Calibri" w:eastAsia="Times New Roman" w:hAnsi="Calibri"/>
                <w:color w:val="000000" w:themeColor="text1"/>
              </w:rPr>
              <w:t>,</w:t>
            </w:r>
            <w:r w:rsidR="00314735" w:rsidRPr="647C4E0E">
              <w:rPr>
                <w:rFonts w:ascii="Calibri" w:eastAsia="Times New Roman" w:hAnsi="Calibri"/>
                <w:color w:val="000000" w:themeColor="text1"/>
              </w:rPr>
              <w:t xml:space="preserve"> that a plate</w:t>
            </w:r>
            <w:r w:rsidR="007D4C5D" w:rsidRPr="647C4E0E">
              <w:rPr>
                <w:rFonts w:ascii="Calibri" w:eastAsia="Times New Roman" w:hAnsi="Calibri"/>
                <w:color w:val="000000" w:themeColor="text1"/>
              </w:rPr>
              <w:t xml:space="preserve"> from a failed delivery</w:t>
            </w:r>
            <w:r w:rsidR="00F63ACD" w:rsidRPr="647C4E0E">
              <w:rPr>
                <w:rFonts w:ascii="Calibri" w:eastAsia="Times New Roman" w:hAnsi="Calibri"/>
                <w:color w:val="000000" w:themeColor="text1"/>
              </w:rPr>
              <w:t>,</w:t>
            </w:r>
            <w:r w:rsidR="007D4C5D" w:rsidRPr="647C4E0E">
              <w:rPr>
                <w:rFonts w:ascii="Calibri" w:eastAsia="Times New Roman" w:hAnsi="Calibri"/>
                <w:color w:val="000000" w:themeColor="text1"/>
              </w:rPr>
              <w:t xml:space="preserve"> that is subsequently cancelled</w:t>
            </w:r>
            <w:r w:rsidR="00F63ACD" w:rsidRPr="647C4E0E">
              <w:rPr>
                <w:rFonts w:ascii="Calibri" w:eastAsia="Times New Roman" w:hAnsi="Calibri"/>
                <w:color w:val="000000" w:themeColor="text1"/>
              </w:rPr>
              <w:t>,</w:t>
            </w:r>
            <w:r w:rsidR="00314735" w:rsidRPr="647C4E0E">
              <w:rPr>
                <w:rFonts w:ascii="Calibri" w:eastAsia="Times New Roman" w:hAnsi="Calibri"/>
                <w:color w:val="000000" w:themeColor="text1"/>
              </w:rPr>
              <w:t xml:space="preserve"> should be returned to the </w:t>
            </w:r>
            <w:r w:rsidR="007D4C5D" w:rsidRPr="647C4E0E">
              <w:rPr>
                <w:rFonts w:ascii="Calibri" w:eastAsia="Times New Roman" w:hAnsi="Calibri"/>
                <w:color w:val="000000" w:themeColor="text1"/>
              </w:rPr>
              <w:t>plate population for mailing to another customer.</w:t>
            </w:r>
          </w:p>
          <w:p w14:paraId="14F8554E" w14:textId="77777777" w:rsidR="007D4C5D" w:rsidRDefault="007D4C5D" w:rsidP="00947B2D">
            <w:pPr>
              <w:jc w:val="both"/>
              <w:rPr>
                <w:rFonts w:ascii="Calibri" w:eastAsia="Times New Roman" w:hAnsi="Calibri" w:cstheme="minorHAnsi"/>
                <w:color w:val="000000"/>
                <w:szCs w:val="24"/>
              </w:rPr>
            </w:pPr>
          </w:p>
          <w:p w14:paraId="71421F24" w14:textId="39D493F2" w:rsidR="009615F9" w:rsidRDefault="009152C5" w:rsidP="00947B2D">
            <w:pPr>
              <w:jc w:val="both"/>
              <w:rPr>
                <w:rFonts w:ascii="Calibri" w:eastAsia="Times New Roman" w:hAnsi="Calibri"/>
                <w:color w:val="000000"/>
              </w:rPr>
            </w:pPr>
            <w:r w:rsidRPr="222DB6DE">
              <w:rPr>
                <w:rFonts w:ascii="Calibri" w:eastAsia="Times New Roman" w:hAnsi="Calibri"/>
                <w:color w:val="000000" w:themeColor="text1"/>
              </w:rPr>
              <w:t xml:space="preserve">IHG will run address validation and attempt the mailing </w:t>
            </w:r>
            <w:r w:rsidR="00C1156F">
              <w:rPr>
                <w:rFonts w:ascii="Calibri" w:eastAsia="Times New Roman" w:hAnsi="Calibri"/>
                <w:color w:val="000000" w:themeColor="text1"/>
              </w:rPr>
              <w:t>again</w:t>
            </w:r>
            <w:r w:rsidRPr="222DB6DE">
              <w:rPr>
                <w:rFonts w:ascii="Calibri" w:eastAsia="Times New Roman" w:hAnsi="Calibri"/>
                <w:color w:val="000000" w:themeColor="text1"/>
              </w:rPr>
              <w:t xml:space="preserve"> if the updated address show</w:t>
            </w:r>
            <w:r w:rsidR="00837D6F" w:rsidRPr="222DB6DE">
              <w:rPr>
                <w:rFonts w:ascii="Calibri" w:eastAsia="Times New Roman" w:hAnsi="Calibri"/>
                <w:color w:val="000000" w:themeColor="text1"/>
              </w:rPr>
              <w:t>s</w:t>
            </w:r>
            <w:r w:rsidRPr="222DB6DE">
              <w:rPr>
                <w:rFonts w:ascii="Calibri" w:eastAsia="Times New Roman" w:hAnsi="Calibri"/>
                <w:color w:val="000000" w:themeColor="text1"/>
              </w:rPr>
              <w:t xml:space="preserve"> variance from the original. If the address has not changed</w:t>
            </w:r>
            <w:r w:rsidR="00837D6F" w:rsidRPr="222DB6DE">
              <w:rPr>
                <w:rFonts w:ascii="Calibri" w:eastAsia="Times New Roman" w:hAnsi="Calibri"/>
                <w:color w:val="000000" w:themeColor="text1"/>
              </w:rPr>
              <w:t xml:space="preserve"> the process can be configured to re</w:t>
            </w:r>
            <w:r w:rsidR="006B502B">
              <w:rPr>
                <w:rFonts w:ascii="Calibri" w:eastAsia="Times New Roman" w:hAnsi="Calibri"/>
                <w:color w:val="000000" w:themeColor="text1"/>
              </w:rPr>
              <w:t>-</w:t>
            </w:r>
            <w:r w:rsidR="00837D6F" w:rsidRPr="222DB6DE">
              <w:rPr>
                <w:rFonts w:ascii="Calibri" w:eastAsia="Times New Roman" w:hAnsi="Calibri"/>
                <w:color w:val="000000" w:themeColor="text1"/>
              </w:rPr>
              <w:t>attempt a mailing</w:t>
            </w:r>
            <w:r w:rsidR="0031021D" w:rsidRPr="222DB6DE">
              <w:rPr>
                <w:rFonts w:ascii="Calibri" w:eastAsia="Times New Roman" w:hAnsi="Calibri"/>
                <w:color w:val="000000" w:themeColor="text1"/>
              </w:rPr>
              <w:t xml:space="preserve"> by default</w:t>
            </w:r>
            <w:r w:rsidR="00D065F0" w:rsidRPr="222DB6DE">
              <w:rPr>
                <w:rFonts w:ascii="Calibri" w:eastAsia="Times New Roman" w:hAnsi="Calibri"/>
                <w:color w:val="000000" w:themeColor="text1"/>
              </w:rPr>
              <w:t>,</w:t>
            </w:r>
            <w:r w:rsidR="00837D6F" w:rsidRPr="222DB6DE">
              <w:rPr>
                <w:rFonts w:ascii="Calibri" w:eastAsia="Times New Roman" w:hAnsi="Calibri"/>
                <w:color w:val="000000" w:themeColor="text1"/>
              </w:rPr>
              <w:t xml:space="preserve"> should the BMV prefer this protocol</w:t>
            </w:r>
            <w:r w:rsidR="00D065F0" w:rsidRPr="222DB6DE">
              <w:rPr>
                <w:rFonts w:ascii="Calibri" w:eastAsia="Times New Roman" w:hAnsi="Calibri"/>
                <w:color w:val="000000" w:themeColor="text1"/>
              </w:rPr>
              <w:t>,</w:t>
            </w:r>
            <w:r w:rsidR="00837D6F" w:rsidRPr="222DB6DE">
              <w:rPr>
                <w:rFonts w:ascii="Calibri" w:eastAsia="Times New Roman" w:hAnsi="Calibri"/>
                <w:color w:val="000000" w:themeColor="text1"/>
              </w:rPr>
              <w:t xml:space="preserve"> or await direction from the State before re</w:t>
            </w:r>
            <w:r w:rsidR="0031021D" w:rsidRPr="222DB6DE">
              <w:rPr>
                <w:rFonts w:ascii="Calibri" w:eastAsia="Times New Roman" w:hAnsi="Calibri"/>
                <w:color w:val="000000" w:themeColor="text1"/>
              </w:rPr>
              <w:t>-</w:t>
            </w:r>
            <w:r w:rsidR="00837D6F" w:rsidRPr="222DB6DE">
              <w:rPr>
                <w:rFonts w:ascii="Calibri" w:eastAsia="Times New Roman" w:hAnsi="Calibri"/>
                <w:color w:val="000000" w:themeColor="text1"/>
              </w:rPr>
              <w:t xml:space="preserve">mailing is attempted. All </w:t>
            </w:r>
            <w:r w:rsidR="00130F74" w:rsidRPr="222DB6DE">
              <w:rPr>
                <w:rFonts w:ascii="Calibri" w:eastAsia="Times New Roman" w:hAnsi="Calibri"/>
                <w:color w:val="000000" w:themeColor="text1"/>
              </w:rPr>
              <w:t>re-mailed</w:t>
            </w:r>
            <w:r w:rsidR="00837D6F" w:rsidRPr="222DB6DE">
              <w:rPr>
                <w:rFonts w:ascii="Calibri" w:eastAsia="Times New Roman" w:hAnsi="Calibri"/>
                <w:color w:val="000000" w:themeColor="text1"/>
              </w:rPr>
              <w:t xml:space="preserve"> packages will have status </w:t>
            </w:r>
            <w:r w:rsidR="00130F74" w:rsidRPr="222DB6DE">
              <w:rPr>
                <w:rFonts w:ascii="Calibri" w:eastAsia="Times New Roman" w:hAnsi="Calibri"/>
                <w:color w:val="000000" w:themeColor="text1"/>
              </w:rPr>
              <w:t>updated to re-mailed.</w:t>
            </w:r>
            <w:r w:rsidR="00B76AB5" w:rsidRPr="222DB6DE">
              <w:rPr>
                <w:rFonts w:ascii="Calibri" w:eastAsia="Times New Roman" w:hAnsi="Calibri"/>
                <w:color w:val="000000" w:themeColor="text1"/>
              </w:rPr>
              <w:t xml:space="preserve"> P</w:t>
            </w:r>
            <w:r w:rsidR="009615F9" w:rsidRPr="222DB6DE">
              <w:rPr>
                <w:rFonts w:ascii="Calibri" w:eastAsia="Times New Roman" w:hAnsi="Calibri"/>
                <w:color w:val="000000" w:themeColor="text1"/>
              </w:rPr>
              <w:t>a</w:t>
            </w:r>
            <w:r w:rsidR="00B76AB5" w:rsidRPr="222DB6DE">
              <w:rPr>
                <w:rFonts w:ascii="Calibri" w:eastAsia="Times New Roman" w:hAnsi="Calibri"/>
                <w:color w:val="000000" w:themeColor="text1"/>
              </w:rPr>
              <w:t>c</w:t>
            </w:r>
            <w:r w:rsidR="009615F9" w:rsidRPr="222DB6DE">
              <w:rPr>
                <w:rFonts w:ascii="Calibri" w:eastAsia="Times New Roman" w:hAnsi="Calibri"/>
                <w:color w:val="000000" w:themeColor="text1"/>
              </w:rPr>
              <w:t>kages</w:t>
            </w:r>
            <w:r w:rsidR="00B76AB5" w:rsidRPr="222DB6DE">
              <w:rPr>
                <w:rFonts w:ascii="Calibri" w:eastAsia="Times New Roman" w:hAnsi="Calibri"/>
                <w:color w:val="000000" w:themeColor="text1"/>
              </w:rPr>
              <w:t xml:space="preserve"> to be re-mailed</w:t>
            </w:r>
            <w:r w:rsidR="009615F9" w:rsidRPr="222DB6DE">
              <w:rPr>
                <w:rFonts w:ascii="Calibri" w:eastAsia="Times New Roman" w:hAnsi="Calibri"/>
                <w:color w:val="000000" w:themeColor="text1"/>
              </w:rPr>
              <w:t xml:space="preserve"> will be </w:t>
            </w:r>
            <w:r w:rsidR="00C52B57" w:rsidRPr="222DB6DE">
              <w:rPr>
                <w:rFonts w:ascii="Calibri" w:eastAsia="Times New Roman" w:hAnsi="Calibri"/>
                <w:color w:val="000000" w:themeColor="text1"/>
              </w:rPr>
              <w:t>integrated</w:t>
            </w:r>
            <w:r w:rsidR="009615F9" w:rsidRPr="222DB6DE">
              <w:rPr>
                <w:rFonts w:ascii="Calibri" w:eastAsia="Times New Roman" w:hAnsi="Calibri"/>
                <w:color w:val="000000" w:themeColor="text1"/>
              </w:rPr>
              <w:t xml:space="preserve"> back into </w:t>
            </w:r>
            <w:r w:rsidR="450FEFB2" w:rsidRPr="222DB6DE">
              <w:rPr>
                <w:rFonts w:ascii="Calibri" w:eastAsia="Times New Roman" w:hAnsi="Calibri"/>
                <w:color w:val="000000" w:themeColor="text1"/>
              </w:rPr>
              <w:t>the main</w:t>
            </w:r>
            <w:r w:rsidR="00C52B57" w:rsidRPr="222DB6DE">
              <w:rPr>
                <w:rFonts w:ascii="Calibri" w:eastAsia="Times New Roman" w:hAnsi="Calibri"/>
                <w:color w:val="000000" w:themeColor="text1"/>
              </w:rPr>
              <w:t xml:space="preserve"> daily mailings </w:t>
            </w:r>
            <w:r w:rsidR="009615F9" w:rsidRPr="222DB6DE">
              <w:rPr>
                <w:rFonts w:ascii="Calibri" w:eastAsia="Times New Roman" w:hAnsi="Calibri"/>
                <w:color w:val="000000" w:themeColor="text1"/>
              </w:rPr>
              <w:t xml:space="preserve">to maximize </w:t>
            </w:r>
            <w:r w:rsidR="00C52B57" w:rsidRPr="222DB6DE">
              <w:rPr>
                <w:rFonts w:ascii="Calibri" w:eastAsia="Times New Roman" w:hAnsi="Calibri"/>
                <w:color w:val="000000" w:themeColor="text1"/>
              </w:rPr>
              <w:t>postal savings</w:t>
            </w:r>
            <w:r w:rsidR="00B76AB5" w:rsidRPr="222DB6DE">
              <w:rPr>
                <w:rFonts w:ascii="Calibri" w:eastAsia="Times New Roman" w:hAnsi="Calibri"/>
                <w:color w:val="000000" w:themeColor="text1"/>
              </w:rPr>
              <w:t>.</w:t>
            </w:r>
          </w:p>
          <w:p w14:paraId="0FD493CF" w14:textId="69372225" w:rsidR="00F63ACD" w:rsidRDefault="00F63ACD" w:rsidP="00947B2D">
            <w:pPr>
              <w:jc w:val="both"/>
              <w:rPr>
                <w:rFonts w:ascii="Calibri" w:eastAsia="Times New Roman" w:hAnsi="Calibri" w:cstheme="minorHAnsi"/>
                <w:color w:val="000000"/>
                <w:szCs w:val="24"/>
              </w:rPr>
            </w:pPr>
          </w:p>
          <w:p w14:paraId="029123A2" w14:textId="748D0FBB" w:rsidR="00C30EF3" w:rsidRDefault="008C3435" w:rsidP="00947B2D">
            <w:pPr>
              <w:jc w:val="both"/>
              <w:rPr>
                <w:rFonts w:ascii="Calibri" w:eastAsia="Times New Roman" w:hAnsi="Calibri" w:cstheme="minorHAnsi"/>
                <w:color w:val="000000"/>
                <w:szCs w:val="24"/>
              </w:rPr>
            </w:pPr>
            <w:r w:rsidRPr="53122D45">
              <w:rPr>
                <w:rFonts w:ascii="Calibri" w:eastAsia="Times New Roman" w:hAnsi="Calibri"/>
                <w:color w:val="000000" w:themeColor="text1"/>
              </w:rPr>
              <w:t xml:space="preserve">iPRIME </w:t>
            </w:r>
            <w:r w:rsidR="0006008E" w:rsidRPr="53122D45">
              <w:rPr>
                <w:rFonts w:ascii="Calibri" w:eastAsia="Times New Roman" w:hAnsi="Calibri"/>
                <w:color w:val="000000" w:themeColor="text1"/>
              </w:rPr>
              <w:t>can</w:t>
            </w:r>
            <w:r w:rsidR="00926F29" w:rsidRPr="53122D45">
              <w:rPr>
                <w:rFonts w:ascii="Calibri" w:eastAsia="Times New Roman" w:hAnsi="Calibri"/>
                <w:color w:val="000000" w:themeColor="text1"/>
              </w:rPr>
              <w:t xml:space="preserve"> be used </w:t>
            </w:r>
            <w:r w:rsidR="007E38F3" w:rsidRPr="53122D45">
              <w:rPr>
                <w:rFonts w:ascii="Calibri" w:eastAsia="Times New Roman" w:hAnsi="Calibri"/>
                <w:color w:val="000000" w:themeColor="text1"/>
              </w:rPr>
              <w:t xml:space="preserve">by </w:t>
            </w:r>
            <w:r w:rsidR="00926F29" w:rsidRPr="53122D45">
              <w:rPr>
                <w:rFonts w:ascii="Calibri" w:eastAsia="Times New Roman" w:hAnsi="Calibri"/>
                <w:color w:val="000000" w:themeColor="text1"/>
              </w:rPr>
              <w:t xml:space="preserve">IHG and BMV </w:t>
            </w:r>
            <w:r w:rsidR="00AC4D1E" w:rsidRPr="53122D45">
              <w:rPr>
                <w:rFonts w:ascii="Calibri" w:eastAsia="Times New Roman" w:hAnsi="Calibri"/>
                <w:color w:val="000000" w:themeColor="text1"/>
              </w:rPr>
              <w:t xml:space="preserve">staff </w:t>
            </w:r>
            <w:r w:rsidR="00926F29" w:rsidRPr="53122D45">
              <w:rPr>
                <w:rFonts w:ascii="Calibri" w:eastAsia="Times New Roman" w:hAnsi="Calibri"/>
                <w:color w:val="000000" w:themeColor="text1"/>
              </w:rPr>
              <w:t xml:space="preserve">to view the </w:t>
            </w:r>
            <w:r w:rsidRPr="53122D45">
              <w:rPr>
                <w:rFonts w:ascii="Calibri" w:eastAsia="Times New Roman" w:hAnsi="Calibri"/>
                <w:color w:val="000000" w:themeColor="text1"/>
              </w:rPr>
              <w:t xml:space="preserve">log of returned and </w:t>
            </w:r>
            <w:r w:rsidR="0031021D" w:rsidRPr="53122D45">
              <w:rPr>
                <w:rFonts w:ascii="Calibri" w:eastAsia="Times New Roman" w:hAnsi="Calibri"/>
                <w:color w:val="000000" w:themeColor="text1"/>
              </w:rPr>
              <w:t>r</w:t>
            </w:r>
            <w:r w:rsidRPr="53122D45">
              <w:rPr>
                <w:rFonts w:ascii="Calibri" w:eastAsia="Times New Roman" w:hAnsi="Calibri"/>
                <w:color w:val="000000" w:themeColor="text1"/>
              </w:rPr>
              <w:t>e</w:t>
            </w:r>
            <w:r w:rsidR="0031021D" w:rsidRPr="53122D45">
              <w:rPr>
                <w:rFonts w:ascii="Calibri" w:eastAsia="Times New Roman" w:hAnsi="Calibri"/>
                <w:color w:val="000000" w:themeColor="text1"/>
              </w:rPr>
              <w:t>-</w:t>
            </w:r>
            <w:r w:rsidRPr="53122D45">
              <w:rPr>
                <w:rFonts w:ascii="Calibri" w:eastAsia="Times New Roman" w:hAnsi="Calibri"/>
                <w:color w:val="000000" w:themeColor="text1"/>
              </w:rPr>
              <w:t xml:space="preserve">mailed plates </w:t>
            </w:r>
            <w:r w:rsidR="00686963" w:rsidRPr="53122D45">
              <w:rPr>
                <w:rFonts w:ascii="Calibri" w:eastAsia="Times New Roman" w:hAnsi="Calibri"/>
                <w:color w:val="000000" w:themeColor="text1"/>
              </w:rPr>
              <w:t xml:space="preserve">to </w:t>
            </w:r>
            <w:r w:rsidR="00211463" w:rsidRPr="53122D45">
              <w:rPr>
                <w:rFonts w:ascii="Calibri" w:eastAsia="Times New Roman" w:hAnsi="Calibri"/>
                <w:color w:val="000000" w:themeColor="text1"/>
              </w:rPr>
              <w:t>help</w:t>
            </w:r>
            <w:r w:rsidR="00F93E68" w:rsidRPr="53122D45">
              <w:rPr>
                <w:rFonts w:ascii="Calibri" w:eastAsia="Times New Roman" w:hAnsi="Calibri"/>
                <w:color w:val="000000" w:themeColor="text1"/>
              </w:rPr>
              <w:t xml:space="preserve"> with customer </w:t>
            </w:r>
            <w:r w:rsidR="001049A7" w:rsidRPr="53122D45">
              <w:rPr>
                <w:rFonts w:ascii="Calibri" w:eastAsia="Times New Roman" w:hAnsi="Calibri"/>
                <w:color w:val="000000" w:themeColor="text1"/>
              </w:rPr>
              <w:t>i</w:t>
            </w:r>
            <w:r w:rsidR="00F93E68" w:rsidRPr="53122D45">
              <w:rPr>
                <w:rFonts w:ascii="Calibri" w:eastAsia="Times New Roman" w:hAnsi="Calibri"/>
                <w:color w:val="000000" w:themeColor="text1"/>
              </w:rPr>
              <w:t xml:space="preserve">nquiries on the </w:t>
            </w:r>
            <w:r w:rsidR="0031021D" w:rsidRPr="53122D45">
              <w:rPr>
                <w:rFonts w:ascii="Calibri" w:eastAsia="Times New Roman" w:hAnsi="Calibri"/>
                <w:color w:val="000000" w:themeColor="text1"/>
              </w:rPr>
              <w:t>returned plates and re-mailing at</w:t>
            </w:r>
            <w:r w:rsidR="00C30EF3" w:rsidRPr="53122D45">
              <w:rPr>
                <w:rFonts w:ascii="Calibri" w:eastAsia="Times New Roman" w:hAnsi="Calibri"/>
                <w:color w:val="000000" w:themeColor="text1"/>
              </w:rPr>
              <w:t>t</w:t>
            </w:r>
            <w:r w:rsidR="0031021D" w:rsidRPr="53122D45">
              <w:rPr>
                <w:rFonts w:ascii="Calibri" w:eastAsia="Times New Roman" w:hAnsi="Calibri"/>
                <w:color w:val="000000" w:themeColor="text1"/>
              </w:rPr>
              <w:t>empts</w:t>
            </w:r>
            <w:r w:rsidR="00F93E68" w:rsidRPr="53122D45">
              <w:rPr>
                <w:rFonts w:ascii="Calibri" w:eastAsia="Times New Roman" w:hAnsi="Calibri"/>
                <w:color w:val="000000" w:themeColor="text1"/>
              </w:rPr>
              <w:t xml:space="preserve">. </w:t>
            </w:r>
            <w:r w:rsidRPr="53122D45">
              <w:rPr>
                <w:rFonts w:ascii="Calibri" w:eastAsia="Times New Roman" w:hAnsi="Calibri"/>
                <w:color w:val="000000" w:themeColor="text1"/>
              </w:rPr>
              <w:t>IHG</w:t>
            </w:r>
            <w:r w:rsidR="000D40CE" w:rsidRPr="53122D45">
              <w:rPr>
                <w:rFonts w:ascii="Calibri" w:eastAsia="Times New Roman" w:hAnsi="Calibri"/>
                <w:color w:val="000000" w:themeColor="text1"/>
              </w:rPr>
              <w:t>’</w:t>
            </w:r>
            <w:r w:rsidRPr="53122D45">
              <w:rPr>
                <w:rFonts w:ascii="Calibri" w:eastAsia="Times New Roman" w:hAnsi="Calibri"/>
                <w:color w:val="000000" w:themeColor="text1"/>
              </w:rPr>
              <w:t xml:space="preserve">s help desk will </w:t>
            </w:r>
            <w:r w:rsidR="00F93E68" w:rsidRPr="53122D45">
              <w:rPr>
                <w:rFonts w:ascii="Calibri" w:eastAsia="Times New Roman" w:hAnsi="Calibri"/>
                <w:color w:val="000000" w:themeColor="text1"/>
              </w:rPr>
              <w:t>assist</w:t>
            </w:r>
            <w:r w:rsidRPr="53122D45">
              <w:rPr>
                <w:rFonts w:ascii="Calibri" w:eastAsia="Times New Roman" w:hAnsi="Calibri"/>
                <w:color w:val="000000" w:themeColor="text1"/>
              </w:rPr>
              <w:t xml:space="preserve"> </w:t>
            </w:r>
            <w:r w:rsidR="000D40CE" w:rsidRPr="53122D45">
              <w:rPr>
                <w:rFonts w:ascii="Calibri" w:eastAsia="Times New Roman" w:hAnsi="Calibri"/>
                <w:color w:val="000000" w:themeColor="text1"/>
              </w:rPr>
              <w:t xml:space="preserve">the </w:t>
            </w:r>
            <w:r w:rsidRPr="53122D45">
              <w:rPr>
                <w:rFonts w:ascii="Calibri" w:eastAsia="Times New Roman" w:hAnsi="Calibri"/>
                <w:color w:val="000000" w:themeColor="text1"/>
              </w:rPr>
              <w:t>BMV and give in</w:t>
            </w:r>
            <w:r w:rsidR="00F93E68" w:rsidRPr="53122D45">
              <w:rPr>
                <w:rFonts w:ascii="Calibri" w:eastAsia="Times New Roman" w:hAnsi="Calibri"/>
                <w:color w:val="000000" w:themeColor="text1"/>
              </w:rPr>
              <w:t>formation if required.</w:t>
            </w:r>
            <w:r w:rsidR="00211463" w:rsidRPr="53122D45">
              <w:rPr>
                <w:rFonts w:ascii="Calibri" w:eastAsia="Times New Roman" w:hAnsi="Calibri"/>
                <w:color w:val="000000" w:themeColor="text1"/>
              </w:rPr>
              <w:t xml:space="preserve"> </w:t>
            </w:r>
            <w:r w:rsidR="001D211E" w:rsidRPr="53122D45">
              <w:rPr>
                <w:rFonts w:ascii="Calibri" w:eastAsia="Times New Roman" w:hAnsi="Calibri"/>
                <w:color w:val="000000" w:themeColor="text1"/>
              </w:rPr>
              <w:t>S</w:t>
            </w:r>
            <w:r w:rsidR="005B44E1" w:rsidRPr="53122D45">
              <w:rPr>
                <w:rFonts w:ascii="Calibri" w:eastAsia="Times New Roman" w:hAnsi="Calibri"/>
                <w:color w:val="000000" w:themeColor="text1"/>
              </w:rPr>
              <w:t>hould a motorist wish to visit</w:t>
            </w:r>
            <w:r w:rsidR="00041278">
              <w:rPr>
                <w:rFonts w:ascii="Calibri" w:eastAsia="Times New Roman" w:hAnsi="Calibri"/>
                <w:color w:val="000000" w:themeColor="text1"/>
              </w:rPr>
              <w:t xml:space="preserve"> the</w:t>
            </w:r>
            <w:r w:rsidR="005B44E1" w:rsidRPr="53122D45">
              <w:rPr>
                <w:rFonts w:ascii="Calibri" w:eastAsia="Times New Roman" w:hAnsi="Calibri"/>
                <w:color w:val="000000" w:themeColor="text1"/>
              </w:rPr>
              <w:t xml:space="preserve"> BMV to collect their plate</w:t>
            </w:r>
            <w:r w:rsidR="00686963" w:rsidRPr="53122D45">
              <w:rPr>
                <w:rFonts w:ascii="Calibri" w:eastAsia="Times New Roman" w:hAnsi="Calibri"/>
                <w:color w:val="000000" w:themeColor="text1"/>
              </w:rPr>
              <w:t xml:space="preserve"> following a failed mailing</w:t>
            </w:r>
            <w:r w:rsidR="7439CBC9" w:rsidRPr="53122D45">
              <w:rPr>
                <w:rFonts w:ascii="Calibri" w:eastAsia="Times New Roman" w:hAnsi="Calibri"/>
                <w:color w:val="000000" w:themeColor="text1"/>
              </w:rPr>
              <w:t>,</w:t>
            </w:r>
            <w:r w:rsidR="009615F9" w:rsidRPr="53122D45">
              <w:rPr>
                <w:rFonts w:ascii="Calibri" w:eastAsia="Times New Roman" w:hAnsi="Calibri"/>
                <w:color w:val="000000" w:themeColor="text1"/>
              </w:rPr>
              <w:t xml:space="preserve"> </w:t>
            </w:r>
            <w:r w:rsidR="005B44E1" w:rsidRPr="53122D45">
              <w:rPr>
                <w:rFonts w:ascii="Calibri" w:eastAsia="Times New Roman" w:hAnsi="Calibri"/>
                <w:color w:val="000000" w:themeColor="text1"/>
              </w:rPr>
              <w:t>IHG will organize</w:t>
            </w:r>
            <w:r w:rsidR="001E61FF" w:rsidRPr="53122D45">
              <w:rPr>
                <w:rFonts w:ascii="Calibri" w:eastAsia="Times New Roman" w:hAnsi="Calibri"/>
                <w:color w:val="000000" w:themeColor="text1"/>
              </w:rPr>
              <w:t xml:space="preserve"> periodic</w:t>
            </w:r>
            <w:r w:rsidR="005B44E1" w:rsidRPr="53122D45">
              <w:rPr>
                <w:rFonts w:ascii="Calibri" w:eastAsia="Times New Roman" w:hAnsi="Calibri"/>
                <w:color w:val="000000" w:themeColor="text1"/>
              </w:rPr>
              <w:t xml:space="preserve"> deliveries </w:t>
            </w:r>
            <w:r w:rsidR="001C0E74" w:rsidRPr="53122D45">
              <w:rPr>
                <w:rFonts w:ascii="Calibri" w:eastAsia="Times New Roman" w:hAnsi="Calibri"/>
                <w:color w:val="000000" w:themeColor="text1"/>
              </w:rPr>
              <w:t xml:space="preserve">of returned mailings </w:t>
            </w:r>
            <w:r w:rsidR="005B44E1" w:rsidRPr="53122D45">
              <w:rPr>
                <w:rFonts w:ascii="Calibri" w:eastAsia="Times New Roman" w:hAnsi="Calibri"/>
                <w:color w:val="000000" w:themeColor="text1"/>
              </w:rPr>
              <w:t xml:space="preserve">to </w:t>
            </w:r>
            <w:r w:rsidR="00041278">
              <w:rPr>
                <w:rFonts w:ascii="Calibri" w:eastAsia="Times New Roman" w:hAnsi="Calibri"/>
                <w:color w:val="000000" w:themeColor="text1"/>
              </w:rPr>
              <w:t xml:space="preserve">the </w:t>
            </w:r>
            <w:r w:rsidR="005B44E1" w:rsidRPr="53122D45">
              <w:rPr>
                <w:rFonts w:ascii="Calibri" w:eastAsia="Times New Roman" w:hAnsi="Calibri"/>
                <w:color w:val="000000" w:themeColor="text1"/>
              </w:rPr>
              <w:t>BMV to facilitate this process.</w:t>
            </w:r>
          </w:p>
          <w:p w14:paraId="0D3E85E1" w14:textId="77777777" w:rsidR="009615F9" w:rsidRDefault="009615F9" w:rsidP="00947B2D">
            <w:pPr>
              <w:jc w:val="both"/>
              <w:rPr>
                <w:rFonts w:ascii="Calibri" w:eastAsia="Times New Roman" w:hAnsi="Calibri" w:cstheme="minorHAnsi"/>
                <w:color w:val="000000"/>
                <w:szCs w:val="24"/>
              </w:rPr>
            </w:pPr>
          </w:p>
          <w:p w14:paraId="10FE1F49" w14:textId="047082D9" w:rsidR="00BA1F66" w:rsidRPr="008F28CC" w:rsidRDefault="00637C1D" w:rsidP="00947B2D">
            <w:pPr>
              <w:jc w:val="both"/>
              <w:rPr>
                <w:rFonts w:ascii="Calibri" w:eastAsia="Times New Roman" w:hAnsi="Calibri" w:cstheme="minorHAnsi"/>
                <w:color w:val="000000"/>
                <w:szCs w:val="24"/>
              </w:rPr>
            </w:pPr>
            <w:r w:rsidRPr="53122D45">
              <w:rPr>
                <w:rFonts w:ascii="Calibri" w:eastAsia="Times New Roman" w:hAnsi="Calibri"/>
                <w:color w:val="000000" w:themeColor="text1"/>
              </w:rPr>
              <w:t>Additionally</w:t>
            </w:r>
            <w:r w:rsidR="006D6B8A" w:rsidRPr="53122D45">
              <w:rPr>
                <w:rFonts w:ascii="Calibri" w:eastAsia="Times New Roman" w:hAnsi="Calibri"/>
                <w:color w:val="000000" w:themeColor="text1"/>
              </w:rPr>
              <w:t xml:space="preserve">, </w:t>
            </w:r>
            <w:r w:rsidR="00875C20" w:rsidRPr="53122D45">
              <w:rPr>
                <w:rFonts w:ascii="Calibri" w:eastAsia="Times New Roman" w:hAnsi="Calibri"/>
                <w:color w:val="000000" w:themeColor="text1"/>
              </w:rPr>
              <w:t>to help avoid returned mailings</w:t>
            </w:r>
            <w:r w:rsidR="56BB10F6" w:rsidRPr="53122D45">
              <w:rPr>
                <w:rFonts w:ascii="Calibri" w:eastAsia="Times New Roman" w:hAnsi="Calibri"/>
                <w:color w:val="000000" w:themeColor="text1"/>
              </w:rPr>
              <w:t>,</w:t>
            </w:r>
            <w:r w:rsidR="00875C20" w:rsidRPr="53122D45">
              <w:rPr>
                <w:rFonts w:ascii="Calibri" w:eastAsia="Times New Roman" w:hAnsi="Calibri"/>
                <w:color w:val="000000" w:themeColor="text1"/>
              </w:rPr>
              <w:t xml:space="preserve"> </w:t>
            </w:r>
            <w:r w:rsidR="006D6B8A" w:rsidRPr="53122D45">
              <w:rPr>
                <w:rFonts w:ascii="Calibri" w:eastAsia="Times New Roman" w:hAnsi="Calibri"/>
                <w:color w:val="000000" w:themeColor="text1"/>
              </w:rPr>
              <w:t xml:space="preserve">IHG </w:t>
            </w:r>
            <w:r w:rsidR="00875C20" w:rsidRPr="53122D45">
              <w:rPr>
                <w:rFonts w:ascii="Calibri" w:eastAsia="Times New Roman" w:hAnsi="Calibri"/>
                <w:color w:val="000000" w:themeColor="text1"/>
              </w:rPr>
              <w:t>will be</w:t>
            </w:r>
            <w:r w:rsidR="00211463" w:rsidRPr="53122D45">
              <w:rPr>
                <w:rFonts w:ascii="Calibri" w:eastAsia="Times New Roman" w:hAnsi="Calibri"/>
                <w:color w:val="000000" w:themeColor="text1"/>
              </w:rPr>
              <w:t xml:space="preserve"> using</w:t>
            </w:r>
            <w:r w:rsidR="006D6B8A" w:rsidRPr="53122D45">
              <w:rPr>
                <w:rFonts w:ascii="Calibri" w:eastAsia="Times New Roman" w:hAnsi="Calibri"/>
                <w:color w:val="000000" w:themeColor="text1"/>
              </w:rPr>
              <w:t xml:space="preserve"> NCOA and CASS </w:t>
            </w:r>
            <w:r w:rsidR="00211463" w:rsidRPr="53122D45">
              <w:rPr>
                <w:rFonts w:ascii="Calibri" w:eastAsia="Times New Roman" w:hAnsi="Calibri"/>
                <w:color w:val="000000" w:themeColor="text1"/>
              </w:rPr>
              <w:t xml:space="preserve">certified systems </w:t>
            </w:r>
            <w:r w:rsidR="00875C20" w:rsidRPr="53122D45">
              <w:rPr>
                <w:rFonts w:ascii="Calibri" w:eastAsia="Times New Roman" w:hAnsi="Calibri"/>
                <w:color w:val="000000" w:themeColor="text1"/>
              </w:rPr>
              <w:t xml:space="preserve">for its householding </w:t>
            </w:r>
            <w:r w:rsidR="00211463" w:rsidRPr="53122D45">
              <w:rPr>
                <w:rFonts w:ascii="Calibri" w:eastAsia="Times New Roman" w:hAnsi="Calibri"/>
                <w:color w:val="000000" w:themeColor="text1"/>
              </w:rPr>
              <w:t>and mail sort functions</w:t>
            </w:r>
            <w:r w:rsidR="00875C20" w:rsidRPr="53122D45">
              <w:rPr>
                <w:rFonts w:ascii="Calibri" w:eastAsia="Times New Roman" w:hAnsi="Calibri"/>
                <w:color w:val="000000" w:themeColor="text1"/>
              </w:rPr>
              <w:t xml:space="preserve"> and </w:t>
            </w:r>
            <w:r w:rsidR="00C039F1" w:rsidRPr="53122D45">
              <w:rPr>
                <w:rFonts w:ascii="Calibri" w:eastAsia="Times New Roman" w:hAnsi="Calibri"/>
                <w:color w:val="000000" w:themeColor="text1"/>
              </w:rPr>
              <w:t>can</w:t>
            </w:r>
            <w:r w:rsidR="00FA3BFF" w:rsidRPr="53122D45">
              <w:rPr>
                <w:rFonts w:ascii="Calibri" w:eastAsia="Times New Roman" w:hAnsi="Calibri"/>
                <w:color w:val="000000" w:themeColor="text1"/>
              </w:rPr>
              <w:t xml:space="preserve"> perform a second address verification check</w:t>
            </w:r>
            <w:r w:rsidR="00546780" w:rsidRPr="53122D45">
              <w:rPr>
                <w:rFonts w:ascii="Calibri" w:eastAsia="Times New Roman" w:hAnsi="Calibri"/>
                <w:color w:val="000000" w:themeColor="text1"/>
              </w:rPr>
              <w:t xml:space="preserve"> in addition to the BMV while processing</w:t>
            </w:r>
            <w:r w:rsidR="00953C97" w:rsidRPr="53122D45">
              <w:rPr>
                <w:rFonts w:ascii="Calibri" w:eastAsia="Times New Roman" w:hAnsi="Calibri"/>
                <w:color w:val="000000" w:themeColor="text1"/>
              </w:rPr>
              <w:t xml:space="preserve"> documents from the order file.</w:t>
            </w:r>
            <w:r w:rsidR="00776ECE" w:rsidRPr="53122D45">
              <w:rPr>
                <w:rFonts w:ascii="Calibri" w:eastAsia="Times New Roman" w:hAnsi="Calibri"/>
                <w:color w:val="000000" w:themeColor="text1"/>
              </w:rPr>
              <w:t xml:space="preserve">  In the event of an address conflict, those records can be flagged and</w:t>
            </w:r>
            <w:r w:rsidR="00CF040F" w:rsidRPr="53122D45">
              <w:rPr>
                <w:rFonts w:ascii="Calibri" w:eastAsia="Times New Roman" w:hAnsi="Calibri"/>
                <w:color w:val="000000" w:themeColor="text1"/>
              </w:rPr>
              <w:t xml:space="preserve"> removed from the batch</w:t>
            </w:r>
            <w:r w:rsidR="003E2111" w:rsidRPr="53122D45">
              <w:rPr>
                <w:rFonts w:ascii="Calibri" w:eastAsia="Times New Roman" w:hAnsi="Calibri"/>
                <w:color w:val="000000" w:themeColor="text1"/>
              </w:rPr>
              <w:t xml:space="preserve"> to allow a collaborative approach between IHG and </w:t>
            </w:r>
            <w:r w:rsidR="00734A58" w:rsidRPr="53122D45">
              <w:rPr>
                <w:rFonts w:ascii="Calibri" w:eastAsia="Times New Roman" w:hAnsi="Calibri"/>
                <w:color w:val="000000" w:themeColor="text1"/>
              </w:rPr>
              <w:t xml:space="preserve">the </w:t>
            </w:r>
            <w:r w:rsidR="003E2111" w:rsidRPr="53122D45">
              <w:rPr>
                <w:rFonts w:ascii="Calibri" w:eastAsia="Times New Roman" w:hAnsi="Calibri"/>
                <w:color w:val="000000" w:themeColor="text1"/>
              </w:rPr>
              <w:t>BMV to resolve the discrepancy</w:t>
            </w:r>
            <w:r w:rsidR="00121B66" w:rsidRPr="53122D45">
              <w:rPr>
                <w:rFonts w:ascii="Calibri" w:eastAsia="Times New Roman" w:hAnsi="Calibri"/>
                <w:color w:val="000000" w:themeColor="text1"/>
              </w:rPr>
              <w:t xml:space="preserve"> prior to IHG delivering the documents to USPS</w:t>
            </w:r>
            <w:r w:rsidR="003E2111" w:rsidRPr="53122D45">
              <w:rPr>
                <w:rFonts w:ascii="Calibri" w:eastAsia="Times New Roman" w:hAnsi="Calibri"/>
                <w:color w:val="000000" w:themeColor="text1"/>
              </w:rPr>
              <w:t>.</w:t>
            </w:r>
          </w:p>
          <w:p w14:paraId="0933E405" w14:textId="77777777" w:rsidR="00B72B3B" w:rsidRPr="008F28CC" w:rsidRDefault="00B72B3B" w:rsidP="00947B2D">
            <w:pPr>
              <w:jc w:val="both"/>
              <w:rPr>
                <w:rFonts w:ascii="Calibri" w:eastAsia="Times New Roman" w:hAnsi="Calibri" w:cstheme="minorHAnsi"/>
                <w:color w:val="000000"/>
                <w:szCs w:val="24"/>
              </w:rPr>
            </w:pPr>
          </w:p>
          <w:p w14:paraId="4D043FF1" w14:textId="002FBA04" w:rsidR="00F61985" w:rsidRPr="00070CB4" w:rsidRDefault="00F61985" w:rsidP="00947B2D">
            <w:pPr>
              <w:jc w:val="both"/>
              <w:rPr>
                <w:rFonts w:ascii="Garamond" w:eastAsia="Times New Roman" w:hAnsi="Garamond" w:cs="Arial"/>
                <w:color w:val="000000"/>
                <w:sz w:val="20"/>
                <w:szCs w:val="20"/>
              </w:rPr>
            </w:pPr>
            <w:r w:rsidRPr="008F28CC">
              <w:rPr>
                <w:rFonts w:ascii="Calibri" w:eastAsia="Times New Roman" w:hAnsi="Calibri" w:cstheme="minorHAnsi"/>
                <w:color w:val="000000"/>
                <w:szCs w:val="24"/>
              </w:rPr>
              <w:t xml:space="preserve">IHG will have reporting, </w:t>
            </w:r>
            <w:r w:rsidR="00603D4C" w:rsidRPr="008F28CC">
              <w:rPr>
                <w:rFonts w:ascii="Calibri" w:eastAsia="Times New Roman" w:hAnsi="Calibri" w:cstheme="minorHAnsi"/>
                <w:color w:val="000000"/>
                <w:szCs w:val="24"/>
              </w:rPr>
              <w:t>auditing</w:t>
            </w:r>
            <w:r w:rsidR="00B76AB5" w:rsidRPr="008F28CC">
              <w:rPr>
                <w:rFonts w:ascii="Calibri" w:eastAsia="Times New Roman" w:hAnsi="Calibri" w:cstheme="minorHAnsi"/>
                <w:color w:val="000000"/>
                <w:szCs w:val="24"/>
              </w:rPr>
              <w:t>,</w:t>
            </w:r>
            <w:r w:rsidR="00603D4C" w:rsidRPr="008F28CC">
              <w:rPr>
                <w:rFonts w:ascii="Calibri" w:eastAsia="Times New Roman" w:hAnsi="Calibri" w:cstheme="minorHAnsi"/>
                <w:color w:val="000000"/>
                <w:szCs w:val="24"/>
              </w:rPr>
              <w:t xml:space="preserve"> and metrics around this process</w:t>
            </w:r>
            <w:r w:rsidR="00C71D3B" w:rsidRPr="008F28CC">
              <w:rPr>
                <w:rFonts w:ascii="Calibri" w:eastAsia="Times New Roman" w:hAnsi="Calibri" w:cstheme="minorHAnsi"/>
                <w:color w:val="000000"/>
                <w:szCs w:val="24"/>
              </w:rPr>
              <w:t xml:space="preserve"> for BMV management review.</w:t>
            </w:r>
            <w:r w:rsidR="00C71D3B">
              <w:rPr>
                <w:rFonts w:eastAsia="Times New Roman" w:cstheme="minorHAnsi"/>
                <w:color w:val="000000"/>
              </w:rPr>
              <w:t xml:space="preserve">  </w:t>
            </w:r>
            <w:r w:rsidR="007F7D2D">
              <w:rPr>
                <w:rFonts w:eastAsia="Times New Roman" w:cstheme="minorHAnsi"/>
                <w:color w:val="000000"/>
              </w:rPr>
              <w:t xml:space="preserve">A </w:t>
            </w:r>
            <w:r w:rsidR="007D41D8">
              <w:rPr>
                <w:rFonts w:eastAsia="Times New Roman" w:cstheme="minorHAnsi"/>
                <w:color w:val="000000"/>
              </w:rPr>
              <w:t xml:space="preserve">Returned Mail Process Flow </w:t>
            </w:r>
            <w:r w:rsidR="007F7D2D">
              <w:rPr>
                <w:rFonts w:eastAsia="Times New Roman" w:cstheme="minorHAnsi"/>
                <w:color w:val="000000"/>
              </w:rPr>
              <w:t>has been included on page</w:t>
            </w:r>
            <w:r w:rsidR="000B7EB3">
              <w:rPr>
                <w:rFonts w:eastAsia="Times New Roman" w:cstheme="minorHAnsi"/>
                <w:color w:val="000000"/>
              </w:rPr>
              <w:t xml:space="preserve"> </w:t>
            </w:r>
            <w:r w:rsidR="00EC49D4">
              <w:rPr>
                <w:rFonts w:eastAsia="Times New Roman" w:cstheme="minorHAnsi"/>
                <w:color w:val="000000"/>
              </w:rPr>
              <w:t xml:space="preserve">6 </w:t>
            </w:r>
            <w:r w:rsidR="007F7D2D">
              <w:rPr>
                <w:rFonts w:eastAsia="Times New Roman" w:cstheme="minorHAnsi"/>
                <w:color w:val="000000"/>
              </w:rPr>
              <w:t>of Appendix</w:t>
            </w:r>
            <w:r w:rsidR="00C40652">
              <w:rPr>
                <w:rFonts w:eastAsia="Times New Roman" w:cstheme="minorHAnsi"/>
                <w:color w:val="000000"/>
              </w:rPr>
              <w:t xml:space="preserve"> 2</w:t>
            </w:r>
            <w:r w:rsidR="00E80707">
              <w:rPr>
                <w:rFonts w:eastAsia="Times New Roman" w:cstheme="minorHAnsi"/>
                <w:color w:val="000000"/>
              </w:rPr>
              <w:t>.</w:t>
            </w:r>
          </w:p>
        </w:tc>
      </w:tr>
      <w:tr w:rsidR="008C138F" w:rsidRPr="00070CB4" w14:paraId="5EE8C32A" w14:textId="77777777" w:rsidTr="398C6338">
        <w:trPr>
          <w:trHeight w:val="22"/>
        </w:trPr>
        <w:tc>
          <w:tcPr>
            <w:tcW w:w="1512" w:type="dxa"/>
            <w:shd w:val="clear" w:color="auto" w:fill="auto"/>
            <w:noWrap/>
          </w:tcPr>
          <w:p w14:paraId="5AD5921B" w14:textId="685EECD6"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2.4.4.6</w:t>
            </w:r>
          </w:p>
        </w:tc>
        <w:tc>
          <w:tcPr>
            <w:tcW w:w="8815" w:type="dxa"/>
            <w:shd w:val="clear" w:color="auto" w:fill="auto"/>
            <w:noWrap/>
          </w:tcPr>
          <w:p w14:paraId="4E52F0B2" w14:textId="6AC6AF55"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the Respondent’s process for house-holding mailed license plates and registrations cards. Provide details of the complete process and workflow.</w:t>
            </w:r>
          </w:p>
        </w:tc>
      </w:tr>
      <w:tr w:rsidR="008C138F" w:rsidRPr="00070CB4" w14:paraId="2503FCAF" w14:textId="77777777" w:rsidTr="398C6338">
        <w:trPr>
          <w:trHeight w:val="22"/>
        </w:trPr>
        <w:tc>
          <w:tcPr>
            <w:tcW w:w="10327" w:type="dxa"/>
            <w:gridSpan w:val="2"/>
            <w:shd w:val="clear" w:color="auto" w:fill="FFFF99"/>
            <w:noWrap/>
          </w:tcPr>
          <w:p w14:paraId="6A150432" w14:textId="41FFDD0E" w:rsidR="003A7D91" w:rsidRPr="00A51F2F" w:rsidRDefault="00C80516" w:rsidP="004A5DB7">
            <w:pPr>
              <w:jc w:val="both"/>
              <w:rPr>
                <w:rFonts w:ascii="Calibri" w:eastAsia="Garamond" w:hAnsi="Calibri" w:cstheme="minorHAnsi"/>
                <w:szCs w:val="24"/>
              </w:rPr>
            </w:pPr>
            <w:r w:rsidRPr="00A51F2F">
              <w:rPr>
                <w:rFonts w:ascii="Calibri" w:eastAsia="Garamond" w:hAnsi="Calibri" w:cstheme="minorHAnsi"/>
                <w:szCs w:val="24"/>
              </w:rPr>
              <w:t xml:space="preserve">Below, </w:t>
            </w:r>
            <w:r w:rsidR="003A7D91" w:rsidRPr="00A51F2F">
              <w:rPr>
                <w:rFonts w:ascii="Calibri" w:eastAsia="Garamond" w:hAnsi="Calibri" w:cstheme="minorHAnsi"/>
                <w:szCs w:val="24"/>
              </w:rPr>
              <w:t xml:space="preserve">IHG has provided a </w:t>
            </w:r>
            <w:r w:rsidRPr="00A51F2F">
              <w:rPr>
                <w:rFonts w:ascii="Calibri" w:eastAsia="Garamond" w:hAnsi="Calibri" w:cstheme="minorHAnsi"/>
                <w:szCs w:val="24"/>
              </w:rPr>
              <w:t xml:space="preserve">complete </w:t>
            </w:r>
            <w:r w:rsidR="003A7D91" w:rsidRPr="00A51F2F">
              <w:rPr>
                <w:rFonts w:ascii="Calibri" w:eastAsia="Garamond" w:hAnsi="Calibri" w:cstheme="minorHAnsi"/>
                <w:szCs w:val="24"/>
              </w:rPr>
              <w:t xml:space="preserve">process </w:t>
            </w:r>
            <w:r w:rsidRPr="00A51F2F">
              <w:rPr>
                <w:rFonts w:ascii="Calibri" w:eastAsia="Garamond" w:hAnsi="Calibri" w:cstheme="minorHAnsi"/>
                <w:szCs w:val="24"/>
              </w:rPr>
              <w:t xml:space="preserve">and workflow </w:t>
            </w:r>
            <w:r w:rsidR="003A7D91" w:rsidRPr="00A51F2F">
              <w:rPr>
                <w:rFonts w:ascii="Calibri" w:eastAsia="Garamond" w:hAnsi="Calibri" w:cstheme="minorHAnsi"/>
                <w:szCs w:val="24"/>
              </w:rPr>
              <w:t xml:space="preserve">for householding mailed license plates and registration cards. </w:t>
            </w:r>
          </w:p>
          <w:p w14:paraId="0B8F48D9" w14:textId="77777777" w:rsidR="003E46A6" w:rsidRDefault="003E46A6" w:rsidP="004A5DB7">
            <w:pPr>
              <w:jc w:val="both"/>
              <w:rPr>
                <w:rFonts w:ascii="Calibri" w:eastAsia="Garamond" w:hAnsi="Calibri" w:cstheme="minorHAnsi"/>
                <w:b/>
                <w:szCs w:val="24"/>
              </w:rPr>
            </w:pPr>
            <w:bookmarkStart w:id="10" w:name="_Hlk41387798"/>
          </w:p>
          <w:p w14:paraId="65D117AD" w14:textId="1B404477" w:rsidR="008C138F" w:rsidRPr="008F28CC" w:rsidRDefault="38CF3C4B" w:rsidP="004A5DB7">
            <w:pPr>
              <w:jc w:val="both"/>
              <w:rPr>
                <w:rFonts w:ascii="Calibri" w:eastAsia="Garamond" w:hAnsi="Calibri" w:cstheme="minorHAnsi"/>
                <w:b/>
                <w:szCs w:val="24"/>
              </w:rPr>
            </w:pPr>
            <w:r w:rsidRPr="008F28CC">
              <w:rPr>
                <w:rFonts w:ascii="Calibri" w:eastAsia="Garamond" w:hAnsi="Calibri" w:cstheme="minorHAnsi"/>
                <w:b/>
                <w:szCs w:val="24"/>
              </w:rPr>
              <w:t xml:space="preserve">Step 1 - Files received by BMV via SFTP or webservices </w:t>
            </w:r>
          </w:p>
          <w:p w14:paraId="332CC4CB" w14:textId="2E0F26FC" w:rsidR="008C138F" w:rsidRDefault="38CF3C4B" w:rsidP="004A5DB7">
            <w:pPr>
              <w:jc w:val="both"/>
              <w:rPr>
                <w:rFonts w:ascii="Calibri" w:eastAsia="Garamond" w:hAnsi="Calibri" w:cstheme="minorHAnsi"/>
                <w:szCs w:val="24"/>
              </w:rPr>
            </w:pPr>
            <w:r w:rsidRPr="008F28CC">
              <w:rPr>
                <w:rFonts w:ascii="Calibri" w:eastAsia="Garamond" w:hAnsi="Calibri" w:cstheme="minorHAnsi"/>
                <w:szCs w:val="24"/>
              </w:rPr>
              <w:t xml:space="preserve">Files uploaded to </w:t>
            </w:r>
            <w:r w:rsidR="395E659F" w:rsidRPr="5F5AAC1C">
              <w:rPr>
                <w:rFonts w:ascii="Calibri" w:eastAsia="Garamond" w:hAnsi="Calibri"/>
                <w:szCs w:val="24"/>
              </w:rPr>
              <w:t>iP</w:t>
            </w:r>
            <w:r w:rsidR="4B780CF7" w:rsidRPr="5F5AAC1C">
              <w:rPr>
                <w:rFonts w:ascii="Calibri" w:eastAsia="Garamond" w:hAnsi="Calibri"/>
                <w:szCs w:val="24"/>
              </w:rPr>
              <w:t>RIME</w:t>
            </w:r>
            <w:r w:rsidR="395E659F" w:rsidRPr="42E4E330">
              <w:rPr>
                <w:rFonts w:ascii="Calibri" w:eastAsia="Garamond" w:hAnsi="Calibri"/>
                <w:szCs w:val="24"/>
              </w:rPr>
              <w:t xml:space="preserve"> </w:t>
            </w:r>
            <w:r w:rsidRPr="008F28CC">
              <w:rPr>
                <w:rFonts w:ascii="Calibri" w:eastAsia="Garamond" w:hAnsi="Calibri" w:cstheme="minorHAnsi"/>
                <w:szCs w:val="24"/>
              </w:rPr>
              <w:t xml:space="preserve">either through a web service API or SFTP batch.  </w:t>
            </w:r>
            <w:r w:rsidR="72FD2D4B" w:rsidRPr="42E4E330">
              <w:rPr>
                <w:rFonts w:ascii="Calibri" w:eastAsia="Garamond" w:hAnsi="Calibri"/>
                <w:szCs w:val="24"/>
              </w:rPr>
              <w:t>iP</w:t>
            </w:r>
            <w:r w:rsidR="00705BEC">
              <w:rPr>
                <w:rFonts w:ascii="Calibri" w:eastAsia="Garamond" w:hAnsi="Calibri"/>
                <w:szCs w:val="24"/>
              </w:rPr>
              <w:t>RIME</w:t>
            </w:r>
            <w:r w:rsidR="4EC78893" w:rsidRPr="42E4E330">
              <w:rPr>
                <w:rFonts w:ascii="Calibri" w:eastAsia="Garamond" w:hAnsi="Calibri"/>
                <w:szCs w:val="24"/>
              </w:rPr>
              <w:t xml:space="preserve"> </w:t>
            </w:r>
            <w:r w:rsidRPr="008F28CC">
              <w:rPr>
                <w:rFonts w:ascii="Calibri" w:eastAsia="Garamond" w:hAnsi="Calibri" w:cstheme="minorHAnsi"/>
                <w:szCs w:val="24"/>
              </w:rPr>
              <w:t xml:space="preserve">will parse information out to appropriate fields to insert into the IMS database. </w:t>
            </w:r>
            <w:r w:rsidR="00D30C09">
              <w:rPr>
                <w:rFonts w:ascii="Calibri" w:eastAsia="Garamond" w:hAnsi="Calibri" w:cstheme="minorHAnsi"/>
                <w:szCs w:val="24"/>
              </w:rPr>
              <w:t>Records that fail validation will be returned to the State per the agreed process.</w:t>
            </w:r>
          </w:p>
          <w:p w14:paraId="3980BA15" w14:textId="77777777" w:rsidR="00321C85" w:rsidRPr="008F28CC" w:rsidRDefault="00321C85" w:rsidP="004A5DB7">
            <w:pPr>
              <w:jc w:val="both"/>
              <w:rPr>
                <w:rFonts w:ascii="Calibri" w:eastAsia="Garamond" w:hAnsi="Calibri" w:cstheme="minorHAnsi"/>
                <w:szCs w:val="24"/>
              </w:rPr>
            </w:pPr>
          </w:p>
          <w:p w14:paraId="121CEEFA" w14:textId="38291C39" w:rsidR="3027F160" w:rsidRDefault="3027F160" w:rsidP="004A5DB7">
            <w:pPr>
              <w:jc w:val="both"/>
              <w:rPr>
                <w:rFonts w:ascii="Calibri" w:eastAsia="Calibri" w:hAnsi="Calibri" w:cs="Calibri"/>
                <w:szCs w:val="24"/>
              </w:rPr>
            </w:pPr>
            <w:r w:rsidRPr="222DB6DE">
              <w:rPr>
                <w:rFonts w:ascii="Calibri" w:eastAsia="Calibri" w:hAnsi="Calibri" w:cs="Calibri"/>
                <w:b/>
                <w:bCs/>
                <w:szCs w:val="24"/>
              </w:rPr>
              <w:t>Step 2 – Update IMS and perform address verification</w:t>
            </w:r>
          </w:p>
          <w:p w14:paraId="2473EFDE" w14:textId="184FB9D3" w:rsidR="008C138F" w:rsidRDefault="3027F160" w:rsidP="00321C85">
            <w:pPr>
              <w:jc w:val="both"/>
              <w:rPr>
                <w:rFonts w:ascii="Calibri" w:eastAsia="Calibri" w:hAnsi="Calibri" w:cs="Calibri"/>
              </w:rPr>
            </w:pPr>
            <w:r w:rsidRPr="03117A2B">
              <w:rPr>
                <w:rFonts w:ascii="Calibri" w:eastAsia="Calibri" w:hAnsi="Calibri" w:cs="Calibri"/>
              </w:rPr>
              <w:t>iPRIME updates registration</w:t>
            </w:r>
            <w:r w:rsidR="00D30C09" w:rsidRPr="03117A2B">
              <w:rPr>
                <w:rFonts w:ascii="Calibri" w:eastAsia="Calibri" w:hAnsi="Calibri" w:cs="Calibri"/>
              </w:rPr>
              <w:t xml:space="preserve">/plate </w:t>
            </w:r>
            <w:r w:rsidRPr="03117A2B">
              <w:rPr>
                <w:rFonts w:ascii="Calibri" w:eastAsia="Calibri" w:hAnsi="Calibri" w:cs="Calibri"/>
              </w:rPr>
              <w:t>tables on IMS SQL server/web portal</w:t>
            </w:r>
            <w:r w:rsidR="027B981B" w:rsidRPr="03117A2B">
              <w:rPr>
                <w:rFonts w:ascii="Calibri" w:eastAsia="Calibri" w:hAnsi="Calibri" w:cs="Calibri"/>
              </w:rPr>
              <w:t xml:space="preserve">. </w:t>
            </w:r>
            <w:r w:rsidRPr="03117A2B">
              <w:rPr>
                <w:rFonts w:ascii="Calibri" w:eastAsia="Calibri" w:hAnsi="Calibri" w:cs="Calibri"/>
              </w:rPr>
              <w:t xml:space="preserve">Registration data </w:t>
            </w:r>
            <w:r w:rsidR="027B981B" w:rsidRPr="03117A2B">
              <w:rPr>
                <w:rFonts w:ascii="Calibri" w:eastAsia="Calibri" w:hAnsi="Calibri" w:cs="Calibri"/>
              </w:rPr>
              <w:t xml:space="preserve">is </w:t>
            </w:r>
            <w:r w:rsidRPr="03117A2B">
              <w:rPr>
                <w:rFonts w:ascii="Calibri" w:eastAsia="Calibri" w:hAnsi="Calibri" w:cs="Calibri"/>
              </w:rPr>
              <w:t>then gathered and compiled</w:t>
            </w:r>
            <w:r w:rsidR="027B981B" w:rsidRPr="03117A2B">
              <w:rPr>
                <w:rFonts w:ascii="Calibri" w:eastAsia="Calibri" w:hAnsi="Calibri" w:cs="Calibri"/>
              </w:rPr>
              <w:t xml:space="preserve">. </w:t>
            </w:r>
            <w:r w:rsidRPr="03117A2B">
              <w:rPr>
                <w:rFonts w:ascii="Calibri" w:eastAsia="Calibri" w:hAnsi="Calibri" w:cs="Calibri"/>
              </w:rPr>
              <w:t xml:space="preserve">Address verification ensures </w:t>
            </w:r>
            <w:r w:rsidR="7DE7B888" w:rsidRPr="03117A2B">
              <w:rPr>
                <w:rFonts w:ascii="Calibri" w:eastAsia="Calibri" w:hAnsi="Calibri" w:cs="Calibri"/>
              </w:rPr>
              <w:t xml:space="preserve">all </w:t>
            </w:r>
            <w:r w:rsidRPr="03117A2B">
              <w:rPr>
                <w:rFonts w:ascii="Calibri" w:eastAsia="Calibri" w:hAnsi="Calibri" w:cs="Calibri"/>
              </w:rPr>
              <w:t>addresses are in the proper format</w:t>
            </w:r>
            <w:r w:rsidR="1B43E793" w:rsidRPr="03117A2B">
              <w:rPr>
                <w:rFonts w:ascii="Calibri" w:eastAsia="Calibri" w:hAnsi="Calibri" w:cs="Calibri"/>
              </w:rPr>
              <w:t>, for example</w:t>
            </w:r>
            <w:r w:rsidR="3026200A" w:rsidRPr="03117A2B">
              <w:rPr>
                <w:rFonts w:ascii="Calibri" w:eastAsia="Calibri" w:hAnsi="Calibri" w:cs="Calibri"/>
              </w:rPr>
              <w:t xml:space="preserve"> “</w:t>
            </w:r>
            <w:r w:rsidRPr="03117A2B">
              <w:rPr>
                <w:rFonts w:ascii="Calibri" w:eastAsia="Calibri" w:hAnsi="Calibri" w:cs="Calibri"/>
              </w:rPr>
              <w:t>407 Lincolnshire Circle</w:t>
            </w:r>
            <w:r w:rsidR="2F7A0A74" w:rsidRPr="03117A2B">
              <w:rPr>
                <w:rFonts w:ascii="Calibri" w:eastAsia="Calibri" w:hAnsi="Calibri" w:cs="Calibri"/>
              </w:rPr>
              <w:t>”</w:t>
            </w:r>
            <w:r w:rsidR="3026200A" w:rsidRPr="03117A2B">
              <w:rPr>
                <w:rFonts w:ascii="Calibri" w:eastAsia="Calibri" w:hAnsi="Calibri" w:cs="Calibri"/>
              </w:rPr>
              <w:t xml:space="preserve"> becomes </w:t>
            </w:r>
            <w:r w:rsidR="582687C2" w:rsidRPr="03117A2B">
              <w:rPr>
                <w:rFonts w:ascii="Calibri" w:eastAsia="Calibri" w:hAnsi="Calibri" w:cs="Calibri"/>
              </w:rPr>
              <w:t>“</w:t>
            </w:r>
            <w:r w:rsidRPr="03117A2B">
              <w:rPr>
                <w:rFonts w:ascii="Calibri" w:eastAsia="Calibri" w:hAnsi="Calibri" w:cs="Calibri"/>
              </w:rPr>
              <w:t>407 Lincolnshire Cir</w:t>
            </w:r>
            <w:r w:rsidR="3026200A" w:rsidRPr="03117A2B">
              <w:rPr>
                <w:rFonts w:ascii="Calibri" w:eastAsia="Calibri" w:hAnsi="Calibri" w:cs="Calibri"/>
              </w:rPr>
              <w:t>.”</w:t>
            </w:r>
          </w:p>
          <w:p w14:paraId="4598845B" w14:textId="77777777" w:rsidR="00306EA6" w:rsidRPr="008F28CC" w:rsidRDefault="00306EA6" w:rsidP="00B96B59">
            <w:pPr>
              <w:jc w:val="both"/>
            </w:pPr>
          </w:p>
          <w:p w14:paraId="1167C6B7" w14:textId="0FD0455F" w:rsidR="008C138F" w:rsidRDefault="440BD655" w:rsidP="00321C85">
            <w:pPr>
              <w:jc w:val="both"/>
              <w:rPr>
                <w:rFonts w:ascii="Calibri" w:eastAsia="Calibri" w:hAnsi="Calibri" w:cs="Calibri"/>
                <w:b/>
                <w:bCs/>
                <w:szCs w:val="24"/>
              </w:rPr>
            </w:pPr>
            <w:r w:rsidRPr="222DB6DE">
              <w:rPr>
                <w:rFonts w:ascii="Calibri" w:eastAsia="Calibri" w:hAnsi="Calibri" w:cs="Calibri"/>
                <w:b/>
                <w:bCs/>
                <w:szCs w:val="24"/>
              </w:rPr>
              <w:t>Step 3 – Householding algorithm for all related registrations that match</w:t>
            </w:r>
          </w:p>
          <w:p w14:paraId="1F0714EC" w14:textId="440202DC" w:rsidR="008C138F" w:rsidRPr="008F28CC" w:rsidRDefault="00D30C09" w:rsidP="00321C85">
            <w:pPr>
              <w:jc w:val="both"/>
              <w:rPr>
                <w:rFonts w:ascii="Calibri" w:eastAsia="Calibri" w:hAnsi="Calibri" w:cs="Calibri"/>
                <w:szCs w:val="24"/>
              </w:rPr>
            </w:pPr>
            <w:r>
              <w:rPr>
                <w:rFonts w:ascii="Calibri" w:eastAsia="Calibri" w:hAnsi="Calibri" w:cs="Calibri"/>
                <w:szCs w:val="24"/>
              </w:rPr>
              <w:t>Records will first be sorted for maximum mailing efficiency, then the householding</w:t>
            </w:r>
            <w:r w:rsidR="440BD655" w:rsidRPr="222DB6DE">
              <w:rPr>
                <w:rFonts w:ascii="Calibri" w:eastAsia="Calibri" w:hAnsi="Calibri" w:cs="Calibri"/>
                <w:szCs w:val="24"/>
              </w:rPr>
              <w:t xml:space="preserve"> algorithm will compare the address 1 and address 2 fields, city, state, and the five-digit zip code.  Once that process is complete, the first and </w:t>
            </w:r>
            <w:r w:rsidR="440BD655" w:rsidRPr="222DB6DE">
              <w:rPr>
                <w:rFonts w:ascii="Calibri" w:eastAsia="Calibri" w:hAnsi="Calibri" w:cs="Calibri"/>
                <w:szCs w:val="24"/>
              </w:rPr>
              <w:lastRenderedPageBreak/>
              <w:t>last name fields will be compared.  Each registration</w:t>
            </w:r>
            <w:r w:rsidR="00171B2C">
              <w:rPr>
                <w:rFonts w:ascii="Calibri" w:eastAsia="Calibri" w:hAnsi="Calibri" w:cs="Calibri"/>
                <w:szCs w:val="24"/>
              </w:rPr>
              <w:t xml:space="preserve"> only of plate and registration pair</w:t>
            </w:r>
            <w:r w:rsidR="440BD655" w:rsidRPr="222DB6DE">
              <w:rPr>
                <w:rFonts w:ascii="Calibri" w:eastAsia="Calibri" w:hAnsi="Calibri" w:cs="Calibri"/>
                <w:szCs w:val="24"/>
              </w:rPr>
              <w:t xml:space="preserve"> that has an exact match, shall be assigned a grouping ID</w:t>
            </w:r>
            <w:r>
              <w:rPr>
                <w:rFonts w:ascii="Calibri" w:eastAsia="Calibri" w:hAnsi="Calibri" w:cs="Calibri"/>
                <w:szCs w:val="24"/>
              </w:rPr>
              <w:t>, non-householded plates will also be assigned a grouping ID based on optimum mail sort criteria.</w:t>
            </w:r>
            <w:r w:rsidR="440BD655" w:rsidRPr="222DB6DE">
              <w:rPr>
                <w:rFonts w:ascii="Calibri" w:eastAsia="Calibri" w:hAnsi="Calibri" w:cs="Calibri"/>
                <w:szCs w:val="24"/>
              </w:rPr>
              <w:t xml:space="preserve">  </w:t>
            </w:r>
            <w:r w:rsidR="7AD3B5C2" w:rsidRPr="03117A2B">
              <w:rPr>
                <w:rFonts w:ascii="Calibri" w:eastAsia="Calibri" w:hAnsi="Calibri" w:cs="Calibri"/>
              </w:rPr>
              <w:t>G</w:t>
            </w:r>
            <w:r w:rsidR="440BD655" w:rsidRPr="222DB6DE">
              <w:rPr>
                <w:rFonts w:ascii="Calibri" w:eastAsia="Calibri" w:hAnsi="Calibri" w:cs="Calibri"/>
                <w:szCs w:val="24"/>
              </w:rPr>
              <w:t>rouping IDs will be sent to the same Print-on-Demand (POD)</w:t>
            </w:r>
            <w:r>
              <w:rPr>
                <w:rFonts w:ascii="Calibri" w:eastAsia="Calibri" w:hAnsi="Calibri" w:cs="Calibri"/>
                <w:szCs w:val="24"/>
              </w:rPr>
              <w:t xml:space="preserve"> </w:t>
            </w:r>
            <w:r w:rsidR="440BD655" w:rsidRPr="222DB6DE">
              <w:rPr>
                <w:rFonts w:ascii="Calibri" w:eastAsia="Calibri" w:hAnsi="Calibri" w:cs="Calibri"/>
                <w:szCs w:val="24"/>
              </w:rPr>
              <w:t>printers, to ensure they are sent to the mail sorting and stuffing machine in the same batch.  This grouping ID is printed</w:t>
            </w:r>
            <w:r>
              <w:rPr>
                <w:rFonts w:ascii="Calibri" w:eastAsia="Calibri" w:hAnsi="Calibri" w:cs="Calibri"/>
                <w:szCs w:val="24"/>
              </w:rPr>
              <w:t xml:space="preserve"> as</w:t>
            </w:r>
            <w:r w:rsidR="440BD655" w:rsidRPr="222DB6DE">
              <w:rPr>
                <w:rFonts w:ascii="Calibri" w:eastAsia="Calibri" w:hAnsi="Calibri" w:cs="Calibri"/>
                <w:szCs w:val="24"/>
              </w:rPr>
              <w:t xml:space="preserve"> the POD registration bar code for the sorting machine process, to ensure all householding registrations are grouped properly</w:t>
            </w:r>
            <w:r>
              <w:rPr>
                <w:rFonts w:ascii="Calibri" w:eastAsia="Calibri" w:hAnsi="Calibri" w:cs="Calibri"/>
                <w:szCs w:val="24"/>
              </w:rPr>
              <w:t>. License plates will have grouping IDs printed on them as they are today. These will be used to stage the plates postproduction and quality checking, for subsequent matching with registrations</w:t>
            </w:r>
          </w:p>
          <w:p w14:paraId="16DE262B" w14:textId="5806D5CB" w:rsidR="008C138F" w:rsidRPr="008F28CC" w:rsidRDefault="008C138F" w:rsidP="222DB6DE">
            <w:pPr>
              <w:jc w:val="both"/>
              <w:rPr>
                <w:rFonts w:ascii="Calibri" w:eastAsia="Calibri" w:hAnsi="Calibri" w:cs="Calibri"/>
                <w:szCs w:val="24"/>
              </w:rPr>
            </w:pPr>
          </w:p>
          <w:p w14:paraId="64AD1770" w14:textId="697A75AA" w:rsidR="008C138F" w:rsidRPr="008F28CC" w:rsidRDefault="440BD655" w:rsidP="00321C85">
            <w:pPr>
              <w:jc w:val="both"/>
              <w:rPr>
                <w:rFonts w:ascii="Calibri" w:eastAsia="Calibri" w:hAnsi="Calibri" w:cs="Calibri"/>
                <w:szCs w:val="24"/>
              </w:rPr>
            </w:pPr>
            <w:r w:rsidRPr="222DB6DE">
              <w:rPr>
                <w:rFonts w:ascii="Calibri" w:eastAsia="Calibri" w:hAnsi="Calibri" w:cs="Calibri"/>
                <w:szCs w:val="24"/>
              </w:rPr>
              <w:t>All registrations are printed with the 3 required barcodes used for registration, validation</w:t>
            </w:r>
            <w:r w:rsidR="00C40652" w:rsidRPr="222DB6DE">
              <w:rPr>
                <w:rFonts w:ascii="Calibri" w:eastAsia="Calibri" w:hAnsi="Calibri" w:cs="Calibri"/>
                <w:szCs w:val="24"/>
              </w:rPr>
              <w:t>,</w:t>
            </w:r>
            <w:r w:rsidRPr="222DB6DE">
              <w:rPr>
                <w:rFonts w:ascii="Calibri" w:eastAsia="Calibri" w:hAnsi="Calibri" w:cs="Calibri"/>
                <w:szCs w:val="24"/>
              </w:rPr>
              <w:t xml:space="preserve"> and matching.  Additionally, a 4</w:t>
            </w:r>
            <w:r w:rsidRPr="222DB6DE">
              <w:rPr>
                <w:rFonts w:ascii="Calibri" w:eastAsia="Calibri" w:hAnsi="Calibri" w:cs="Calibri"/>
                <w:sz w:val="19"/>
                <w:szCs w:val="19"/>
                <w:vertAlign w:val="superscript"/>
              </w:rPr>
              <w:t>th</w:t>
            </w:r>
            <w:r w:rsidRPr="222DB6DE">
              <w:rPr>
                <w:rFonts w:ascii="Calibri" w:eastAsia="Calibri" w:hAnsi="Calibri" w:cs="Calibri"/>
                <w:szCs w:val="24"/>
              </w:rPr>
              <w:t xml:space="preserve"> barcode will be used, representing the address for postage.  All registrations that have been printed, will be marked as printed in the status indicator, ensuring a real-time view of the registration for the BMV and customers. </w:t>
            </w:r>
          </w:p>
          <w:p w14:paraId="70EED185" w14:textId="1BDF1A81" w:rsidR="008C138F" w:rsidRPr="008F28CC" w:rsidRDefault="008C138F" w:rsidP="00321C85">
            <w:pPr>
              <w:jc w:val="both"/>
              <w:rPr>
                <w:rFonts w:ascii="Calibri" w:eastAsia="Calibri" w:hAnsi="Calibri" w:cs="Calibri"/>
                <w:szCs w:val="24"/>
              </w:rPr>
            </w:pPr>
          </w:p>
          <w:p w14:paraId="7162DED1" w14:textId="224866C8" w:rsidR="008C138F" w:rsidRPr="008F28CC" w:rsidRDefault="440BD655" w:rsidP="00321C85">
            <w:pPr>
              <w:jc w:val="both"/>
              <w:rPr>
                <w:rFonts w:ascii="Calibri" w:eastAsia="Calibri" w:hAnsi="Calibri" w:cs="Calibri"/>
                <w:szCs w:val="24"/>
              </w:rPr>
            </w:pPr>
            <w:r w:rsidRPr="222DB6DE">
              <w:rPr>
                <w:rFonts w:ascii="Calibri" w:eastAsia="Calibri" w:hAnsi="Calibri" w:cs="Calibri"/>
                <w:b/>
                <w:bCs/>
                <w:szCs w:val="24"/>
              </w:rPr>
              <w:t>Step 4-A - Registration only printed without a plate</w:t>
            </w:r>
          </w:p>
          <w:p w14:paraId="3162E272" w14:textId="1C34985A" w:rsidR="008C138F" w:rsidRPr="008F28CC" w:rsidRDefault="440BD655" w:rsidP="00321C85">
            <w:pPr>
              <w:jc w:val="both"/>
              <w:rPr>
                <w:rFonts w:ascii="Calibri" w:eastAsia="Calibri" w:hAnsi="Calibri" w:cs="Calibri"/>
              </w:rPr>
            </w:pPr>
            <w:r w:rsidRPr="1A67FFC9">
              <w:rPr>
                <w:rFonts w:ascii="Calibri" w:eastAsia="Calibri" w:hAnsi="Calibri" w:cs="Calibri"/>
              </w:rPr>
              <w:t xml:space="preserve">Printed registrations are taken to </w:t>
            </w:r>
            <w:r w:rsidR="00D30C09" w:rsidRPr="1A67FFC9">
              <w:rPr>
                <w:rFonts w:ascii="Calibri" w:eastAsia="Calibri" w:hAnsi="Calibri" w:cs="Calibri"/>
              </w:rPr>
              <w:t>the</w:t>
            </w:r>
            <w:r w:rsidRPr="1A67FFC9">
              <w:rPr>
                <w:rFonts w:ascii="Calibri" w:eastAsia="Calibri" w:hAnsi="Calibri" w:cs="Calibri"/>
              </w:rPr>
              <w:t xml:space="preserve"> mail sorting and packaging machines.  </w:t>
            </w:r>
            <w:r w:rsidR="6D6DC8D5" w:rsidRPr="1A67FFC9">
              <w:rPr>
                <w:rFonts w:ascii="Calibri" w:eastAsia="Calibri" w:hAnsi="Calibri" w:cs="Calibri"/>
              </w:rPr>
              <w:t>The</w:t>
            </w:r>
            <w:r w:rsidR="60BC8833" w:rsidRPr="1A67FFC9">
              <w:rPr>
                <w:rFonts w:ascii="Calibri" w:eastAsia="Calibri" w:hAnsi="Calibri" w:cs="Calibri"/>
              </w:rPr>
              <w:t>se</w:t>
            </w:r>
            <w:r w:rsidRPr="1A67FFC9">
              <w:rPr>
                <w:rFonts w:ascii="Calibri" w:eastAsia="Calibri" w:hAnsi="Calibri" w:cs="Calibri"/>
              </w:rPr>
              <w:t xml:space="preserve"> </w:t>
            </w:r>
            <w:r w:rsidR="00041278" w:rsidRPr="1A67FFC9">
              <w:rPr>
                <w:rFonts w:ascii="Calibri" w:eastAsia="Calibri" w:hAnsi="Calibri" w:cs="Calibri"/>
              </w:rPr>
              <w:t>machines are</w:t>
            </w:r>
            <w:r w:rsidRPr="1A67FFC9">
              <w:rPr>
                <w:rFonts w:ascii="Calibri" w:eastAsia="Calibri" w:hAnsi="Calibri" w:cs="Calibri"/>
              </w:rPr>
              <w:t xml:space="preserve"> designed to handle large volumes of over 30,000 registrations per day</w:t>
            </w:r>
            <w:r w:rsidR="00D30C09" w:rsidRPr="1A67FFC9">
              <w:rPr>
                <w:rFonts w:ascii="Calibri" w:eastAsia="Calibri" w:hAnsi="Calibri" w:cs="Calibri"/>
              </w:rPr>
              <w:t xml:space="preserve"> each.</w:t>
            </w:r>
            <w:r w:rsidRPr="1A67FFC9">
              <w:rPr>
                <w:rFonts w:ascii="Calibri" w:eastAsia="Calibri" w:hAnsi="Calibri" w:cs="Calibri"/>
              </w:rPr>
              <w:t xml:space="preserve"> These machines will sort and package all householding registrations.  </w:t>
            </w:r>
          </w:p>
          <w:p w14:paraId="04C72E7E" w14:textId="185A59D7" w:rsidR="008C138F" w:rsidRPr="008F28CC" w:rsidRDefault="008C138F" w:rsidP="00321C85">
            <w:pPr>
              <w:jc w:val="both"/>
              <w:rPr>
                <w:rFonts w:ascii="Calibri" w:eastAsia="Calibri" w:hAnsi="Calibri" w:cs="Calibri"/>
                <w:szCs w:val="24"/>
              </w:rPr>
            </w:pPr>
          </w:p>
          <w:p w14:paraId="7C734E65" w14:textId="28C573C9" w:rsidR="008C138F" w:rsidRDefault="440BD655" w:rsidP="00321C85">
            <w:pPr>
              <w:jc w:val="both"/>
              <w:rPr>
                <w:rFonts w:ascii="Calibri" w:eastAsia="Calibri" w:hAnsi="Calibri" w:cs="Calibri"/>
                <w:szCs w:val="24"/>
              </w:rPr>
            </w:pPr>
            <w:r w:rsidRPr="222DB6DE">
              <w:rPr>
                <w:rFonts w:ascii="Calibri" w:eastAsia="Calibri" w:hAnsi="Calibri" w:cs="Calibri"/>
                <w:szCs w:val="24"/>
              </w:rPr>
              <w:t xml:space="preserve">As each registration is sent through the sorting and packaging machine, the machine scans the barcode on each registration </w:t>
            </w:r>
            <w:r w:rsidR="190BCFCC" w:rsidRPr="222DB6DE">
              <w:rPr>
                <w:rFonts w:ascii="Calibri" w:eastAsia="Calibri" w:hAnsi="Calibri" w:cs="Calibri"/>
                <w:szCs w:val="24"/>
              </w:rPr>
              <w:t>to ensure</w:t>
            </w:r>
            <w:r w:rsidRPr="222DB6DE">
              <w:rPr>
                <w:rFonts w:ascii="Calibri" w:eastAsia="Calibri" w:hAnsi="Calibri" w:cs="Calibri"/>
                <w:szCs w:val="24"/>
              </w:rPr>
              <w:t xml:space="preserve"> that all registrations, including those marked for householding, are accounted </w:t>
            </w:r>
            <w:r w:rsidR="00AC271A" w:rsidRPr="222DB6DE">
              <w:rPr>
                <w:rFonts w:ascii="Calibri" w:eastAsia="Calibri" w:hAnsi="Calibri" w:cs="Calibri"/>
                <w:szCs w:val="24"/>
              </w:rPr>
              <w:t>for,</w:t>
            </w:r>
            <w:r w:rsidRPr="222DB6DE">
              <w:rPr>
                <w:rFonts w:ascii="Calibri" w:eastAsia="Calibri" w:hAnsi="Calibri" w:cs="Calibri"/>
                <w:szCs w:val="24"/>
              </w:rPr>
              <w:t xml:space="preserve"> and </w:t>
            </w:r>
            <w:r w:rsidR="00D3431B">
              <w:rPr>
                <w:rFonts w:ascii="Calibri" w:eastAsia="Calibri" w:hAnsi="Calibri" w:cs="Calibri"/>
                <w:szCs w:val="24"/>
              </w:rPr>
              <w:t>inserted</w:t>
            </w:r>
            <w:r w:rsidRPr="222DB6DE">
              <w:rPr>
                <w:rFonts w:ascii="Calibri" w:eastAsia="Calibri" w:hAnsi="Calibri" w:cs="Calibri"/>
                <w:szCs w:val="24"/>
              </w:rPr>
              <w:t xml:space="preserve"> appropriately in</w:t>
            </w:r>
            <w:r w:rsidR="00D3431B">
              <w:rPr>
                <w:rFonts w:ascii="Calibri" w:eastAsia="Calibri" w:hAnsi="Calibri" w:cs="Calibri"/>
                <w:szCs w:val="24"/>
              </w:rPr>
              <w:t>to</w:t>
            </w:r>
            <w:r w:rsidRPr="222DB6DE">
              <w:rPr>
                <w:rFonts w:ascii="Calibri" w:eastAsia="Calibri" w:hAnsi="Calibri" w:cs="Calibri"/>
                <w:szCs w:val="24"/>
              </w:rPr>
              <w:t xml:space="preserve"> the same envelope.  An</w:t>
            </w:r>
            <w:r w:rsidR="00D3431B">
              <w:rPr>
                <w:rFonts w:ascii="Calibri" w:eastAsia="Calibri" w:hAnsi="Calibri" w:cs="Calibri"/>
                <w:szCs w:val="24"/>
              </w:rPr>
              <w:t xml:space="preserve"> </w:t>
            </w:r>
            <w:r w:rsidRPr="222DB6DE">
              <w:rPr>
                <w:rFonts w:ascii="Calibri" w:eastAsia="Calibri" w:hAnsi="Calibri" w:cs="Calibri"/>
                <w:szCs w:val="24"/>
              </w:rPr>
              <w:t>advantage of th</w:t>
            </w:r>
            <w:r w:rsidR="00D3431B">
              <w:rPr>
                <w:rFonts w:ascii="Calibri" w:eastAsia="Calibri" w:hAnsi="Calibri" w:cs="Calibri"/>
                <w:szCs w:val="24"/>
              </w:rPr>
              <w:t>e solution</w:t>
            </w:r>
            <w:r w:rsidRPr="222DB6DE">
              <w:rPr>
                <w:rFonts w:ascii="Calibri" w:eastAsia="Calibri" w:hAnsi="Calibri" w:cs="Calibri"/>
                <w:szCs w:val="24"/>
              </w:rPr>
              <w:t xml:space="preserve"> is that</w:t>
            </w:r>
            <w:r w:rsidR="00710DF6">
              <w:rPr>
                <w:rFonts w:ascii="Calibri" w:eastAsia="Calibri" w:hAnsi="Calibri" w:cs="Calibri"/>
                <w:szCs w:val="24"/>
              </w:rPr>
              <w:t>,</w:t>
            </w:r>
            <w:r w:rsidRPr="222DB6DE">
              <w:rPr>
                <w:rFonts w:ascii="Calibri" w:eastAsia="Calibri" w:hAnsi="Calibri" w:cs="Calibri"/>
                <w:szCs w:val="24"/>
              </w:rPr>
              <w:t xml:space="preserve"> even after registrations are printed, the BMV can notify IHG of the need to stop the shipment of a registration.  </w:t>
            </w:r>
            <w:r w:rsidR="00D30C09">
              <w:rPr>
                <w:rFonts w:ascii="Calibri" w:eastAsia="Calibri" w:hAnsi="Calibri" w:cs="Calibri"/>
                <w:szCs w:val="24"/>
              </w:rPr>
              <w:t>The</w:t>
            </w:r>
            <w:r w:rsidRPr="222DB6DE">
              <w:rPr>
                <w:rFonts w:ascii="Calibri" w:eastAsia="Calibri" w:hAnsi="Calibri" w:cs="Calibri"/>
                <w:szCs w:val="24"/>
              </w:rPr>
              <w:t xml:space="preserve"> logic will flag the registration to be removed from the packaging and shipping.  When the barcode is scanned, that registration will be flagged to be removed.  </w:t>
            </w:r>
            <w:r w:rsidR="00D3431B">
              <w:rPr>
                <w:rFonts w:ascii="Calibri" w:eastAsia="Calibri" w:hAnsi="Calibri" w:cs="Calibri"/>
                <w:szCs w:val="24"/>
              </w:rPr>
              <w:t>Householded mailings of more than 5 registrations will be packaged appropriately. Packaging for higher volume mailings will be labelled with a master package bar code allowing the contents to be “scanned in” eliminating human error.</w:t>
            </w:r>
          </w:p>
          <w:p w14:paraId="504225FB" w14:textId="396BBE45" w:rsidR="00D3431B" w:rsidRDefault="00D3431B" w:rsidP="00321C85">
            <w:pPr>
              <w:jc w:val="both"/>
              <w:rPr>
                <w:rFonts w:ascii="Calibri" w:eastAsia="Calibri" w:hAnsi="Calibri" w:cs="Calibri"/>
                <w:szCs w:val="24"/>
              </w:rPr>
            </w:pPr>
          </w:p>
          <w:p w14:paraId="66F5D8DF" w14:textId="39F7BD9D" w:rsidR="008C138F" w:rsidRPr="008F28CC" w:rsidRDefault="440BD655" w:rsidP="00321C85">
            <w:pPr>
              <w:jc w:val="both"/>
              <w:rPr>
                <w:rFonts w:ascii="Calibri" w:eastAsia="Calibri" w:hAnsi="Calibri" w:cs="Calibri"/>
                <w:szCs w:val="24"/>
              </w:rPr>
            </w:pPr>
            <w:r w:rsidRPr="222DB6DE">
              <w:rPr>
                <w:rFonts w:ascii="Calibri" w:eastAsia="Calibri" w:hAnsi="Calibri" w:cs="Calibri"/>
                <w:szCs w:val="24"/>
              </w:rPr>
              <w:t xml:space="preserve">Once the barcode is scanned on the registrations, the status will be marked householding and processed for real-time transparency of the inventory process for the BMV.  Once the batch of mail is picked up, the status for all in that batch are then marked shipped.  BMV shall have a full visibility of the inventory process and the BMV will be able to track registrations at each phase.  </w:t>
            </w:r>
          </w:p>
          <w:p w14:paraId="361FD0CC" w14:textId="5E75EFCD" w:rsidR="008C138F" w:rsidRPr="008F28CC" w:rsidRDefault="008C138F" w:rsidP="00321C85">
            <w:pPr>
              <w:jc w:val="both"/>
              <w:rPr>
                <w:rFonts w:ascii="Calibri" w:eastAsia="Calibri" w:hAnsi="Calibri" w:cs="Calibri"/>
                <w:szCs w:val="24"/>
              </w:rPr>
            </w:pPr>
          </w:p>
          <w:p w14:paraId="44F9B989" w14:textId="7031F079" w:rsidR="008C138F" w:rsidRPr="008F28CC" w:rsidRDefault="440BD655" w:rsidP="00321C85">
            <w:pPr>
              <w:jc w:val="both"/>
              <w:rPr>
                <w:rFonts w:ascii="Calibri" w:eastAsia="Calibri" w:hAnsi="Calibri" w:cs="Calibri"/>
                <w:szCs w:val="24"/>
              </w:rPr>
            </w:pPr>
            <w:r w:rsidRPr="222DB6DE">
              <w:rPr>
                <w:rFonts w:ascii="Calibri" w:eastAsia="Calibri" w:hAnsi="Calibri" w:cs="Calibri"/>
                <w:b/>
                <w:bCs/>
                <w:szCs w:val="24"/>
              </w:rPr>
              <w:t xml:space="preserve">Step 4-B - License Plate Production and Householding     </w:t>
            </w:r>
          </w:p>
          <w:p w14:paraId="64E3A204" w14:textId="7B13659E" w:rsidR="008C138F" w:rsidRPr="008F28CC" w:rsidRDefault="440BD655" w:rsidP="00321C85">
            <w:pPr>
              <w:jc w:val="both"/>
              <w:rPr>
                <w:rFonts w:ascii="Calibri" w:eastAsia="Calibri" w:hAnsi="Calibri" w:cs="Calibri"/>
                <w:szCs w:val="24"/>
              </w:rPr>
            </w:pPr>
            <w:r w:rsidRPr="222DB6DE">
              <w:rPr>
                <w:rFonts w:ascii="Calibri" w:eastAsia="Calibri" w:hAnsi="Calibri" w:cs="Calibri"/>
                <w:szCs w:val="24"/>
              </w:rPr>
              <w:t>Registrations identified as needing a license plate and householding, will be handled similarly. The registrations shall print in a sorted order with all householding registrations kept together</w:t>
            </w:r>
            <w:r w:rsidR="78023EE9" w:rsidRPr="222DB6DE">
              <w:rPr>
                <w:rFonts w:ascii="Calibri" w:eastAsia="Calibri" w:hAnsi="Calibri" w:cs="Calibri"/>
                <w:szCs w:val="24"/>
              </w:rPr>
              <w:t xml:space="preserve"> </w:t>
            </w:r>
            <w:r w:rsidR="11EE5CBE" w:rsidRPr="222DB6DE">
              <w:rPr>
                <w:rFonts w:ascii="Calibri" w:eastAsia="Calibri" w:hAnsi="Calibri" w:cs="Calibri"/>
                <w:szCs w:val="24"/>
              </w:rPr>
              <w:t xml:space="preserve">in </w:t>
            </w:r>
            <w:r w:rsidR="78023EE9" w:rsidRPr="222DB6DE">
              <w:rPr>
                <w:rFonts w:ascii="Calibri" w:eastAsia="Calibri" w:hAnsi="Calibri" w:cs="Calibri"/>
                <w:szCs w:val="24"/>
              </w:rPr>
              <w:t xml:space="preserve">coinciding </w:t>
            </w:r>
            <w:r w:rsidR="47484019" w:rsidRPr="222DB6DE">
              <w:rPr>
                <w:rFonts w:ascii="Calibri" w:eastAsia="Calibri" w:hAnsi="Calibri" w:cs="Calibri"/>
                <w:szCs w:val="24"/>
              </w:rPr>
              <w:t>bins that will match with household</w:t>
            </w:r>
            <w:r w:rsidR="00D3431B">
              <w:rPr>
                <w:rFonts w:ascii="Calibri" w:eastAsia="Calibri" w:hAnsi="Calibri" w:cs="Calibri"/>
                <w:szCs w:val="24"/>
              </w:rPr>
              <w:t>ed</w:t>
            </w:r>
            <w:r w:rsidR="47484019" w:rsidRPr="222DB6DE">
              <w:rPr>
                <w:rFonts w:ascii="Calibri" w:eastAsia="Calibri" w:hAnsi="Calibri" w:cs="Calibri"/>
                <w:szCs w:val="24"/>
              </w:rPr>
              <w:t xml:space="preserve"> plates.  </w:t>
            </w:r>
            <w:r w:rsidR="00D3431B">
              <w:rPr>
                <w:rFonts w:ascii="Calibri" w:eastAsia="Calibri" w:hAnsi="Calibri" w:cs="Calibri"/>
                <w:szCs w:val="24"/>
              </w:rPr>
              <w:t xml:space="preserve">Prior to production, license plates will be sorted by size, sheeting type and required colors to optimize production efficiency. The grouping </w:t>
            </w:r>
            <w:r w:rsidR="00D125A5">
              <w:rPr>
                <w:rFonts w:ascii="Calibri" w:eastAsia="Calibri" w:hAnsi="Calibri" w:cs="Calibri"/>
                <w:szCs w:val="24"/>
              </w:rPr>
              <w:t>ID</w:t>
            </w:r>
            <w:r w:rsidR="00D3431B">
              <w:rPr>
                <w:rFonts w:ascii="Calibri" w:eastAsia="Calibri" w:hAnsi="Calibri" w:cs="Calibri"/>
                <w:szCs w:val="24"/>
              </w:rPr>
              <w:t xml:space="preserve">s will be used </w:t>
            </w:r>
            <w:r w:rsidR="00232C09">
              <w:rPr>
                <w:rFonts w:ascii="Calibri" w:eastAsia="Calibri" w:hAnsi="Calibri" w:cs="Calibri"/>
                <w:szCs w:val="24"/>
              </w:rPr>
              <w:t>after</w:t>
            </w:r>
            <w:r w:rsidR="00D3431B">
              <w:rPr>
                <w:rFonts w:ascii="Calibri" w:eastAsia="Calibri" w:hAnsi="Calibri" w:cs="Calibri"/>
                <w:szCs w:val="24"/>
              </w:rPr>
              <w:t xml:space="preserve"> production and quality checking to reassemble the householding groups of plates and the non-householded plates into their mail sort groupings</w:t>
            </w:r>
          </w:p>
          <w:p w14:paraId="4E1ACD29" w14:textId="1DB419ED" w:rsidR="008C138F" w:rsidRDefault="008C138F" w:rsidP="222DB6DE">
            <w:pPr>
              <w:jc w:val="both"/>
              <w:rPr>
                <w:rFonts w:ascii="Calibri" w:eastAsia="Calibri" w:hAnsi="Calibri" w:cs="Calibri"/>
                <w:szCs w:val="24"/>
              </w:rPr>
            </w:pPr>
          </w:p>
          <w:p w14:paraId="1BFB643E" w14:textId="46E333E3" w:rsidR="008C138F" w:rsidRPr="008F28CC" w:rsidRDefault="00D3431B" w:rsidP="222DB6DE">
            <w:pPr>
              <w:jc w:val="both"/>
              <w:rPr>
                <w:rFonts w:ascii="Calibri" w:eastAsia="Calibri" w:hAnsi="Calibri" w:cs="Calibri"/>
              </w:rPr>
            </w:pPr>
            <w:r w:rsidRPr="35101039">
              <w:rPr>
                <w:rFonts w:ascii="Calibri" w:eastAsia="Calibri" w:hAnsi="Calibri" w:cs="Calibri"/>
              </w:rPr>
              <w:t>Once assembled into their groups</w:t>
            </w:r>
            <w:r w:rsidR="6A0DBC46" w:rsidRPr="35101039">
              <w:rPr>
                <w:rFonts w:ascii="Calibri" w:eastAsia="Calibri" w:hAnsi="Calibri" w:cs="Calibri"/>
              </w:rPr>
              <w:t>,</w:t>
            </w:r>
            <w:r w:rsidRPr="35101039">
              <w:rPr>
                <w:rFonts w:ascii="Calibri" w:eastAsia="Calibri" w:hAnsi="Calibri" w:cs="Calibri"/>
              </w:rPr>
              <w:t xml:space="preserve"> the plates will be taken to the fulfillment area and matched with their already printed and grouped registrations. </w:t>
            </w:r>
            <w:r w:rsidR="440BD655" w:rsidRPr="35101039">
              <w:rPr>
                <w:rFonts w:ascii="Calibri" w:eastAsia="Calibri" w:hAnsi="Calibri" w:cs="Calibri"/>
              </w:rPr>
              <w:t xml:space="preserve">Scanning the barcode on both the plate and registration, shall ensure all marked for householding are sorted and packaged together. The status of both items shall be marked accordingly and </w:t>
            </w:r>
            <w:r w:rsidR="440BD655" w:rsidRPr="35101039">
              <w:rPr>
                <w:rFonts w:ascii="Calibri" w:eastAsia="Calibri" w:hAnsi="Calibri" w:cs="Calibri"/>
              </w:rPr>
              <w:lastRenderedPageBreak/>
              <w:t xml:space="preserve">processed for real-time visibility of plates and registration for the BMV.  Once the batch of mail is picked up, the status for all in that batch are marked as shipped.  </w:t>
            </w:r>
          </w:p>
          <w:p w14:paraId="0694D683" w14:textId="6838F8F5" w:rsidR="008C138F" w:rsidRPr="008F28CC" w:rsidRDefault="008C138F" w:rsidP="00242ABA">
            <w:pPr>
              <w:jc w:val="both"/>
              <w:rPr>
                <w:rFonts w:ascii="Calibri" w:eastAsia="Calibri" w:hAnsi="Calibri" w:cs="Calibri"/>
                <w:szCs w:val="24"/>
              </w:rPr>
            </w:pPr>
          </w:p>
          <w:p w14:paraId="19918735" w14:textId="070367DC" w:rsidR="00D3431B" w:rsidRDefault="00D3431B">
            <w:pPr>
              <w:jc w:val="both"/>
              <w:rPr>
                <w:rFonts w:ascii="Calibri" w:eastAsia="Calibri" w:hAnsi="Calibri" w:cs="Calibri"/>
                <w:szCs w:val="24"/>
              </w:rPr>
            </w:pPr>
            <w:r>
              <w:rPr>
                <w:rFonts w:ascii="Calibri" w:eastAsia="Calibri" w:hAnsi="Calibri" w:cs="Calibri"/>
                <w:szCs w:val="24"/>
              </w:rPr>
              <w:t xml:space="preserve">In the event that registration only mailings and plate with registration only mailing </w:t>
            </w:r>
            <w:r w:rsidR="3413856E" w:rsidRPr="78712B03">
              <w:rPr>
                <w:rFonts w:ascii="Calibri" w:eastAsia="Calibri" w:hAnsi="Calibri" w:cs="Calibri"/>
              </w:rPr>
              <w:t>are</w:t>
            </w:r>
            <w:r>
              <w:rPr>
                <w:rFonts w:ascii="Calibri" w:eastAsia="Calibri" w:hAnsi="Calibri" w:cs="Calibri"/>
                <w:szCs w:val="24"/>
              </w:rPr>
              <w:t xml:space="preserve"> mailed to one location in a single package</w:t>
            </w:r>
            <w:r w:rsidR="00DA7E6C">
              <w:rPr>
                <w:rFonts w:ascii="Calibri" w:eastAsia="Calibri" w:hAnsi="Calibri" w:cs="Calibri"/>
                <w:szCs w:val="24"/>
              </w:rPr>
              <w:t>,</w:t>
            </w:r>
            <w:r>
              <w:rPr>
                <w:rFonts w:ascii="Calibri" w:eastAsia="Calibri" w:hAnsi="Calibri" w:cs="Calibri"/>
                <w:szCs w:val="24"/>
              </w:rPr>
              <w:t xml:space="preserve"> the master package </w:t>
            </w:r>
            <w:r w:rsidR="00171B2C">
              <w:rPr>
                <w:rFonts w:ascii="Calibri" w:eastAsia="Calibri" w:hAnsi="Calibri" w:cs="Calibri"/>
                <w:szCs w:val="24"/>
              </w:rPr>
              <w:t xml:space="preserve">will be labelled with grouping numbers and a </w:t>
            </w:r>
            <w:r w:rsidR="00171B2C" w:rsidRPr="78712B03">
              <w:rPr>
                <w:rFonts w:ascii="Calibri" w:eastAsia="Calibri" w:hAnsi="Calibri" w:cs="Calibri"/>
              </w:rPr>
              <w:t>2</w:t>
            </w:r>
            <w:r w:rsidR="620ACD30" w:rsidRPr="78712B03">
              <w:rPr>
                <w:rFonts w:ascii="Calibri" w:eastAsia="Calibri" w:hAnsi="Calibri" w:cs="Calibri"/>
              </w:rPr>
              <w:t>D</w:t>
            </w:r>
            <w:r w:rsidR="00171B2C">
              <w:rPr>
                <w:rFonts w:ascii="Calibri" w:eastAsia="Calibri" w:hAnsi="Calibri" w:cs="Calibri"/>
                <w:szCs w:val="24"/>
              </w:rPr>
              <w:t xml:space="preserve"> bar code allowing for the complete contents to be scanned into the master package prior to mailing.</w:t>
            </w:r>
          </w:p>
          <w:bookmarkEnd w:id="10"/>
          <w:p w14:paraId="404D1AD4" w14:textId="77777777" w:rsidR="00D3431B" w:rsidRDefault="00D3431B">
            <w:pPr>
              <w:jc w:val="both"/>
              <w:rPr>
                <w:rFonts w:ascii="Calibri" w:eastAsia="Calibri" w:hAnsi="Calibri" w:cs="Calibri"/>
                <w:szCs w:val="24"/>
              </w:rPr>
            </w:pPr>
          </w:p>
          <w:p w14:paraId="2278003D" w14:textId="78C4B9AC" w:rsidR="008C138F" w:rsidRDefault="440BD655">
            <w:pPr>
              <w:jc w:val="both"/>
              <w:rPr>
                <w:rFonts w:ascii="Calibri" w:eastAsia="Calibri" w:hAnsi="Calibri" w:cs="Calibri"/>
                <w:szCs w:val="24"/>
              </w:rPr>
            </w:pPr>
            <w:r w:rsidRPr="222DB6DE">
              <w:rPr>
                <w:rFonts w:ascii="Calibri" w:eastAsia="Calibri" w:hAnsi="Calibri" w:cs="Calibri"/>
                <w:szCs w:val="24"/>
              </w:rPr>
              <w:t xml:space="preserve">IHG has been producing license plates in householding order for several years for the BMV. </w:t>
            </w:r>
            <w:r w:rsidR="00C227A7">
              <w:rPr>
                <w:rFonts w:ascii="Calibri" w:eastAsia="Calibri" w:hAnsi="Calibri" w:cs="Calibri"/>
                <w:szCs w:val="24"/>
              </w:rPr>
              <w:t>IHG is</w:t>
            </w:r>
            <w:r w:rsidRPr="222DB6DE">
              <w:rPr>
                <w:rFonts w:ascii="Calibri" w:eastAsia="Calibri" w:hAnsi="Calibri" w:cs="Calibri"/>
                <w:szCs w:val="24"/>
              </w:rPr>
              <w:t xml:space="preserve"> familiar with the concept and</w:t>
            </w:r>
            <w:r w:rsidRPr="222DB6DE" w:rsidDel="00C227A7">
              <w:rPr>
                <w:rFonts w:ascii="Calibri" w:eastAsia="Calibri" w:hAnsi="Calibri" w:cs="Calibri"/>
                <w:szCs w:val="24"/>
              </w:rPr>
              <w:t xml:space="preserve"> </w:t>
            </w:r>
            <w:r w:rsidRPr="222DB6DE">
              <w:rPr>
                <w:rFonts w:ascii="Calibri" w:eastAsia="Calibri" w:hAnsi="Calibri" w:cs="Calibri"/>
                <w:szCs w:val="24"/>
              </w:rPr>
              <w:t xml:space="preserve">can do this more efficiently once </w:t>
            </w:r>
            <w:r w:rsidR="00C227A7">
              <w:rPr>
                <w:rFonts w:ascii="Calibri" w:eastAsia="Calibri" w:hAnsi="Calibri" w:cs="Calibri"/>
                <w:szCs w:val="24"/>
              </w:rPr>
              <w:t xml:space="preserve">the registrations for this contract are </w:t>
            </w:r>
            <w:r w:rsidR="004A5DB7">
              <w:rPr>
                <w:rFonts w:ascii="Calibri" w:eastAsia="Calibri" w:hAnsi="Calibri" w:cs="Calibri"/>
                <w:szCs w:val="24"/>
              </w:rPr>
              <w:t xml:space="preserve">printed </w:t>
            </w:r>
            <w:r w:rsidR="004A5DB7" w:rsidRPr="222DB6DE" w:rsidDel="00C227A7">
              <w:rPr>
                <w:rFonts w:ascii="Calibri" w:eastAsia="Calibri" w:hAnsi="Calibri" w:cs="Calibri"/>
                <w:szCs w:val="24"/>
              </w:rPr>
              <w:t>under</w:t>
            </w:r>
            <w:r w:rsidRPr="222DB6DE">
              <w:rPr>
                <w:rFonts w:ascii="Calibri" w:eastAsia="Calibri" w:hAnsi="Calibri" w:cs="Calibri"/>
                <w:szCs w:val="24"/>
              </w:rPr>
              <w:t xml:space="preserve"> the same operation.</w:t>
            </w:r>
          </w:p>
          <w:p w14:paraId="72ACEB3E" w14:textId="6EC9A3CE" w:rsidR="00024577" w:rsidRDefault="00024577" w:rsidP="00024577">
            <w:pPr>
              <w:jc w:val="both"/>
              <w:rPr>
                <w:rFonts w:ascii="Calibri" w:eastAsia="Calibri" w:hAnsi="Calibri" w:cs="Calibri"/>
                <w:szCs w:val="24"/>
              </w:rPr>
            </w:pPr>
          </w:p>
          <w:p w14:paraId="22940EAE" w14:textId="33625751" w:rsidR="00024577" w:rsidRPr="008F28CC" w:rsidRDefault="00024577" w:rsidP="00024577">
            <w:pPr>
              <w:jc w:val="both"/>
              <w:rPr>
                <w:rFonts w:ascii="Calibri" w:eastAsia="Garamond" w:hAnsi="Calibri"/>
              </w:rPr>
            </w:pPr>
            <w:r>
              <w:rPr>
                <w:rFonts w:ascii="Calibri" w:eastAsia="Calibri" w:hAnsi="Calibri" w:cs="Calibri"/>
                <w:szCs w:val="24"/>
              </w:rPr>
              <w:t xml:space="preserve">A </w:t>
            </w:r>
            <w:r w:rsidR="00090E71">
              <w:rPr>
                <w:rFonts w:ascii="Calibri" w:eastAsia="Calibri" w:hAnsi="Calibri" w:cs="Calibri"/>
                <w:szCs w:val="24"/>
              </w:rPr>
              <w:t xml:space="preserve">Householding Process Flow Diagram </w:t>
            </w:r>
            <w:r>
              <w:rPr>
                <w:rFonts w:ascii="Calibri" w:eastAsia="Calibri" w:hAnsi="Calibri" w:cs="Calibri"/>
                <w:szCs w:val="24"/>
              </w:rPr>
              <w:t xml:space="preserve">has been included </w:t>
            </w:r>
            <w:r w:rsidR="003E4422">
              <w:rPr>
                <w:rFonts w:ascii="Calibri" w:eastAsia="Calibri" w:hAnsi="Calibri" w:cs="Calibri"/>
                <w:szCs w:val="24"/>
              </w:rPr>
              <w:t xml:space="preserve">on page </w:t>
            </w:r>
            <w:r w:rsidR="000B7EB3">
              <w:rPr>
                <w:rFonts w:ascii="Calibri" w:eastAsia="Calibri" w:hAnsi="Calibri" w:cs="Calibri"/>
                <w:szCs w:val="24"/>
              </w:rPr>
              <w:t xml:space="preserve">7 </w:t>
            </w:r>
            <w:r w:rsidR="003E4422">
              <w:rPr>
                <w:rFonts w:ascii="Calibri" w:eastAsia="Calibri" w:hAnsi="Calibri" w:cs="Calibri"/>
                <w:szCs w:val="24"/>
              </w:rPr>
              <w:t>of</w:t>
            </w:r>
            <w:r>
              <w:rPr>
                <w:rFonts w:ascii="Calibri" w:eastAsia="Calibri" w:hAnsi="Calibri" w:cs="Calibri"/>
                <w:szCs w:val="24"/>
              </w:rPr>
              <w:t xml:space="preserve"> Appendix 2</w:t>
            </w:r>
            <w:r w:rsidR="003E4422">
              <w:rPr>
                <w:rFonts w:ascii="Calibri" w:eastAsia="Calibri" w:hAnsi="Calibri" w:cs="Calibri"/>
                <w:szCs w:val="24"/>
              </w:rPr>
              <w:t>.</w:t>
            </w:r>
          </w:p>
        </w:tc>
      </w:tr>
      <w:tr w:rsidR="008C138F" w:rsidRPr="00070CB4" w14:paraId="1DB245EB" w14:textId="77777777" w:rsidTr="398C6338">
        <w:trPr>
          <w:trHeight w:val="22"/>
        </w:trPr>
        <w:tc>
          <w:tcPr>
            <w:tcW w:w="10327" w:type="dxa"/>
            <w:gridSpan w:val="2"/>
            <w:tcBorders>
              <w:top w:val="single" w:sz="4" w:space="0" w:color="auto"/>
              <w:left w:val="single" w:sz="4" w:space="0" w:color="auto"/>
              <w:bottom w:val="single" w:sz="4" w:space="0" w:color="auto"/>
              <w:right w:val="single" w:sz="4" w:space="0" w:color="auto"/>
            </w:tcBorders>
            <w:shd w:val="clear" w:color="auto" w:fill="auto"/>
            <w:noWrap/>
          </w:tcPr>
          <w:p w14:paraId="1D92A435" w14:textId="366122C8" w:rsidR="008C138F" w:rsidRPr="00070CB4" w:rsidRDefault="008C138F" w:rsidP="00317203">
            <w:pPr>
              <w:spacing w:line="240" w:lineRule="auto"/>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w:t>
            </w:r>
            <w:r w:rsidR="00C4023E" w:rsidRPr="00070CB4">
              <w:rPr>
                <w:rFonts w:ascii="Garamond" w:eastAsia="Times New Roman" w:hAnsi="Garamond" w:cs="Arial"/>
                <w:b/>
                <w:bCs/>
                <w:color w:val="000000"/>
                <w:sz w:val="20"/>
                <w:szCs w:val="20"/>
              </w:rPr>
              <w:t>5</w:t>
            </w:r>
            <w:r w:rsidRPr="00070CB4">
              <w:rPr>
                <w:rFonts w:ascii="Garamond" w:eastAsia="Times New Roman" w:hAnsi="Garamond" w:cs="Arial"/>
                <w:b/>
                <w:bCs/>
                <w:color w:val="000000"/>
                <w:sz w:val="20"/>
                <w:szCs w:val="20"/>
              </w:rPr>
              <w:t xml:space="preserve"> </w:t>
            </w:r>
            <w:r w:rsidR="00C4023E" w:rsidRPr="00070CB4">
              <w:rPr>
                <w:rFonts w:ascii="Garamond" w:eastAsia="Times New Roman" w:hAnsi="Garamond" w:cs="Arial"/>
                <w:b/>
                <w:bCs/>
                <w:color w:val="000000"/>
                <w:sz w:val="20"/>
                <w:szCs w:val="20"/>
              </w:rPr>
              <w:t>Customer Service</w:t>
            </w:r>
            <w:r w:rsidRPr="00070CB4">
              <w:rPr>
                <w:rFonts w:ascii="Garamond" w:eastAsia="Times New Roman" w:hAnsi="Garamond" w:cs="Arial"/>
                <w:b/>
                <w:bCs/>
                <w:color w:val="000000"/>
                <w:sz w:val="20"/>
                <w:szCs w:val="20"/>
              </w:rPr>
              <w:t xml:space="preserve"> </w:t>
            </w:r>
          </w:p>
        </w:tc>
      </w:tr>
      <w:tr w:rsidR="008C138F" w:rsidRPr="00070CB4" w14:paraId="719292F0" w14:textId="77777777" w:rsidTr="398C6338">
        <w:trPr>
          <w:trHeight w:val="188"/>
        </w:trPr>
        <w:tc>
          <w:tcPr>
            <w:tcW w:w="1512" w:type="dxa"/>
            <w:shd w:val="clear" w:color="auto" w:fill="auto"/>
            <w:noWrap/>
          </w:tcPr>
          <w:p w14:paraId="5B3118D8" w14:textId="1B6D400D"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2.4.5.1</w:t>
            </w:r>
          </w:p>
        </w:tc>
        <w:tc>
          <w:tcPr>
            <w:tcW w:w="8815" w:type="dxa"/>
            <w:shd w:val="clear" w:color="auto" w:fill="auto"/>
            <w:noWrap/>
          </w:tcPr>
          <w:p w14:paraId="0592F375" w14:textId="27599DB5" w:rsidR="008C138F" w:rsidRPr="00070CB4" w:rsidRDefault="00C4023E" w:rsidP="00317203">
            <w:pPr>
              <w:spacing w:line="240" w:lineRule="auto"/>
              <w:rPr>
                <w:rFonts w:ascii="Garamond" w:eastAsia="Times New Roman" w:hAnsi="Garamond" w:cs="Arial"/>
                <w:bCs/>
                <w:color w:val="000000"/>
                <w:sz w:val="20"/>
                <w:szCs w:val="20"/>
              </w:rPr>
            </w:pPr>
            <w:r w:rsidRPr="00070CB4">
              <w:rPr>
                <w:rFonts w:ascii="Garamond" w:eastAsia="Times New Roman" w:hAnsi="Garamond" w:cs="Arial"/>
                <w:bCs/>
                <w:color w:val="000000"/>
                <w:sz w:val="20"/>
                <w:szCs w:val="20"/>
              </w:rPr>
              <w:t>Describe Respondent’s customer service philosophy.</w:t>
            </w:r>
          </w:p>
        </w:tc>
      </w:tr>
      <w:tr w:rsidR="008C138F" w:rsidRPr="00070CB4" w14:paraId="0D6BCDBD" w14:textId="77777777" w:rsidTr="398C6338">
        <w:trPr>
          <w:trHeight w:val="22"/>
        </w:trPr>
        <w:tc>
          <w:tcPr>
            <w:tcW w:w="10327" w:type="dxa"/>
            <w:gridSpan w:val="2"/>
            <w:shd w:val="clear" w:color="auto" w:fill="FFFF99"/>
            <w:noWrap/>
          </w:tcPr>
          <w:p w14:paraId="27F9E312" w14:textId="44767185" w:rsidR="00AD7E6D" w:rsidRPr="00D73644" w:rsidRDefault="00584284" w:rsidP="00D73644">
            <w:pPr>
              <w:jc w:val="both"/>
              <w:rPr>
                <w:rFonts w:ascii="Calibri" w:eastAsia="Garamond" w:hAnsi="Calibri" w:cs="Calibri"/>
                <w:szCs w:val="24"/>
              </w:rPr>
            </w:pPr>
            <w:r w:rsidRPr="00D73644">
              <w:rPr>
                <w:rFonts w:ascii="Calibri" w:eastAsia="Garamond" w:hAnsi="Calibri" w:cs="Calibri"/>
                <w:szCs w:val="24"/>
              </w:rPr>
              <w:t>IHG’s customer service philosophy is</w:t>
            </w:r>
            <w:r w:rsidR="001718ED" w:rsidRPr="00D73644">
              <w:rPr>
                <w:rFonts w:ascii="Calibri" w:eastAsia="Garamond" w:hAnsi="Calibri" w:cs="Calibri"/>
                <w:szCs w:val="24"/>
              </w:rPr>
              <w:t xml:space="preserve"> </w:t>
            </w:r>
            <w:r w:rsidRPr="00D73644">
              <w:rPr>
                <w:rFonts w:ascii="Calibri" w:eastAsia="Garamond" w:hAnsi="Calibri" w:cs="Calibri"/>
                <w:szCs w:val="24"/>
              </w:rPr>
              <w:t>a mindset</w:t>
            </w:r>
            <w:r w:rsidR="005F04AD" w:rsidRPr="009C2ED1">
              <w:rPr>
                <w:rFonts w:ascii="Calibri" w:eastAsia="Garamond" w:hAnsi="Calibri" w:cs="Calibri"/>
                <w:szCs w:val="24"/>
              </w:rPr>
              <w:t xml:space="preserve"> that </w:t>
            </w:r>
            <w:r w:rsidR="008F7559" w:rsidRPr="003B059A">
              <w:rPr>
                <w:rFonts w:ascii="Calibri" w:eastAsia="Garamond" w:hAnsi="Calibri" w:cs="Calibri"/>
                <w:szCs w:val="24"/>
              </w:rPr>
              <w:t>is empowered</w:t>
            </w:r>
            <w:r w:rsidR="001718ED" w:rsidRPr="00F9635A">
              <w:rPr>
                <w:rFonts w:ascii="Calibri" w:eastAsia="Garamond" w:hAnsi="Calibri" w:cs="Calibri"/>
                <w:szCs w:val="24"/>
              </w:rPr>
              <w:t xml:space="preserve"> </w:t>
            </w:r>
            <w:r w:rsidR="008F7559" w:rsidRPr="00C76201">
              <w:rPr>
                <w:rFonts w:ascii="Calibri" w:eastAsia="Garamond" w:hAnsi="Calibri" w:cs="Calibri"/>
                <w:szCs w:val="24"/>
              </w:rPr>
              <w:t xml:space="preserve">by </w:t>
            </w:r>
            <w:r w:rsidR="005F04AD" w:rsidRPr="00C76201">
              <w:rPr>
                <w:rFonts w:ascii="Calibri" w:eastAsia="Garamond" w:hAnsi="Calibri" w:cs="Calibri"/>
                <w:szCs w:val="24"/>
              </w:rPr>
              <w:t>the</w:t>
            </w:r>
            <w:r w:rsidR="00734D33" w:rsidRPr="00C76201">
              <w:rPr>
                <w:rFonts w:ascii="Calibri" w:eastAsia="Garamond" w:hAnsi="Calibri" w:cs="Calibri"/>
                <w:szCs w:val="24"/>
              </w:rPr>
              <w:t xml:space="preserve"> shared </w:t>
            </w:r>
            <w:r w:rsidR="005F04AD" w:rsidRPr="00C76201">
              <w:rPr>
                <w:rFonts w:ascii="Calibri" w:eastAsia="Garamond" w:hAnsi="Calibri" w:cs="Calibri"/>
                <w:szCs w:val="24"/>
              </w:rPr>
              <w:t>Corporate Management Team</w:t>
            </w:r>
            <w:r w:rsidR="008F7559" w:rsidRPr="00C76201">
              <w:rPr>
                <w:rFonts w:ascii="Calibri" w:eastAsia="Garamond" w:hAnsi="Calibri" w:cs="Calibri"/>
                <w:szCs w:val="24"/>
              </w:rPr>
              <w:t xml:space="preserve"> and disseminat</w:t>
            </w:r>
            <w:r w:rsidR="00734D33" w:rsidRPr="000C5792">
              <w:rPr>
                <w:rFonts w:ascii="Calibri" w:eastAsia="Garamond" w:hAnsi="Calibri" w:cs="Calibri"/>
                <w:szCs w:val="24"/>
              </w:rPr>
              <w:t xml:space="preserve">ed </w:t>
            </w:r>
            <w:r w:rsidR="008F7559" w:rsidRPr="00A46C6A">
              <w:rPr>
                <w:rFonts w:ascii="Calibri" w:eastAsia="Garamond" w:hAnsi="Calibri" w:cs="Calibri"/>
                <w:szCs w:val="24"/>
              </w:rPr>
              <w:t>through</w:t>
            </w:r>
            <w:r w:rsidR="00F8313C" w:rsidRPr="00A46C6A">
              <w:rPr>
                <w:rFonts w:ascii="Calibri" w:eastAsia="Garamond" w:hAnsi="Calibri" w:cs="Calibri"/>
                <w:szCs w:val="24"/>
              </w:rPr>
              <w:t>out</w:t>
            </w:r>
            <w:r w:rsidR="008F7559" w:rsidRPr="00A46C6A">
              <w:rPr>
                <w:rFonts w:ascii="Calibri" w:eastAsia="Garamond" w:hAnsi="Calibri" w:cs="Calibri"/>
                <w:szCs w:val="24"/>
              </w:rPr>
              <w:t xml:space="preserve"> </w:t>
            </w:r>
            <w:r w:rsidR="00F8313C" w:rsidRPr="00A46C6A">
              <w:rPr>
                <w:rFonts w:ascii="Calibri" w:eastAsia="Garamond" w:hAnsi="Calibri" w:cs="Calibri"/>
                <w:szCs w:val="24"/>
              </w:rPr>
              <w:t>the</w:t>
            </w:r>
            <w:r w:rsidR="005F04AD" w:rsidRPr="00A46C6A">
              <w:rPr>
                <w:rFonts w:ascii="Calibri" w:eastAsia="Garamond" w:hAnsi="Calibri" w:cs="Calibri"/>
                <w:szCs w:val="24"/>
              </w:rPr>
              <w:t xml:space="preserve"> Irwin Hodson Group </w:t>
            </w:r>
            <w:r w:rsidR="00F8313C" w:rsidRPr="0056127A">
              <w:rPr>
                <w:rFonts w:ascii="Calibri" w:eastAsia="Garamond" w:hAnsi="Calibri" w:cs="Calibri"/>
                <w:szCs w:val="24"/>
              </w:rPr>
              <w:t xml:space="preserve">of </w:t>
            </w:r>
            <w:r w:rsidR="005F04AD" w:rsidRPr="001A3424">
              <w:rPr>
                <w:rFonts w:ascii="Calibri" w:eastAsia="Garamond" w:hAnsi="Calibri" w:cs="Calibri"/>
                <w:szCs w:val="24"/>
              </w:rPr>
              <w:t>Companies</w:t>
            </w:r>
            <w:r w:rsidR="00B22C63" w:rsidRPr="00D5444B">
              <w:rPr>
                <w:rFonts w:ascii="Calibri" w:eastAsia="Garamond" w:hAnsi="Calibri" w:cs="Calibri"/>
                <w:szCs w:val="24"/>
              </w:rPr>
              <w:t>. It comes from the very core of the company</w:t>
            </w:r>
            <w:r w:rsidR="005F04AD" w:rsidRPr="00AD6A7D">
              <w:rPr>
                <w:rFonts w:ascii="Calibri" w:eastAsia="Garamond" w:hAnsi="Calibri" w:cs="Calibri"/>
                <w:szCs w:val="24"/>
              </w:rPr>
              <w:t xml:space="preserve"> </w:t>
            </w:r>
            <w:r w:rsidR="007F006B" w:rsidRPr="00AD6A7D">
              <w:rPr>
                <w:rFonts w:ascii="Calibri" w:eastAsia="Garamond" w:hAnsi="Calibri" w:cs="Calibri"/>
                <w:szCs w:val="24"/>
              </w:rPr>
              <w:t xml:space="preserve">and unifies the </w:t>
            </w:r>
            <w:r w:rsidR="00646F15" w:rsidRPr="00D73644">
              <w:rPr>
                <w:rFonts w:ascii="Calibri" w:eastAsia="Garamond" w:hAnsi="Calibri" w:cs="Calibri"/>
                <w:szCs w:val="24"/>
              </w:rPr>
              <w:t>IHG team</w:t>
            </w:r>
            <w:r w:rsidR="00A617C9" w:rsidRPr="00D73644">
              <w:rPr>
                <w:rFonts w:ascii="Calibri" w:eastAsia="Garamond" w:hAnsi="Calibri" w:cs="Calibri"/>
                <w:szCs w:val="24"/>
              </w:rPr>
              <w:t xml:space="preserve"> at every level</w:t>
            </w:r>
            <w:r w:rsidR="00646F15" w:rsidRPr="00D73644">
              <w:rPr>
                <w:rFonts w:ascii="Calibri" w:eastAsia="Garamond" w:hAnsi="Calibri" w:cs="Calibri"/>
                <w:szCs w:val="24"/>
              </w:rPr>
              <w:t xml:space="preserve"> </w:t>
            </w:r>
            <w:r w:rsidR="00000BB5" w:rsidRPr="00D73644">
              <w:rPr>
                <w:rFonts w:ascii="Calibri" w:eastAsia="Garamond" w:hAnsi="Calibri" w:cs="Calibri"/>
                <w:szCs w:val="24"/>
              </w:rPr>
              <w:t xml:space="preserve">to </w:t>
            </w:r>
            <w:r w:rsidR="005F04AD" w:rsidRPr="00D73644">
              <w:rPr>
                <w:rFonts w:ascii="Calibri" w:eastAsia="Garamond" w:hAnsi="Calibri" w:cs="Calibri"/>
                <w:szCs w:val="24"/>
              </w:rPr>
              <w:t>ensure</w:t>
            </w:r>
            <w:r w:rsidR="008F7559" w:rsidRPr="00D73644">
              <w:rPr>
                <w:rFonts w:ascii="Calibri" w:eastAsia="Garamond" w:hAnsi="Calibri" w:cs="Calibri"/>
                <w:szCs w:val="24"/>
              </w:rPr>
              <w:t xml:space="preserve"> </w:t>
            </w:r>
            <w:r w:rsidR="00773B97" w:rsidRPr="00D73644">
              <w:rPr>
                <w:rFonts w:ascii="Calibri" w:eastAsia="Garamond" w:hAnsi="Calibri" w:cs="Calibri"/>
                <w:szCs w:val="24"/>
              </w:rPr>
              <w:t xml:space="preserve">that the customer </w:t>
            </w:r>
            <w:r w:rsidR="00EE4C46" w:rsidRPr="00D73644">
              <w:rPr>
                <w:rFonts w:ascii="Calibri" w:eastAsia="Garamond" w:hAnsi="Calibri" w:cs="Calibri"/>
                <w:szCs w:val="24"/>
              </w:rPr>
              <w:t xml:space="preserve">experience </w:t>
            </w:r>
            <w:r w:rsidR="00773B97" w:rsidRPr="00D73644">
              <w:rPr>
                <w:rFonts w:ascii="Calibri" w:eastAsia="Garamond" w:hAnsi="Calibri" w:cs="Calibri"/>
                <w:szCs w:val="24"/>
              </w:rPr>
              <w:t>comes first</w:t>
            </w:r>
            <w:r w:rsidR="00427DC5" w:rsidRPr="00D73644">
              <w:rPr>
                <w:rFonts w:ascii="Calibri" w:eastAsia="Garamond" w:hAnsi="Calibri" w:cs="Calibri"/>
                <w:szCs w:val="24"/>
              </w:rPr>
              <w:t>.</w:t>
            </w:r>
            <w:r w:rsidR="00460971" w:rsidRPr="00D73644">
              <w:rPr>
                <w:rFonts w:ascii="Calibri" w:eastAsia="Garamond" w:hAnsi="Calibri" w:cs="Calibri"/>
                <w:szCs w:val="24"/>
              </w:rPr>
              <w:t xml:space="preserve"> </w:t>
            </w:r>
            <w:r w:rsidR="00427DC5" w:rsidRPr="00D73644">
              <w:rPr>
                <w:rFonts w:ascii="Calibri" w:eastAsia="Garamond" w:hAnsi="Calibri" w:cs="Calibri"/>
                <w:szCs w:val="24"/>
              </w:rPr>
              <w:t xml:space="preserve">This </w:t>
            </w:r>
            <w:r w:rsidR="004467F7" w:rsidRPr="00D73644">
              <w:rPr>
                <w:rFonts w:ascii="Calibri" w:eastAsia="Garamond" w:hAnsi="Calibri" w:cs="Calibri"/>
                <w:szCs w:val="24"/>
              </w:rPr>
              <w:t xml:space="preserve">core </w:t>
            </w:r>
            <w:r w:rsidR="00DB0311" w:rsidRPr="00D73644">
              <w:rPr>
                <w:rFonts w:ascii="Calibri" w:eastAsia="Garamond" w:hAnsi="Calibri" w:cs="Calibri"/>
                <w:szCs w:val="24"/>
              </w:rPr>
              <w:t>vision to provide exceptional customer service</w:t>
            </w:r>
            <w:r w:rsidR="00B77704" w:rsidRPr="00D73644">
              <w:rPr>
                <w:rFonts w:ascii="Calibri" w:eastAsia="Garamond" w:hAnsi="Calibri" w:cs="Calibri"/>
                <w:szCs w:val="24"/>
              </w:rPr>
              <w:t xml:space="preserve"> </w:t>
            </w:r>
            <w:r w:rsidR="00DB0311" w:rsidRPr="00D73644">
              <w:rPr>
                <w:rFonts w:ascii="Calibri" w:eastAsia="Garamond" w:hAnsi="Calibri" w:cs="Calibri"/>
                <w:szCs w:val="24"/>
              </w:rPr>
              <w:t xml:space="preserve">is in part what has kept IHG at the forefront of the license plate manufacturing and fulfillment industry. </w:t>
            </w:r>
            <w:r w:rsidR="002A4452" w:rsidRPr="00D73644">
              <w:rPr>
                <w:rFonts w:ascii="Calibri" w:eastAsia="Garamond" w:hAnsi="Calibri" w:cs="Calibri"/>
                <w:szCs w:val="24"/>
              </w:rPr>
              <w:t xml:space="preserve">This customer first philosophy is shared by the entire </w:t>
            </w:r>
            <w:r w:rsidR="00763F3A" w:rsidRPr="00D73644">
              <w:rPr>
                <w:rFonts w:ascii="Calibri" w:eastAsia="Garamond" w:hAnsi="Calibri" w:cs="Calibri"/>
                <w:szCs w:val="24"/>
              </w:rPr>
              <w:t>organization and</w:t>
            </w:r>
            <w:r w:rsidR="002A4452" w:rsidRPr="00D73644">
              <w:rPr>
                <w:rFonts w:ascii="Calibri" w:eastAsia="Garamond" w:hAnsi="Calibri" w:cs="Calibri"/>
                <w:szCs w:val="24"/>
              </w:rPr>
              <w:t xml:space="preserve"> </w:t>
            </w:r>
            <w:r w:rsidR="00C35CBB" w:rsidRPr="00D73644">
              <w:rPr>
                <w:rFonts w:ascii="Calibri" w:eastAsia="Garamond" w:hAnsi="Calibri" w:cs="Calibri"/>
                <w:szCs w:val="24"/>
              </w:rPr>
              <w:t xml:space="preserve">is </w:t>
            </w:r>
            <w:r w:rsidR="002A4452" w:rsidRPr="00D73644">
              <w:rPr>
                <w:rFonts w:ascii="Calibri" w:eastAsia="Garamond" w:hAnsi="Calibri" w:cs="Calibri"/>
                <w:szCs w:val="24"/>
              </w:rPr>
              <w:t xml:space="preserve">proven everyday though </w:t>
            </w:r>
            <w:r w:rsidR="00030CA0" w:rsidRPr="00D73644">
              <w:rPr>
                <w:rFonts w:ascii="Calibri" w:eastAsia="Garamond" w:hAnsi="Calibri" w:cs="Calibri"/>
                <w:szCs w:val="24"/>
              </w:rPr>
              <w:t>company</w:t>
            </w:r>
            <w:r w:rsidR="008C2DF1" w:rsidRPr="00D73644">
              <w:rPr>
                <w:rFonts w:ascii="Calibri" w:eastAsia="Garamond" w:hAnsi="Calibri" w:cs="Calibri"/>
                <w:szCs w:val="24"/>
              </w:rPr>
              <w:t>-</w:t>
            </w:r>
            <w:r w:rsidR="00030CA0" w:rsidRPr="00D73644">
              <w:rPr>
                <w:rFonts w:ascii="Calibri" w:eastAsia="Garamond" w:hAnsi="Calibri" w:cs="Calibri"/>
                <w:szCs w:val="24"/>
              </w:rPr>
              <w:t xml:space="preserve">wide </w:t>
            </w:r>
            <w:r w:rsidR="002A4452" w:rsidRPr="00D73644">
              <w:rPr>
                <w:rFonts w:ascii="Calibri" w:eastAsia="Garamond" w:hAnsi="Calibri" w:cs="Calibri"/>
                <w:szCs w:val="24"/>
              </w:rPr>
              <w:t xml:space="preserve">actions to get </w:t>
            </w:r>
            <w:r w:rsidR="00030CA0" w:rsidRPr="00D73644">
              <w:rPr>
                <w:rFonts w:ascii="Calibri" w:eastAsia="Garamond" w:hAnsi="Calibri" w:cs="Calibri"/>
                <w:szCs w:val="24"/>
              </w:rPr>
              <w:t xml:space="preserve">customer </w:t>
            </w:r>
            <w:r w:rsidR="002A4452" w:rsidRPr="00D73644">
              <w:rPr>
                <w:rFonts w:ascii="Calibri" w:eastAsia="Garamond" w:hAnsi="Calibri" w:cs="Calibri"/>
                <w:szCs w:val="24"/>
              </w:rPr>
              <w:t>orders out on time</w:t>
            </w:r>
            <w:r w:rsidR="005F6338" w:rsidRPr="00D73644">
              <w:rPr>
                <w:rFonts w:ascii="Calibri" w:eastAsia="Garamond" w:hAnsi="Calibri" w:cs="Calibri"/>
                <w:szCs w:val="24"/>
              </w:rPr>
              <w:t>,</w:t>
            </w:r>
            <w:r w:rsidR="002A4452" w:rsidRPr="00D73644">
              <w:rPr>
                <w:rFonts w:ascii="Calibri" w:eastAsia="Garamond" w:hAnsi="Calibri" w:cs="Calibri"/>
                <w:szCs w:val="24"/>
              </w:rPr>
              <w:t xml:space="preserve"> in full</w:t>
            </w:r>
            <w:r w:rsidR="008C2DF1" w:rsidRPr="00D73644">
              <w:rPr>
                <w:rFonts w:ascii="Calibri" w:eastAsia="Garamond" w:hAnsi="Calibri" w:cs="Calibri"/>
                <w:szCs w:val="24"/>
              </w:rPr>
              <w:t xml:space="preserve"> </w:t>
            </w:r>
            <w:r w:rsidR="005F6338" w:rsidRPr="00D73644">
              <w:rPr>
                <w:rFonts w:ascii="Calibri" w:eastAsia="Garamond" w:hAnsi="Calibri" w:cs="Calibri"/>
                <w:szCs w:val="24"/>
              </w:rPr>
              <w:t>and of</w:t>
            </w:r>
            <w:r w:rsidR="00030CA0" w:rsidRPr="00D73644">
              <w:rPr>
                <w:rFonts w:ascii="Calibri" w:eastAsia="Garamond" w:hAnsi="Calibri" w:cs="Calibri"/>
                <w:szCs w:val="24"/>
              </w:rPr>
              <w:t xml:space="preserve"> </w:t>
            </w:r>
            <w:r w:rsidR="00D20EDC" w:rsidRPr="00D73644">
              <w:rPr>
                <w:rFonts w:ascii="Calibri" w:eastAsia="Garamond" w:hAnsi="Calibri" w:cs="Calibri"/>
                <w:szCs w:val="24"/>
              </w:rPr>
              <w:t>only the highest</w:t>
            </w:r>
            <w:r w:rsidR="00030CA0" w:rsidRPr="00D73644">
              <w:rPr>
                <w:rFonts w:ascii="Calibri" w:eastAsia="Garamond" w:hAnsi="Calibri" w:cs="Calibri"/>
                <w:szCs w:val="24"/>
              </w:rPr>
              <w:t xml:space="preserve"> quality products</w:t>
            </w:r>
            <w:r w:rsidR="002A4452" w:rsidRPr="00D73644">
              <w:rPr>
                <w:rFonts w:ascii="Calibri" w:eastAsia="Garamond" w:hAnsi="Calibri" w:cs="Calibri"/>
                <w:szCs w:val="24"/>
              </w:rPr>
              <w:t xml:space="preserve">. </w:t>
            </w:r>
          </w:p>
          <w:p w14:paraId="0ADC4C57" w14:textId="406955EF" w:rsidR="000976BF" w:rsidRPr="00D73644" w:rsidRDefault="000976BF" w:rsidP="000C5792">
            <w:pPr>
              <w:jc w:val="both"/>
              <w:rPr>
                <w:rFonts w:ascii="Calibri" w:eastAsia="Garamond" w:hAnsi="Calibri" w:cs="Calibri"/>
                <w:szCs w:val="24"/>
              </w:rPr>
            </w:pPr>
          </w:p>
          <w:p w14:paraId="1D78CF14" w14:textId="29EA55C3" w:rsidR="00905B99" w:rsidRPr="003B059A" w:rsidRDefault="00B963A6" w:rsidP="003B059A">
            <w:pPr>
              <w:jc w:val="both"/>
              <w:rPr>
                <w:rFonts w:ascii="Calibri" w:eastAsia="Garamond" w:hAnsi="Calibri" w:cs="Calibri"/>
                <w:szCs w:val="24"/>
              </w:rPr>
            </w:pPr>
            <w:r w:rsidRPr="00D73644">
              <w:rPr>
                <w:rFonts w:ascii="Calibri" w:eastAsia="Garamond" w:hAnsi="Calibri" w:cs="Calibri"/>
                <w:szCs w:val="24"/>
              </w:rPr>
              <w:t>Each jurisdiction has</w:t>
            </w:r>
            <w:r w:rsidR="002A423A" w:rsidRPr="00D73644">
              <w:rPr>
                <w:rFonts w:ascii="Calibri" w:eastAsia="Garamond" w:hAnsi="Calibri" w:cs="Calibri"/>
                <w:szCs w:val="24"/>
              </w:rPr>
              <w:t xml:space="preserve"> a</w:t>
            </w:r>
            <w:r w:rsidR="00AE4C6C" w:rsidRPr="00D73644">
              <w:rPr>
                <w:rFonts w:ascii="Calibri" w:eastAsia="Garamond" w:hAnsi="Calibri" w:cs="Calibri"/>
                <w:szCs w:val="24"/>
              </w:rPr>
              <w:t xml:space="preserve"> Customer Service Representative/Account Manager </w:t>
            </w:r>
            <w:r w:rsidR="000976BF" w:rsidRPr="00D73644">
              <w:rPr>
                <w:rFonts w:ascii="Calibri" w:eastAsia="Garamond" w:hAnsi="Calibri" w:cs="Calibri"/>
                <w:szCs w:val="24"/>
              </w:rPr>
              <w:t xml:space="preserve">assigned for the entire duration of the </w:t>
            </w:r>
            <w:r w:rsidR="00354695" w:rsidRPr="00D73644">
              <w:rPr>
                <w:rFonts w:ascii="Calibri" w:eastAsia="Garamond" w:hAnsi="Calibri" w:cs="Calibri"/>
                <w:szCs w:val="24"/>
              </w:rPr>
              <w:t>contract,</w:t>
            </w:r>
            <w:r w:rsidR="000976BF" w:rsidRPr="00D73644">
              <w:rPr>
                <w:rFonts w:ascii="Calibri" w:eastAsia="Garamond" w:hAnsi="Calibri" w:cs="Calibri"/>
                <w:szCs w:val="24"/>
              </w:rPr>
              <w:t xml:space="preserve"> including renewals and extensions.</w:t>
            </w:r>
            <w:r w:rsidR="00016D18" w:rsidRPr="00D73644">
              <w:rPr>
                <w:rFonts w:ascii="Calibri" w:eastAsia="Garamond" w:hAnsi="Calibri" w:cs="Calibri"/>
                <w:szCs w:val="24"/>
              </w:rPr>
              <w:t xml:space="preserve"> </w:t>
            </w:r>
            <w:r w:rsidR="00982158" w:rsidRPr="00D73644">
              <w:rPr>
                <w:rFonts w:ascii="Calibri" w:eastAsia="Garamond" w:hAnsi="Calibri" w:cs="Calibri"/>
                <w:szCs w:val="24"/>
              </w:rPr>
              <w:t xml:space="preserve">IHG acknowledges the importance of </w:t>
            </w:r>
            <w:r w:rsidR="00C22325" w:rsidRPr="00D73644">
              <w:rPr>
                <w:rFonts w:ascii="Calibri" w:eastAsia="Garamond" w:hAnsi="Calibri" w:cs="Calibri"/>
                <w:szCs w:val="24"/>
              </w:rPr>
              <w:t>the Account Manager role within the company,</w:t>
            </w:r>
            <w:r w:rsidR="00982158" w:rsidRPr="00D73644">
              <w:rPr>
                <w:rFonts w:ascii="Calibri" w:eastAsia="Garamond" w:hAnsi="Calibri" w:cs="Calibri"/>
                <w:szCs w:val="24"/>
              </w:rPr>
              <w:t xml:space="preserve"> as </w:t>
            </w:r>
            <w:r w:rsidR="005F6338" w:rsidRPr="00D73644">
              <w:rPr>
                <w:rFonts w:ascii="Calibri" w:eastAsia="Garamond" w:hAnsi="Calibri" w:cs="Calibri"/>
                <w:szCs w:val="24"/>
              </w:rPr>
              <w:t>this individual</w:t>
            </w:r>
            <w:r w:rsidR="00982158" w:rsidRPr="00D73644">
              <w:rPr>
                <w:rFonts w:ascii="Calibri" w:eastAsia="Garamond" w:hAnsi="Calibri" w:cs="Calibri"/>
                <w:szCs w:val="24"/>
              </w:rPr>
              <w:t xml:space="preserve"> </w:t>
            </w:r>
            <w:r w:rsidR="005F6338" w:rsidRPr="00D73644">
              <w:rPr>
                <w:rFonts w:ascii="Calibri" w:eastAsia="Garamond" w:hAnsi="Calibri" w:cs="Calibri"/>
                <w:szCs w:val="24"/>
              </w:rPr>
              <w:t xml:space="preserve">is </w:t>
            </w:r>
            <w:r w:rsidR="00982158" w:rsidRPr="00D73644">
              <w:rPr>
                <w:rFonts w:ascii="Calibri" w:eastAsia="Garamond" w:hAnsi="Calibri" w:cs="Calibri"/>
                <w:szCs w:val="24"/>
              </w:rPr>
              <w:t>the face of IHG to the customer</w:t>
            </w:r>
            <w:r w:rsidR="00594F0D" w:rsidRPr="00D73644">
              <w:rPr>
                <w:rFonts w:ascii="Calibri" w:eastAsia="Garamond" w:hAnsi="Calibri" w:cs="Calibri"/>
                <w:szCs w:val="24"/>
              </w:rPr>
              <w:t>.</w:t>
            </w:r>
            <w:r w:rsidR="006531D7" w:rsidRPr="00D73644">
              <w:rPr>
                <w:rFonts w:ascii="Calibri" w:eastAsia="Garamond" w:hAnsi="Calibri" w:cs="Calibri"/>
                <w:szCs w:val="24"/>
              </w:rPr>
              <w:t xml:space="preserve"> </w:t>
            </w:r>
            <w:r w:rsidR="001A5A9A" w:rsidRPr="00D73644">
              <w:rPr>
                <w:rFonts w:ascii="Calibri" w:eastAsia="Garamond" w:hAnsi="Calibri" w:cs="Calibri"/>
                <w:szCs w:val="24"/>
              </w:rPr>
              <w:t>The IHG Account Manager position</w:t>
            </w:r>
            <w:r w:rsidR="00943653" w:rsidRPr="00D73644">
              <w:rPr>
                <w:rFonts w:ascii="Calibri" w:eastAsia="Garamond" w:hAnsi="Calibri" w:cs="Calibri"/>
                <w:szCs w:val="24"/>
              </w:rPr>
              <w:t xml:space="preserve"> has a</w:t>
            </w:r>
            <w:r w:rsidR="00D87159" w:rsidRPr="00D73644">
              <w:rPr>
                <w:rFonts w:ascii="Calibri" w:eastAsia="Garamond" w:hAnsi="Calibri" w:cs="Calibri"/>
                <w:szCs w:val="24"/>
              </w:rPr>
              <w:t>n extremely</w:t>
            </w:r>
            <w:r w:rsidR="00ED158A" w:rsidRPr="00D73644">
              <w:rPr>
                <w:rFonts w:ascii="Calibri" w:eastAsia="Garamond" w:hAnsi="Calibri" w:cs="Calibri"/>
                <w:szCs w:val="24"/>
              </w:rPr>
              <w:t xml:space="preserve"> </w:t>
            </w:r>
            <w:r w:rsidR="00D14D3B" w:rsidRPr="00D73644">
              <w:rPr>
                <w:rFonts w:ascii="Calibri" w:eastAsia="Garamond" w:hAnsi="Calibri" w:cs="Calibri"/>
                <w:szCs w:val="24"/>
              </w:rPr>
              <w:t>low</w:t>
            </w:r>
            <w:r w:rsidR="00FD337E" w:rsidRPr="00D73644">
              <w:rPr>
                <w:rFonts w:ascii="Calibri" w:eastAsia="Garamond" w:hAnsi="Calibri" w:cs="Calibri"/>
                <w:szCs w:val="24"/>
              </w:rPr>
              <w:t xml:space="preserve"> </w:t>
            </w:r>
            <w:r w:rsidR="0028612B" w:rsidRPr="00D73644">
              <w:rPr>
                <w:rFonts w:ascii="Calibri" w:eastAsia="Garamond" w:hAnsi="Calibri" w:cs="Calibri"/>
                <w:szCs w:val="24"/>
              </w:rPr>
              <w:t>turnover</w:t>
            </w:r>
            <w:r w:rsidR="00FD337E" w:rsidRPr="00D73644">
              <w:rPr>
                <w:rFonts w:ascii="Calibri" w:eastAsia="Garamond" w:hAnsi="Calibri" w:cs="Calibri"/>
                <w:szCs w:val="24"/>
              </w:rPr>
              <w:t xml:space="preserve"> rate</w:t>
            </w:r>
            <w:r w:rsidR="00D87159" w:rsidRPr="00D73644">
              <w:rPr>
                <w:rFonts w:ascii="Calibri" w:eastAsia="Garamond" w:hAnsi="Calibri" w:cs="Calibri"/>
                <w:szCs w:val="24"/>
              </w:rPr>
              <w:t>, and</w:t>
            </w:r>
            <w:r w:rsidR="00D87159" w:rsidRPr="003B059A">
              <w:rPr>
                <w:rFonts w:ascii="Calibri" w:eastAsia="Garamond" w:hAnsi="Calibri" w:cs="Calibri"/>
                <w:szCs w:val="24"/>
              </w:rPr>
              <w:t xml:space="preserve"> as such</w:t>
            </w:r>
            <w:r w:rsidR="003B059A">
              <w:rPr>
                <w:rFonts w:ascii="Calibri" w:eastAsia="Garamond" w:hAnsi="Calibri" w:cs="Calibri"/>
                <w:szCs w:val="24"/>
              </w:rPr>
              <w:t>,</w:t>
            </w:r>
            <w:r w:rsidR="00D87159" w:rsidRPr="003B059A">
              <w:rPr>
                <w:rFonts w:ascii="Calibri" w:eastAsia="Garamond" w:hAnsi="Calibri" w:cs="Calibri"/>
                <w:szCs w:val="24"/>
              </w:rPr>
              <w:t xml:space="preserve"> the </w:t>
            </w:r>
            <w:r w:rsidR="00DC3337" w:rsidRPr="003B059A">
              <w:rPr>
                <w:rFonts w:ascii="Calibri" w:eastAsia="Garamond" w:hAnsi="Calibri" w:cs="Calibri"/>
                <w:szCs w:val="24"/>
              </w:rPr>
              <w:t xml:space="preserve">State can </w:t>
            </w:r>
            <w:r w:rsidR="00ED158A" w:rsidRPr="003B059A">
              <w:rPr>
                <w:rFonts w:ascii="Calibri" w:eastAsia="Garamond" w:hAnsi="Calibri" w:cs="Calibri"/>
                <w:szCs w:val="24"/>
              </w:rPr>
              <w:t xml:space="preserve">feel secure knowing the </w:t>
            </w:r>
            <w:r w:rsidR="00FD337E" w:rsidRPr="003B059A">
              <w:rPr>
                <w:rFonts w:ascii="Calibri" w:eastAsia="Garamond" w:hAnsi="Calibri" w:cs="Calibri"/>
                <w:szCs w:val="24"/>
              </w:rPr>
              <w:t>Account Manager</w:t>
            </w:r>
            <w:r w:rsidR="009315AF" w:rsidRPr="003B059A">
              <w:rPr>
                <w:rFonts w:ascii="Calibri" w:eastAsia="Garamond" w:hAnsi="Calibri" w:cs="Calibri"/>
                <w:szCs w:val="24"/>
              </w:rPr>
              <w:t xml:space="preserve"> the</w:t>
            </w:r>
            <w:r w:rsidR="00D751CB" w:rsidRPr="003B059A">
              <w:rPr>
                <w:rFonts w:ascii="Calibri" w:eastAsia="Garamond" w:hAnsi="Calibri" w:cs="Calibri"/>
                <w:szCs w:val="24"/>
              </w:rPr>
              <w:t>y are</w:t>
            </w:r>
            <w:r w:rsidR="009315AF" w:rsidRPr="003B059A">
              <w:rPr>
                <w:rFonts w:ascii="Calibri" w:eastAsia="Garamond" w:hAnsi="Calibri" w:cs="Calibri"/>
                <w:szCs w:val="24"/>
              </w:rPr>
              <w:t xml:space="preserve"> talking to today will be the same </w:t>
            </w:r>
            <w:r w:rsidR="003122F4" w:rsidRPr="003B059A">
              <w:rPr>
                <w:rFonts w:ascii="Calibri" w:eastAsia="Garamond" w:hAnsi="Calibri" w:cs="Calibri"/>
                <w:szCs w:val="24"/>
              </w:rPr>
              <w:t xml:space="preserve">one </w:t>
            </w:r>
            <w:r w:rsidR="00AB3431" w:rsidRPr="003B059A">
              <w:rPr>
                <w:rFonts w:ascii="Calibri" w:eastAsia="Garamond" w:hAnsi="Calibri" w:cs="Calibri"/>
                <w:szCs w:val="24"/>
              </w:rPr>
              <w:t xml:space="preserve">tomorrow, </w:t>
            </w:r>
            <w:r w:rsidR="00F07EC1" w:rsidRPr="003B059A">
              <w:rPr>
                <w:rFonts w:ascii="Calibri" w:eastAsia="Garamond" w:hAnsi="Calibri" w:cs="Calibri"/>
                <w:szCs w:val="24"/>
              </w:rPr>
              <w:t xml:space="preserve">and </w:t>
            </w:r>
            <w:r w:rsidR="00EF1473" w:rsidRPr="003B059A">
              <w:rPr>
                <w:rFonts w:ascii="Calibri" w:eastAsia="Garamond" w:hAnsi="Calibri" w:cs="Calibri"/>
                <w:szCs w:val="24"/>
              </w:rPr>
              <w:t xml:space="preserve">seven </w:t>
            </w:r>
            <w:r w:rsidR="00AB3431" w:rsidRPr="003B059A">
              <w:rPr>
                <w:rFonts w:ascii="Calibri" w:eastAsia="Garamond" w:hAnsi="Calibri" w:cs="Calibri"/>
                <w:szCs w:val="24"/>
              </w:rPr>
              <w:t xml:space="preserve">years from now. </w:t>
            </w:r>
            <w:r w:rsidR="00E455DC" w:rsidRPr="003B059A">
              <w:rPr>
                <w:rFonts w:ascii="Calibri" w:eastAsia="Garamond" w:hAnsi="Calibri" w:cs="Calibri"/>
                <w:szCs w:val="24"/>
              </w:rPr>
              <w:t>This</w:t>
            </w:r>
            <w:r w:rsidR="00080711" w:rsidRPr="003B059A">
              <w:rPr>
                <w:rFonts w:ascii="Calibri" w:eastAsia="Garamond" w:hAnsi="Calibri" w:cs="Calibri"/>
                <w:szCs w:val="24"/>
              </w:rPr>
              <w:t xml:space="preserve"> type of personalized support is necessary</w:t>
            </w:r>
            <w:r w:rsidR="00C20B55" w:rsidRPr="003B059A">
              <w:rPr>
                <w:rFonts w:ascii="Calibri" w:eastAsia="Garamond" w:hAnsi="Calibri" w:cs="Calibri"/>
                <w:szCs w:val="24"/>
              </w:rPr>
              <w:t xml:space="preserve"> to provide the </w:t>
            </w:r>
            <w:r w:rsidR="00320E01" w:rsidRPr="003B059A">
              <w:rPr>
                <w:rFonts w:ascii="Calibri" w:eastAsia="Garamond" w:hAnsi="Calibri" w:cs="Calibri"/>
                <w:szCs w:val="24"/>
              </w:rPr>
              <w:t>service</w:t>
            </w:r>
            <w:r w:rsidR="00520309" w:rsidRPr="003B059A">
              <w:rPr>
                <w:rFonts w:ascii="Calibri" w:eastAsia="Garamond" w:hAnsi="Calibri" w:cs="Calibri"/>
                <w:szCs w:val="24"/>
              </w:rPr>
              <w:t xml:space="preserve"> </w:t>
            </w:r>
            <w:r w:rsidR="00020529" w:rsidRPr="003B059A">
              <w:rPr>
                <w:rFonts w:ascii="Calibri" w:eastAsia="Garamond" w:hAnsi="Calibri" w:cs="Calibri"/>
                <w:szCs w:val="24"/>
              </w:rPr>
              <w:t xml:space="preserve">the State of Indiana deserves. </w:t>
            </w:r>
          </w:p>
          <w:p w14:paraId="712DC652" w14:textId="5EBC8D53" w:rsidR="00F36E52" w:rsidRPr="003B059A" w:rsidRDefault="000E5791" w:rsidP="00B6084C">
            <w:pPr>
              <w:jc w:val="both"/>
              <w:rPr>
                <w:rFonts w:ascii="Calibri" w:hAnsi="Calibri" w:cs="Calibri"/>
              </w:rPr>
            </w:pPr>
            <w:r>
              <w:br/>
            </w:r>
            <w:r w:rsidRPr="5311E088">
              <w:rPr>
                <w:rFonts w:ascii="Calibri" w:eastAsia="Garamond" w:hAnsi="Calibri" w:cs="Calibri"/>
              </w:rPr>
              <w:t xml:space="preserve">In addition to providing the </w:t>
            </w:r>
            <w:r w:rsidR="00B2584F" w:rsidRPr="5311E088">
              <w:rPr>
                <w:rFonts w:ascii="Calibri" w:eastAsia="Garamond" w:hAnsi="Calibri" w:cs="Calibri"/>
              </w:rPr>
              <w:t>BMV</w:t>
            </w:r>
            <w:r w:rsidRPr="5311E088">
              <w:rPr>
                <w:rFonts w:ascii="Calibri" w:eastAsia="Garamond" w:hAnsi="Calibri" w:cs="Calibri"/>
              </w:rPr>
              <w:t xml:space="preserve"> with</w:t>
            </w:r>
            <w:r w:rsidR="00B963A6" w:rsidRPr="5311E088">
              <w:rPr>
                <w:rFonts w:ascii="Calibri" w:eastAsia="Garamond" w:hAnsi="Calibri" w:cs="Calibri"/>
              </w:rPr>
              <w:t xml:space="preserve"> </w:t>
            </w:r>
            <w:r w:rsidR="008468EA" w:rsidRPr="5311E088">
              <w:rPr>
                <w:rFonts w:ascii="Calibri" w:eastAsia="Garamond" w:hAnsi="Calibri" w:cs="Calibri"/>
              </w:rPr>
              <w:t>a dedicated</w:t>
            </w:r>
            <w:r w:rsidR="008D41D9" w:rsidRPr="5311E088">
              <w:rPr>
                <w:rFonts w:ascii="Calibri" w:eastAsia="Garamond" w:hAnsi="Calibri" w:cs="Calibri"/>
              </w:rPr>
              <w:t xml:space="preserve"> </w:t>
            </w:r>
            <w:r w:rsidR="00B963A6" w:rsidRPr="5311E088">
              <w:rPr>
                <w:rFonts w:ascii="Calibri" w:eastAsia="Garamond" w:hAnsi="Calibri" w:cs="Calibri"/>
              </w:rPr>
              <w:t xml:space="preserve">Account Manager, the </w:t>
            </w:r>
            <w:r w:rsidR="00F07EC1" w:rsidRPr="5311E088">
              <w:rPr>
                <w:rFonts w:ascii="Calibri" w:eastAsia="Garamond" w:hAnsi="Calibri" w:cs="Calibri"/>
              </w:rPr>
              <w:t xml:space="preserve">BMV </w:t>
            </w:r>
            <w:r w:rsidR="00B963A6" w:rsidRPr="5311E088">
              <w:rPr>
                <w:rFonts w:ascii="Calibri" w:eastAsia="Garamond" w:hAnsi="Calibri" w:cs="Calibri"/>
              </w:rPr>
              <w:t xml:space="preserve">will have access to </w:t>
            </w:r>
            <w:r w:rsidR="00960423" w:rsidRPr="5311E088">
              <w:rPr>
                <w:rFonts w:ascii="Calibri" w:eastAsia="Garamond" w:hAnsi="Calibri" w:cs="Calibri"/>
              </w:rPr>
              <w:t>the</w:t>
            </w:r>
            <w:r w:rsidR="00B963A6" w:rsidRPr="5311E088">
              <w:rPr>
                <w:rFonts w:ascii="Calibri" w:eastAsia="Garamond" w:hAnsi="Calibri" w:cs="Calibri"/>
              </w:rPr>
              <w:t xml:space="preserve"> </w:t>
            </w:r>
            <w:r w:rsidR="007A7746" w:rsidRPr="5311E088">
              <w:rPr>
                <w:rFonts w:ascii="Calibri" w:eastAsia="Garamond" w:hAnsi="Calibri" w:cs="Calibri"/>
              </w:rPr>
              <w:t xml:space="preserve">IHG </w:t>
            </w:r>
            <w:r w:rsidR="00A760CC" w:rsidRPr="5311E088">
              <w:rPr>
                <w:rFonts w:ascii="Calibri" w:eastAsia="Garamond" w:hAnsi="Calibri" w:cs="Calibri"/>
              </w:rPr>
              <w:t>help desk</w:t>
            </w:r>
            <w:r w:rsidR="007A7746" w:rsidRPr="5311E088">
              <w:rPr>
                <w:rFonts w:ascii="Calibri" w:eastAsia="Garamond" w:hAnsi="Calibri" w:cs="Calibri"/>
              </w:rPr>
              <w:t xml:space="preserve"> via 24/7 toll free number</w:t>
            </w:r>
            <w:r w:rsidR="00B963A6" w:rsidRPr="5311E088">
              <w:rPr>
                <w:rFonts w:ascii="Calibri" w:eastAsia="Garamond" w:hAnsi="Calibri" w:cs="Calibri"/>
              </w:rPr>
              <w:t>.</w:t>
            </w:r>
            <w:r w:rsidR="005C2A66" w:rsidRPr="5311E088">
              <w:rPr>
                <w:rFonts w:ascii="Calibri" w:eastAsia="Garamond" w:hAnsi="Calibri" w:cs="Calibri"/>
              </w:rPr>
              <w:t xml:space="preserve"> To best serve the State, these</w:t>
            </w:r>
            <w:r w:rsidR="00F946CC" w:rsidRPr="5311E088">
              <w:rPr>
                <w:rFonts w:ascii="Calibri" w:eastAsia="Garamond" w:hAnsi="Calibri" w:cs="Calibri"/>
              </w:rPr>
              <w:t xml:space="preserve"> customer service professionals will be fully trained on the components of the iPRIME </w:t>
            </w:r>
            <w:r w:rsidR="007A7746" w:rsidRPr="5311E088">
              <w:rPr>
                <w:rFonts w:ascii="Calibri" w:eastAsia="Garamond" w:hAnsi="Calibri" w:cs="Calibri"/>
              </w:rPr>
              <w:t xml:space="preserve">with written procedures for answering </w:t>
            </w:r>
            <w:r w:rsidR="0018049D" w:rsidRPr="5311E088">
              <w:rPr>
                <w:rFonts w:ascii="Calibri" w:eastAsia="Garamond" w:hAnsi="Calibri" w:cs="Calibri"/>
              </w:rPr>
              <w:t>known</w:t>
            </w:r>
            <w:r w:rsidR="005C56F7" w:rsidRPr="5311E088">
              <w:rPr>
                <w:rFonts w:ascii="Calibri" w:eastAsia="Garamond" w:hAnsi="Calibri" w:cs="Calibri"/>
              </w:rPr>
              <w:t xml:space="preserve"> </w:t>
            </w:r>
            <w:r w:rsidR="006D1382" w:rsidRPr="5311E088">
              <w:rPr>
                <w:rFonts w:ascii="Calibri" w:eastAsia="Garamond" w:hAnsi="Calibri" w:cs="Calibri"/>
              </w:rPr>
              <w:t>enquiries</w:t>
            </w:r>
            <w:r w:rsidR="005C2A66" w:rsidRPr="5311E088">
              <w:rPr>
                <w:rFonts w:ascii="Calibri" w:eastAsia="Garamond" w:hAnsi="Calibri" w:cs="Calibri"/>
              </w:rPr>
              <w:t>.</w:t>
            </w:r>
            <w:r w:rsidR="00B76C39" w:rsidRPr="5311E088">
              <w:rPr>
                <w:rFonts w:ascii="Calibri" w:eastAsia="Garamond" w:hAnsi="Calibri" w:cs="Calibri"/>
              </w:rPr>
              <w:t xml:space="preserve"> </w:t>
            </w:r>
            <w:r w:rsidR="0F5117FE" w:rsidRPr="5311E088">
              <w:rPr>
                <w:rFonts w:ascii="Calibri" w:eastAsia="Garamond" w:hAnsi="Calibri" w:cs="Calibri"/>
              </w:rPr>
              <w:t>If</w:t>
            </w:r>
            <w:r w:rsidR="00B76C39" w:rsidRPr="5311E088">
              <w:rPr>
                <w:rFonts w:ascii="Calibri" w:eastAsia="Garamond" w:hAnsi="Calibri" w:cs="Calibri"/>
              </w:rPr>
              <w:t xml:space="preserve"> additional </w:t>
            </w:r>
            <w:r w:rsidR="0018049D" w:rsidRPr="5311E088">
              <w:rPr>
                <w:rFonts w:ascii="Calibri" w:eastAsia="Garamond" w:hAnsi="Calibri" w:cs="Calibri"/>
              </w:rPr>
              <w:t>issues become know</w:t>
            </w:r>
            <w:r w:rsidR="006D1382" w:rsidRPr="5311E088">
              <w:rPr>
                <w:rFonts w:ascii="Calibri" w:eastAsia="Garamond" w:hAnsi="Calibri" w:cs="Calibri"/>
              </w:rPr>
              <w:t>n</w:t>
            </w:r>
            <w:r w:rsidR="6D9434DC" w:rsidRPr="5311E088">
              <w:rPr>
                <w:rFonts w:ascii="Calibri" w:eastAsia="Garamond" w:hAnsi="Calibri" w:cs="Calibri"/>
              </w:rPr>
              <w:t>,</w:t>
            </w:r>
            <w:r w:rsidR="0018049D" w:rsidRPr="5311E088">
              <w:rPr>
                <w:rFonts w:ascii="Calibri" w:eastAsia="Garamond" w:hAnsi="Calibri" w:cs="Calibri"/>
              </w:rPr>
              <w:t xml:space="preserve"> these will be documented and added to the help desk body of knowledge.</w:t>
            </w:r>
            <w:r w:rsidR="005C2A66" w:rsidRPr="5311E088">
              <w:rPr>
                <w:rFonts w:ascii="Calibri" w:eastAsia="Garamond" w:hAnsi="Calibri" w:cs="Calibri"/>
              </w:rPr>
              <w:t xml:space="preserve"> </w:t>
            </w:r>
            <w:r w:rsidR="0018049D" w:rsidRPr="5311E088">
              <w:rPr>
                <w:rFonts w:ascii="Calibri" w:eastAsia="Garamond" w:hAnsi="Calibri" w:cs="Calibri"/>
              </w:rPr>
              <w:t>All calls will</w:t>
            </w:r>
            <w:r w:rsidR="00F36E52" w:rsidRPr="5311E088">
              <w:rPr>
                <w:rFonts w:ascii="Calibri" w:eastAsia="Garamond" w:hAnsi="Calibri" w:cs="Calibri"/>
              </w:rPr>
              <w:t xml:space="preserve"> </w:t>
            </w:r>
            <w:r w:rsidR="008458F1" w:rsidRPr="5311E088">
              <w:rPr>
                <w:rFonts w:ascii="Calibri" w:eastAsia="Garamond" w:hAnsi="Calibri" w:cs="Calibri"/>
              </w:rPr>
              <w:t xml:space="preserve">be </w:t>
            </w:r>
            <w:r w:rsidR="00F36E52" w:rsidRPr="5311E088">
              <w:rPr>
                <w:rFonts w:ascii="Calibri" w:eastAsia="Garamond" w:hAnsi="Calibri" w:cs="Calibri"/>
              </w:rPr>
              <w:t xml:space="preserve">entered into </w:t>
            </w:r>
            <w:r w:rsidR="00B6084C" w:rsidRPr="5311E088">
              <w:rPr>
                <w:rFonts w:ascii="Calibri" w:eastAsia="Garamond" w:hAnsi="Calibri" w:cs="Calibri"/>
              </w:rPr>
              <w:t>the</w:t>
            </w:r>
            <w:r w:rsidR="00F36E52" w:rsidRPr="5311E088">
              <w:rPr>
                <w:rFonts w:ascii="Calibri" w:eastAsia="Garamond" w:hAnsi="Calibri" w:cs="Calibri"/>
              </w:rPr>
              <w:t xml:space="preserve"> customer relationship management (CRM) system</w:t>
            </w:r>
            <w:r w:rsidR="003B059A" w:rsidRPr="5311E088">
              <w:rPr>
                <w:rFonts w:ascii="Calibri" w:eastAsia="Garamond" w:hAnsi="Calibri" w:cs="Calibri"/>
              </w:rPr>
              <w:t>, where</w:t>
            </w:r>
            <w:r w:rsidR="00F36E52" w:rsidRPr="5311E088">
              <w:rPr>
                <w:rFonts w:ascii="Calibri" w:eastAsia="Garamond" w:hAnsi="Calibri" w:cs="Calibri"/>
              </w:rPr>
              <w:t xml:space="preserve"> ticket numbers </w:t>
            </w:r>
            <w:r w:rsidR="003B059A" w:rsidRPr="5311E088">
              <w:rPr>
                <w:rFonts w:ascii="Calibri" w:eastAsia="Garamond" w:hAnsi="Calibri" w:cs="Calibri"/>
              </w:rPr>
              <w:t>are</w:t>
            </w:r>
            <w:r w:rsidR="00F36E52" w:rsidRPr="5311E088">
              <w:rPr>
                <w:rFonts w:ascii="Calibri" w:eastAsia="Garamond" w:hAnsi="Calibri" w:cs="Calibri"/>
              </w:rPr>
              <w:t xml:space="preserve"> assigned</w:t>
            </w:r>
            <w:r w:rsidR="00262EA5" w:rsidRPr="5311E088">
              <w:rPr>
                <w:rFonts w:ascii="Calibri" w:eastAsia="Garamond" w:hAnsi="Calibri" w:cs="Calibri"/>
              </w:rPr>
              <w:t>.</w:t>
            </w:r>
            <w:r w:rsidR="00F36E52" w:rsidRPr="5311E088">
              <w:rPr>
                <w:rFonts w:ascii="Calibri" w:eastAsia="Garamond" w:hAnsi="Calibri" w:cs="Calibri"/>
              </w:rPr>
              <w:t xml:space="preserve"> </w:t>
            </w:r>
          </w:p>
          <w:p w14:paraId="51C47C6C" w14:textId="2A6092F2" w:rsidR="00F36E52" w:rsidRPr="003B059A" w:rsidRDefault="00F36E52" w:rsidP="00A34477">
            <w:pPr>
              <w:jc w:val="both"/>
              <w:rPr>
                <w:rFonts w:ascii="Calibri" w:eastAsia="Garamond" w:hAnsi="Calibri" w:cs="Calibri"/>
                <w:szCs w:val="24"/>
              </w:rPr>
            </w:pPr>
          </w:p>
          <w:p w14:paraId="72E533DB" w14:textId="0390F5F4" w:rsidR="00CD71E0" w:rsidRPr="00A34477" w:rsidRDefault="00F36E52" w:rsidP="003B059A">
            <w:pPr>
              <w:jc w:val="both"/>
              <w:rPr>
                <w:rFonts w:ascii="Calibri" w:hAnsi="Calibri" w:cs="Calibri"/>
                <w:szCs w:val="24"/>
              </w:rPr>
            </w:pPr>
            <w:r w:rsidRPr="003B059A">
              <w:rPr>
                <w:rFonts w:ascii="Calibri" w:eastAsia="Garamond" w:hAnsi="Calibri" w:cs="Calibri"/>
                <w:szCs w:val="24"/>
              </w:rPr>
              <w:t xml:space="preserve">To ensure </w:t>
            </w:r>
            <w:r w:rsidR="003B059A" w:rsidRPr="003B059A">
              <w:rPr>
                <w:rFonts w:ascii="Calibri" w:eastAsia="Garamond" w:hAnsi="Calibri" w:cs="Calibri"/>
                <w:szCs w:val="24"/>
              </w:rPr>
              <w:t>that the</w:t>
            </w:r>
            <w:r w:rsidRPr="003B059A">
              <w:rPr>
                <w:rFonts w:ascii="Calibri" w:eastAsia="Garamond" w:hAnsi="Calibri" w:cs="Calibri"/>
                <w:szCs w:val="24"/>
              </w:rPr>
              <w:t xml:space="preserve"> best customer support/service</w:t>
            </w:r>
            <w:r w:rsidR="003B059A">
              <w:rPr>
                <w:rFonts w:ascii="Calibri" w:eastAsia="Garamond" w:hAnsi="Calibri" w:cs="Calibri"/>
                <w:szCs w:val="24"/>
              </w:rPr>
              <w:t xml:space="preserve"> is offered</w:t>
            </w:r>
            <w:r w:rsidRPr="003B059A">
              <w:rPr>
                <w:rFonts w:ascii="Calibri" w:eastAsia="Garamond" w:hAnsi="Calibri" w:cs="Calibri"/>
                <w:szCs w:val="24"/>
              </w:rPr>
              <w:t xml:space="preserve">, all calls are recorded, and monitored for quality assurance. </w:t>
            </w:r>
            <w:r w:rsidR="00CD71E0" w:rsidRPr="00D73644">
              <w:rPr>
                <w:rFonts w:ascii="Calibri" w:eastAsia="Garamond" w:hAnsi="Calibri" w:cs="Calibri"/>
                <w:szCs w:val="24"/>
              </w:rPr>
              <w:t xml:space="preserve">For call quality, </w:t>
            </w:r>
            <w:r w:rsidR="006F1498" w:rsidRPr="00D73644">
              <w:rPr>
                <w:rFonts w:ascii="Calibri" w:eastAsia="Garamond" w:hAnsi="Calibri" w:cs="Calibri"/>
                <w:szCs w:val="24"/>
              </w:rPr>
              <w:t xml:space="preserve">customer service </w:t>
            </w:r>
            <w:r w:rsidR="00CD71E0" w:rsidRPr="00D73644">
              <w:rPr>
                <w:rFonts w:ascii="Calibri" w:eastAsia="Garamond" w:hAnsi="Calibri" w:cs="Calibri"/>
                <w:szCs w:val="24"/>
              </w:rPr>
              <w:t xml:space="preserve">support managers ensure that calls are monitored for compliance to expected quality assurance </w:t>
            </w:r>
            <w:r w:rsidR="008458F1" w:rsidRPr="00D73644">
              <w:rPr>
                <w:rFonts w:ascii="Calibri" w:eastAsia="Garamond" w:hAnsi="Calibri" w:cs="Calibri"/>
                <w:szCs w:val="24"/>
              </w:rPr>
              <w:t>standar</w:t>
            </w:r>
            <w:r w:rsidR="008458F1" w:rsidRPr="009C2ED1">
              <w:rPr>
                <w:rFonts w:ascii="Calibri" w:eastAsia="Garamond" w:hAnsi="Calibri" w:cs="Calibri"/>
                <w:szCs w:val="24"/>
              </w:rPr>
              <w:t>ds</w:t>
            </w:r>
            <w:r w:rsidR="008458F1">
              <w:rPr>
                <w:rFonts w:ascii="Calibri" w:eastAsia="Garamond" w:hAnsi="Calibri" w:cs="Calibri"/>
                <w:szCs w:val="24"/>
              </w:rPr>
              <w:t xml:space="preserve"> and</w:t>
            </w:r>
            <w:r w:rsidR="00295C55">
              <w:rPr>
                <w:rFonts w:ascii="Calibri" w:eastAsia="Garamond" w:hAnsi="Calibri" w:cs="Calibri"/>
                <w:szCs w:val="24"/>
              </w:rPr>
              <w:t xml:space="preserve"> escalated to the appropriate level when </w:t>
            </w:r>
            <w:r w:rsidR="008458F1">
              <w:rPr>
                <w:rFonts w:ascii="Calibri" w:eastAsia="Garamond" w:hAnsi="Calibri" w:cs="Calibri"/>
                <w:szCs w:val="24"/>
              </w:rPr>
              <w:t>required.</w:t>
            </w:r>
            <w:r w:rsidR="008458F1" w:rsidRPr="009C2ED1">
              <w:rPr>
                <w:rFonts w:ascii="Calibri" w:eastAsia="Garamond" w:hAnsi="Calibri" w:cs="Calibri"/>
                <w:szCs w:val="24"/>
              </w:rPr>
              <w:t xml:space="preserve"> Should</w:t>
            </w:r>
            <w:r w:rsidR="00CD71E0" w:rsidRPr="009C2ED1">
              <w:rPr>
                <w:rFonts w:ascii="Calibri" w:eastAsia="Garamond" w:hAnsi="Calibri" w:cs="Calibri"/>
                <w:szCs w:val="24"/>
              </w:rPr>
              <w:t xml:space="preserve"> a deviation from standard occur, support managers work to coach their customer service support team member so that repeat deviations from call quality do not occur. </w:t>
            </w:r>
          </w:p>
          <w:p w14:paraId="3DB41880" w14:textId="3E07FC36" w:rsidR="00D43055" w:rsidRPr="009C2ED1" w:rsidRDefault="00D43055" w:rsidP="003B059A">
            <w:pPr>
              <w:jc w:val="both"/>
              <w:rPr>
                <w:rFonts w:ascii="Calibri" w:hAnsi="Calibri" w:cs="Calibri"/>
                <w:szCs w:val="24"/>
              </w:rPr>
            </w:pPr>
          </w:p>
          <w:p w14:paraId="1F1BED50" w14:textId="66ED3BBD" w:rsidR="008C138F" w:rsidRPr="009E4F04" w:rsidRDefault="06138599" w:rsidP="003B059A">
            <w:pPr>
              <w:jc w:val="both"/>
              <w:rPr>
                <w:rFonts w:ascii="Calibri" w:eastAsia="Times New Roman" w:hAnsi="Calibri" w:cs="Calibri"/>
                <w:color w:val="000000"/>
                <w:szCs w:val="24"/>
              </w:rPr>
            </w:pPr>
            <w:r w:rsidRPr="003B059A">
              <w:rPr>
                <w:rFonts w:ascii="Calibri" w:eastAsia="Garamond" w:hAnsi="Calibri" w:cs="Calibri"/>
                <w:szCs w:val="24"/>
              </w:rPr>
              <w:lastRenderedPageBreak/>
              <w:t xml:space="preserve">Rigorous training and call quality control are the foundation </w:t>
            </w:r>
            <w:r w:rsidR="003B059A" w:rsidRPr="003B059A">
              <w:rPr>
                <w:rFonts w:ascii="Calibri" w:eastAsia="Garamond" w:hAnsi="Calibri" w:cs="Calibri"/>
                <w:szCs w:val="24"/>
              </w:rPr>
              <w:t>of customer</w:t>
            </w:r>
            <w:r w:rsidRPr="003B059A">
              <w:rPr>
                <w:rFonts w:ascii="Calibri" w:eastAsia="Garamond" w:hAnsi="Calibri" w:cs="Calibri"/>
                <w:szCs w:val="24"/>
              </w:rPr>
              <w:t xml:space="preserve"> service philosophy. In order to best serve</w:t>
            </w:r>
            <w:r w:rsidR="00F946CC" w:rsidRPr="003B059A">
              <w:rPr>
                <w:rFonts w:ascii="Calibri" w:eastAsia="Garamond" w:hAnsi="Calibri" w:cs="Calibri"/>
                <w:szCs w:val="24"/>
              </w:rPr>
              <w:t xml:space="preserve"> the</w:t>
            </w:r>
            <w:r w:rsidRPr="003B059A">
              <w:rPr>
                <w:rFonts w:ascii="Calibri" w:eastAsia="Garamond" w:hAnsi="Calibri" w:cs="Calibri"/>
                <w:szCs w:val="24"/>
              </w:rPr>
              <w:t xml:space="preserve"> BMV, </w:t>
            </w:r>
            <w:r w:rsidR="00F946CC" w:rsidRPr="003B059A">
              <w:rPr>
                <w:rFonts w:ascii="Calibri" w:eastAsia="Garamond" w:hAnsi="Calibri" w:cs="Calibri"/>
                <w:szCs w:val="24"/>
              </w:rPr>
              <w:t>the</w:t>
            </w:r>
            <w:r w:rsidRPr="003B059A">
              <w:rPr>
                <w:rFonts w:ascii="Calibri" w:eastAsia="Garamond" w:hAnsi="Calibri" w:cs="Calibri"/>
                <w:szCs w:val="24"/>
              </w:rPr>
              <w:t xml:space="preserve"> customer service support team members will be carefully trained on features customized and installed </w:t>
            </w:r>
            <w:r w:rsidR="00124675" w:rsidRPr="003B059A">
              <w:rPr>
                <w:rFonts w:ascii="Calibri" w:eastAsia="Garamond" w:hAnsi="Calibri" w:cs="Calibri"/>
                <w:szCs w:val="24"/>
              </w:rPr>
              <w:t>for the</w:t>
            </w:r>
            <w:r w:rsidRPr="003B059A">
              <w:rPr>
                <w:rFonts w:ascii="Calibri" w:eastAsia="Garamond" w:hAnsi="Calibri" w:cs="Calibri"/>
                <w:szCs w:val="24"/>
              </w:rPr>
              <w:t xml:space="preserve"> BMV.</w:t>
            </w:r>
            <w:r w:rsidR="00295C55">
              <w:rPr>
                <w:rFonts w:ascii="Calibri" w:eastAsia="Garamond" w:hAnsi="Calibri" w:cs="Calibri"/>
                <w:szCs w:val="24"/>
              </w:rPr>
              <w:t xml:space="preserve"> IHG’s customer service personnel are critical thinkers and problem solvers.</w:t>
            </w:r>
          </w:p>
        </w:tc>
      </w:tr>
      <w:tr w:rsidR="008C138F" w:rsidRPr="00070CB4" w14:paraId="1C2B86BA" w14:textId="77777777" w:rsidTr="398C6338">
        <w:trPr>
          <w:trHeight w:val="22"/>
        </w:trPr>
        <w:tc>
          <w:tcPr>
            <w:tcW w:w="1512" w:type="dxa"/>
            <w:shd w:val="clear" w:color="auto" w:fill="auto"/>
            <w:noWrap/>
          </w:tcPr>
          <w:p w14:paraId="7BC07D8F" w14:textId="493EE034"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2.4.5.2</w:t>
            </w:r>
          </w:p>
        </w:tc>
        <w:tc>
          <w:tcPr>
            <w:tcW w:w="8815" w:type="dxa"/>
            <w:shd w:val="clear" w:color="auto" w:fill="auto"/>
            <w:noWrap/>
          </w:tcPr>
          <w:p w14:paraId="229DD61B" w14:textId="1331DE3C"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Respondent’s plan to measure performance and provide real-time status updates. Plan should include details on fulfillment and manufacturing, including but not limited to performance, volumes, quality, and turn-around times.</w:t>
            </w:r>
          </w:p>
        </w:tc>
      </w:tr>
      <w:tr w:rsidR="008C138F" w:rsidRPr="00070CB4" w14:paraId="3C97EE6A" w14:textId="77777777" w:rsidTr="398C6338">
        <w:trPr>
          <w:trHeight w:val="22"/>
        </w:trPr>
        <w:tc>
          <w:tcPr>
            <w:tcW w:w="10327" w:type="dxa"/>
            <w:gridSpan w:val="2"/>
            <w:shd w:val="clear" w:color="auto" w:fill="FFFF99"/>
            <w:noWrap/>
          </w:tcPr>
          <w:p w14:paraId="68FEF8A2" w14:textId="7EE5EA39" w:rsidR="00D557C2" w:rsidRDefault="39CC6B54" w:rsidP="004A5DB7">
            <w:pPr>
              <w:jc w:val="both"/>
              <w:rPr>
                <w:rFonts w:ascii="Calibri" w:hAnsi="Calibri"/>
              </w:rPr>
            </w:pPr>
            <w:r w:rsidRPr="4792F3A4">
              <w:rPr>
                <w:rFonts w:ascii="Calibri" w:hAnsi="Calibri"/>
              </w:rPr>
              <w:t xml:space="preserve">The </w:t>
            </w:r>
            <w:r w:rsidR="1D3BDD8F" w:rsidRPr="4792F3A4">
              <w:rPr>
                <w:rFonts w:ascii="Calibri" w:hAnsi="Calibri"/>
              </w:rPr>
              <w:t xml:space="preserve">iPRIME </w:t>
            </w:r>
            <w:r w:rsidRPr="4792F3A4">
              <w:rPr>
                <w:rFonts w:ascii="Calibri" w:hAnsi="Calibri"/>
              </w:rPr>
              <w:t xml:space="preserve">web portal provides BMV users with access to real-time status updates for all license plates and registration document orders. The iPRIME system will track items from receipt </w:t>
            </w:r>
            <w:r w:rsidR="00600E6F">
              <w:rPr>
                <w:rFonts w:ascii="Calibri" w:hAnsi="Calibri"/>
              </w:rPr>
              <w:t>of order</w:t>
            </w:r>
            <w:r w:rsidRPr="4792F3A4">
              <w:rPr>
                <w:rFonts w:ascii="Calibri" w:hAnsi="Calibri"/>
              </w:rPr>
              <w:t xml:space="preserve"> to completion and shipment</w:t>
            </w:r>
            <w:r w:rsidR="00600E6F">
              <w:rPr>
                <w:rFonts w:ascii="Calibri" w:hAnsi="Calibri"/>
              </w:rPr>
              <w:t xml:space="preserve"> of order</w:t>
            </w:r>
            <w:r w:rsidRPr="4792F3A4">
              <w:rPr>
                <w:rFonts w:ascii="Calibri" w:hAnsi="Calibri"/>
              </w:rPr>
              <w:t xml:space="preserve">. </w:t>
            </w:r>
            <w:r w:rsidR="00EA7637">
              <w:rPr>
                <w:rFonts w:ascii="Calibri" w:hAnsi="Calibri"/>
              </w:rPr>
              <w:t xml:space="preserve">This tracking is provided via the automatic scanning of plate and registration bar codes at each step of the </w:t>
            </w:r>
            <w:r w:rsidR="001F780A">
              <w:rPr>
                <w:rFonts w:ascii="Calibri" w:hAnsi="Calibri"/>
              </w:rPr>
              <w:t>process.</w:t>
            </w:r>
            <w:r w:rsidR="003C5603">
              <w:rPr>
                <w:rFonts w:ascii="Calibri" w:hAnsi="Calibri"/>
              </w:rPr>
              <w:t xml:space="preserve"> </w:t>
            </w:r>
            <w:r w:rsidR="44C1B7A9" w:rsidRPr="4792F3A4">
              <w:rPr>
                <w:rFonts w:ascii="Calibri" w:hAnsi="Calibri"/>
              </w:rPr>
              <w:t xml:space="preserve"> </w:t>
            </w:r>
          </w:p>
          <w:p w14:paraId="678447B7" w14:textId="6E840845" w:rsidR="00D557C2" w:rsidRDefault="00D557C2" w:rsidP="004A5DB7">
            <w:pPr>
              <w:jc w:val="both"/>
              <w:rPr>
                <w:rFonts w:ascii="Calibri" w:hAnsi="Calibri"/>
              </w:rPr>
            </w:pPr>
            <w:r>
              <w:rPr>
                <w:rFonts w:ascii="Calibri" w:hAnsi="Calibri"/>
              </w:rPr>
              <w:t>Quality checking and bar code scanning occurs at each of the following stages</w:t>
            </w:r>
            <w:r w:rsidR="070132BB" w:rsidRPr="5311E088">
              <w:rPr>
                <w:rFonts w:ascii="Calibri" w:hAnsi="Calibri"/>
              </w:rPr>
              <w:t>:</w:t>
            </w:r>
          </w:p>
          <w:p w14:paraId="79D1824F" w14:textId="129DE80A" w:rsidR="00D557C2" w:rsidRDefault="00D557C2" w:rsidP="004A5DB7">
            <w:pPr>
              <w:pStyle w:val="ListParagraph"/>
              <w:numPr>
                <w:ilvl w:val="0"/>
                <w:numId w:val="19"/>
              </w:numPr>
              <w:spacing w:line="276" w:lineRule="auto"/>
              <w:jc w:val="both"/>
              <w:rPr>
                <w:rFonts w:cstheme="minorBidi"/>
                <w:color w:val="000000" w:themeColor="text1"/>
              </w:rPr>
            </w:pPr>
            <w:r w:rsidRPr="5311E088">
              <w:rPr>
                <w:rFonts w:cstheme="minorBidi"/>
                <w:color w:val="000000" w:themeColor="text1"/>
              </w:rPr>
              <w:t>All incoming materials</w:t>
            </w:r>
            <w:r w:rsidR="48E7D7C4" w:rsidRPr="5311E088">
              <w:rPr>
                <w:rFonts w:cstheme="minorBidi"/>
                <w:color w:val="000000" w:themeColor="text1"/>
              </w:rPr>
              <w:t>.</w:t>
            </w:r>
          </w:p>
          <w:p w14:paraId="75810EBA" w14:textId="46F8B88F"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Order file/record receipt</w:t>
            </w:r>
            <w:r w:rsidR="000C1FB1">
              <w:rPr>
                <w:rFonts w:cstheme="minorHAnsi"/>
                <w:color w:val="000000" w:themeColor="text1"/>
              </w:rPr>
              <w:t xml:space="preserve">   - Record validated as good or rejected and returned to BMV.</w:t>
            </w:r>
          </w:p>
          <w:p w14:paraId="731EE37D" w14:textId="45D66289"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Data base table updates</w:t>
            </w:r>
            <w:r w:rsidR="000C1FB1">
              <w:rPr>
                <w:rFonts w:cstheme="minorHAnsi"/>
                <w:color w:val="000000" w:themeColor="text1"/>
              </w:rPr>
              <w:t xml:space="preserve">    - Data base update successful.</w:t>
            </w:r>
          </w:p>
          <w:p w14:paraId="030A1E3C" w14:textId="55579753"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Completion of mail sort and householding processing</w:t>
            </w:r>
            <w:r w:rsidR="000C1FB1">
              <w:rPr>
                <w:rFonts w:cstheme="minorHAnsi"/>
                <w:color w:val="000000" w:themeColor="text1"/>
              </w:rPr>
              <w:t xml:space="preserve"> – All records successfully allocated to a grouping</w:t>
            </w:r>
            <w:r w:rsidR="00454D52">
              <w:rPr>
                <w:rFonts w:cstheme="minorHAnsi"/>
                <w:color w:val="000000" w:themeColor="text1"/>
              </w:rPr>
              <w:t xml:space="preserve">/householding </w:t>
            </w:r>
            <w:r w:rsidR="00DE42CB">
              <w:rPr>
                <w:rFonts w:cstheme="minorHAnsi"/>
                <w:color w:val="000000" w:themeColor="text1"/>
              </w:rPr>
              <w:t>ID</w:t>
            </w:r>
            <w:r w:rsidR="00454D52">
              <w:rPr>
                <w:rFonts w:cstheme="minorHAnsi"/>
                <w:color w:val="000000" w:themeColor="text1"/>
              </w:rPr>
              <w:t>.</w:t>
            </w:r>
          </w:p>
          <w:p w14:paraId="3636A5F6" w14:textId="55B9321D" w:rsidR="00D557C2" w:rsidRDefault="00D557C2" w:rsidP="004A5DB7">
            <w:pPr>
              <w:pStyle w:val="ListParagraph"/>
              <w:numPr>
                <w:ilvl w:val="0"/>
                <w:numId w:val="19"/>
              </w:numPr>
              <w:spacing w:line="276" w:lineRule="auto"/>
              <w:jc w:val="both"/>
              <w:rPr>
                <w:rFonts w:cstheme="minorBidi"/>
                <w:color w:val="000000" w:themeColor="text1"/>
              </w:rPr>
            </w:pPr>
            <w:r w:rsidRPr="5311E088">
              <w:rPr>
                <w:rFonts w:cstheme="minorBidi"/>
                <w:color w:val="000000" w:themeColor="text1"/>
              </w:rPr>
              <w:t>License plate sheeting printing</w:t>
            </w:r>
            <w:r w:rsidR="7F129B12" w:rsidRPr="5311E088">
              <w:rPr>
                <w:rFonts w:cstheme="minorBidi"/>
                <w:color w:val="000000" w:themeColor="text1"/>
              </w:rPr>
              <w:t>.</w:t>
            </w:r>
            <w:r w:rsidRPr="5311E088">
              <w:rPr>
                <w:rFonts w:cstheme="minorBidi"/>
                <w:color w:val="000000" w:themeColor="text1"/>
              </w:rPr>
              <w:t xml:space="preserve"> </w:t>
            </w:r>
          </w:p>
          <w:p w14:paraId="698990C1" w14:textId="1C553D6C"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Printed license plate sheeting roll rewind (bar code scanned)</w:t>
            </w:r>
            <w:r w:rsidR="00454D52">
              <w:rPr>
                <w:rFonts w:cstheme="minorHAnsi"/>
                <w:color w:val="000000" w:themeColor="text1"/>
              </w:rPr>
              <w:t xml:space="preserve"> – </w:t>
            </w:r>
            <w:r w:rsidR="005F0C42">
              <w:rPr>
                <w:rFonts w:cstheme="minorHAnsi"/>
                <w:color w:val="000000" w:themeColor="text1"/>
              </w:rPr>
              <w:t>p</w:t>
            </w:r>
            <w:r w:rsidR="00454D52">
              <w:rPr>
                <w:rFonts w:cstheme="minorHAnsi"/>
                <w:color w:val="000000" w:themeColor="text1"/>
              </w:rPr>
              <w:t>rint good/rejected for remake.</w:t>
            </w:r>
          </w:p>
          <w:p w14:paraId="5D832A68" w14:textId="553A8C60"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License plate blanking (bar code scanned)</w:t>
            </w:r>
            <w:r w:rsidR="00454D52">
              <w:rPr>
                <w:rFonts w:cstheme="minorHAnsi"/>
                <w:color w:val="000000" w:themeColor="text1"/>
              </w:rPr>
              <w:t xml:space="preserve"> – finished plate </w:t>
            </w:r>
            <w:r w:rsidR="0083165A">
              <w:rPr>
                <w:rFonts w:cstheme="minorHAnsi"/>
                <w:color w:val="000000" w:themeColor="text1"/>
              </w:rPr>
              <w:t>good/rejected.</w:t>
            </w:r>
          </w:p>
          <w:p w14:paraId="0BFEC003" w14:textId="17D40EF1"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QA inspection area. (bar code scanned)</w:t>
            </w:r>
            <w:r w:rsidR="0083165A">
              <w:rPr>
                <w:rFonts w:cstheme="minorHAnsi"/>
                <w:color w:val="000000" w:themeColor="text1"/>
              </w:rPr>
              <w:t xml:space="preserve"> – QA pass/QA fail</w:t>
            </w:r>
          </w:p>
          <w:p w14:paraId="4718D99A" w14:textId="0D220BCA"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Plate sorting and staging</w:t>
            </w:r>
            <w:r w:rsidR="0083165A">
              <w:rPr>
                <w:rFonts w:cstheme="minorHAnsi"/>
                <w:color w:val="000000" w:themeColor="text1"/>
              </w:rPr>
              <w:t xml:space="preserve"> – All plates re</w:t>
            </w:r>
            <w:r w:rsidR="00006E57">
              <w:rPr>
                <w:rFonts w:cstheme="minorHAnsi"/>
                <w:color w:val="000000" w:themeColor="text1"/>
              </w:rPr>
              <w:t>-</w:t>
            </w:r>
            <w:r w:rsidR="0083165A">
              <w:rPr>
                <w:rFonts w:cstheme="minorHAnsi"/>
                <w:color w:val="000000" w:themeColor="text1"/>
              </w:rPr>
              <w:t xml:space="preserve">grouped according to </w:t>
            </w:r>
            <w:r w:rsidR="00DE42CB">
              <w:rPr>
                <w:rFonts w:cstheme="minorHAnsi"/>
                <w:color w:val="000000" w:themeColor="text1"/>
              </w:rPr>
              <w:t>grouping/householding ID</w:t>
            </w:r>
          </w:p>
          <w:p w14:paraId="1F60D0B9" w14:textId="6E2AF6A8"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Registration document printing</w:t>
            </w:r>
            <w:r w:rsidR="00613AC9">
              <w:rPr>
                <w:rFonts w:cstheme="minorHAnsi"/>
                <w:color w:val="000000" w:themeColor="text1"/>
              </w:rPr>
              <w:t xml:space="preserve"> (bar code scanned)</w:t>
            </w:r>
            <w:r w:rsidR="00DE42CB">
              <w:rPr>
                <w:rFonts w:cstheme="minorHAnsi"/>
                <w:color w:val="000000" w:themeColor="text1"/>
              </w:rPr>
              <w:t xml:space="preserve"> – Bar cod</w:t>
            </w:r>
            <w:r w:rsidR="005F0C42">
              <w:rPr>
                <w:rFonts w:cstheme="minorHAnsi"/>
                <w:color w:val="000000" w:themeColor="text1"/>
              </w:rPr>
              <w:t>es QA pass/QA Fail</w:t>
            </w:r>
          </w:p>
          <w:p w14:paraId="603412A3" w14:textId="014586AB" w:rsidR="00D557C2" w:rsidRDefault="00D557C2" w:rsidP="004A5DB7">
            <w:pPr>
              <w:pStyle w:val="ListParagraph"/>
              <w:numPr>
                <w:ilvl w:val="0"/>
                <w:numId w:val="19"/>
              </w:numPr>
              <w:spacing w:line="276" w:lineRule="auto"/>
              <w:jc w:val="both"/>
              <w:rPr>
                <w:rFonts w:cstheme="minorHAnsi"/>
                <w:color w:val="000000" w:themeColor="text1"/>
              </w:rPr>
            </w:pPr>
            <w:r>
              <w:rPr>
                <w:rFonts w:cstheme="minorHAnsi"/>
                <w:color w:val="000000" w:themeColor="text1"/>
              </w:rPr>
              <w:t>Plate and registration matching and insertion</w:t>
            </w:r>
            <w:r w:rsidR="00613AC9">
              <w:rPr>
                <w:rFonts w:cstheme="minorHAnsi"/>
                <w:color w:val="000000" w:themeColor="text1"/>
              </w:rPr>
              <w:t xml:space="preserve"> (bar code scanned)</w:t>
            </w:r>
            <w:r w:rsidR="005F0C42">
              <w:rPr>
                <w:rFonts w:cstheme="minorHAnsi"/>
                <w:color w:val="000000" w:themeColor="text1"/>
              </w:rPr>
              <w:t xml:space="preserve"> – matched pass/fail</w:t>
            </w:r>
          </w:p>
          <w:p w14:paraId="3305496F" w14:textId="77777777" w:rsidR="00D557C2" w:rsidRDefault="00D557C2" w:rsidP="004A5DB7">
            <w:pPr>
              <w:jc w:val="both"/>
              <w:rPr>
                <w:rFonts w:ascii="Calibri" w:hAnsi="Calibri"/>
              </w:rPr>
            </w:pPr>
          </w:p>
          <w:p w14:paraId="0F118164" w14:textId="18954F06" w:rsidR="008C138F" w:rsidRPr="009E4F04" w:rsidRDefault="39CC6B54" w:rsidP="004A5DB7">
            <w:pPr>
              <w:jc w:val="both"/>
              <w:rPr>
                <w:rFonts w:ascii="Calibri" w:hAnsi="Calibri"/>
              </w:rPr>
            </w:pPr>
            <w:r w:rsidRPr="4792F3A4">
              <w:rPr>
                <w:rFonts w:ascii="Calibri" w:hAnsi="Calibri"/>
              </w:rPr>
              <w:t xml:space="preserve">By using </w:t>
            </w:r>
            <w:r w:rsidR="00A952F5" w:rsidRPr="4792F3A4">
              <w:rPr>
                <w:rFonts w:ascii="Calibri" w:hAnsi="Calibri"/>
              </w:rPr>
              <w:t>the</w:t>
            </w:r>
            <w:r w:rsidRPr="4792F3A4">
              <w:rPr>
                <w:rFonts w:ascii="Calibri" w:hAnsi="Calibri"/>
              </w:rPr>
              <w:t xml:space="preserve"> “OMNI” search technology, users can quickly find items by order number, </w:t>
            </w:r>
            <w:r w:rsidR="00D73644" w:rsidRPr="4792F3A4">
              <w:rPr>
                <w:rFonts w:ascii="Calibri" w:hAnsi="Calibri"/>
              </w:rPr>
              <w:t>registration,</w:t>
            </w:r>
            <w:r w:rsidRPr="4792F3A4">
              <w:rPr>
                <w:rFonts w:ascii="Calibri" w:hAnsi="Calibri"/>
              </w:rPr>
              <w:t xml:space="preserve"> or plate number. </w:t>
            </w:r>
            <w:r w:rsidR="382F8778" w:rsidRPr="4792F3A4">
              <w:rPr>
                <w:rFonts w:ascii="Calibri" w:hAnsi="Calibri"/>
              </w:rPr>
              <w:t xml:space="preserve"> </w:t>
            </w:r>
            <w:r w:rsidRPr="4792F3A4">
              <w:rPr>
                <w:rFonts w:ascii="Calibri" w:hAnsi="Calibri"/>
              </w:rPr>
              <w:t>BMV users will be able to access real-time status of inventory and receive updates for when an order is received, in progress, manufactur</w:t>
            </w:r>
            <w:r w:rsidR="00A952F5" w:rsidRPr="4792F3A4">
              <w:rPr>
                <w:rFonts w:ascii="Calibri" w:hAnsi="Calibri"/>
              </w:rPr>
              <w:t>ed</w:t>
            </w:r>
            <w:r w:rsidRPr="4792F3A4">
              <w:rPr>
                <w:rFonts w:ascii="Calibri" w:hAnsi="Calibri"/>
              </w:rPr>
              <w:t xml:space="preserve">, </w:t>
            </w:r>
            <w:r w:rsidR="00A952F5" w:rsidRPr="4792F3A4">
              <w:rPr>
                <w:rFonts w:ascii="Calibri" w:hAnsi="Calibri"/>
              </w:rPr>
              <w:t>packaged,</w:t>
            </w:r>
            <w:r w:rsidRPr="4792F3A4">
              <w:rPr>
                <w:rFonts w:ascii="Calibri" w:hAnsi="Calibri"/>
              </w:rPr>
              <w:t xml:space="preserve"> and shipped. BMV users can access the web portal to check status and the system can be configured to send batch update files to another system and provide web services for data integration. </w:t>
            </w:r>
          </w:p>
          <w:p w14:paraId="4B9FEA63" w14:textId="0D676A5E" w:rsidR="00F36E52" w:rsidRPr="009E4F04" w:rsidRDefault="00F36E52" w:rsidP="004A5DB7">
            <w:pPr>
              <w:jc w:val="both"/>
              <w:rPr>
                <w:rFonts w:ascii="Calibri" w:hAnsi="Calibri"/>
              </w:rPr>
            </w:pPr>
          </w:p>
          <w:p w14:paraId="6525C2D4" w14:textId="1ADD31A2" w:rsidR="008C138F" w:rsidRDefault="39CC6B54" w:rsidP="004A5DB7">
            <w:pPr>
              <w:jc w:val="both"/>
              <w:rPr>
                <w:rFonts w:ascii="Calibri" w:hAnsi="Calibri"/>
              </w:rPr>
            </w:pPr>
            <w:r w:rsidRPr="4792F3A4">
              <w:rPr>
                <w:rFonts w:ascii="Calibri" w:hAnsi="Calibri"/>
              </w:rPr>
              <w:t>The iPRIME web portal also provides the ability to generate daily production reports, management summary</w:t>
            </w:r>
            <w:r w:rsidR="001D15C7">
              <w:rPr>
                <w:rFonts w:ascii="Calibri" w:hAnsi="Calibri"/>
              </w:rPr>
              <w:t xml:space="preserve"> (</w:t>
            </w:r>
            <w:r w:rsidR="006A17C4">
              <w:rPr>
                <w:rFonts w:ascii="Calibri" w:hAnsi="Calibri"/>
              </w:rPr>
              <w:t>Dashboard</w:t>
            </w:r>
            <w:r w:rsidR="001D15C7">
              <w:rPr>
                <w:rFonts w:ascii="Calibri" w:hAnsi="Calibri"/>
              </w:rPr>
              <w:t>)</w:t>
            </w:r>
            <w:r w:rsidRPr="4792F3A4">
              <w:rPr>
                <w:rFonts w:ascii="Calibri" w:hAnsi="Calibri"/>
              </w:rPr>
              <w:t xml:space="preserve"> reports and KPIs (Key Performance Indicators) including but not limited to volumes, quality, and turn-around time.  </w:t>
            </w:r>
            <w:r w:rsidR="00A952F5" w:rsidRPr="4792F3A4">
              <w:rPr>
                <w:rFonts w:ascii="Calibri" w:hAnsi="Calibri"/>
              </w:rPr>
              <w:t>IHG</w:t>
            </w:r>
            <w:r w:rsidRPr="4792F3A4">
              <w:rPr>
                <w:rFonts w:ascii="Calibri" w:hAnsi="Calibri"/>
              </w:rPr>
              <w:t xml:space="preserve"> will work with</w:t>
            </w:r>
            <w:r w:rsidR="5179775F" w:rsidRPr="5311E088">
              <w:rPr>
                <w:rFonts w:ascii="Calibri" w:hAnsi="Calibri"/>
              </w:rPr>
              <w:t xml:space="preserve"> the</w:t>
            </w:r>
            <w:r w:rsidRPr="4792F3A4">
              <w:rPr>
                <w:rFonts w:ascii="Calibri" w:hAnsi="Calibri"/>
              </w:rPr>
              <w:t xml:space="preserve"> BMV to define and establish KPIs by utilizing the extensive audit capabilities of the iPRIME system and continue to identify areas where improvements can be achieved to increase efficiencies for production and system operations.</w:t>
            </w:r>
          </w:p>
          <w:p w14:paraId="113D20CC" w14:textId="77777777" w:rsidR="004A5DB7" w:rsidRDefault="004A5DB7" w:rsidP="004A5DB7">
            <w:pPr>
              <w:jc w:val="both"/>
              <w:rPr>
                <w:rFonts w:ascii="Calibri" w:hAnsi="Calibri"/>
              </w:rPr>
            </w:pPr>
          </w:p>
          <w:p w14:paraId="75149FF9" w14:textId="031B5354" w:rsidR="00EB4B4E" w:rsidRDefault="00EB4B4E" w:rsidP="004A5DB7">
            <w:pPr>
              <w:jc w:val="both"/>
              <w:rPr>
                <w:rFonts w:cstheme="minorHAnsi"/>
                <w:color w:val="000000" w:themeColor="text1"/>
              </w:rPr>
            </w:pPr>
            <w:r>
              <w:rPr>
                <w:rFonts w:ascii="Calibri" w:hAnsi="Calibri"/>
                <w:szCs w:val="24"/>
              </w:rPr>
              <w:t>iPRIME provides the following l</w:t>
            </w:r>
            <w:r>
              <w:rPr>
                <w:rFonts w:cstheme="minorHAnsi"/>
                <w:color w:val="000000" w:themeColor="text1"/>
              </w:rPr>
              <w:t>ive status updates</w:t>
            </w:r>
            <w:r w:rsidR="00BB56F7">
              <w:rPr>
                <w:rFonts w:cstheme="minorHAnsi"/>
                <w:color w:val="000000" w:themeColor="text1"/>
              </w:rPr>
              <w:t>:</w:t>
            </w:r>
            <w:r>
              <w:rPr>
                <w:rFonts w:cstheme="minorHAnsi"/>
                <w:color w:val="000000" w:themeColor="text1"/>
              </w:rPr>
              <w:t xml:space="preserve"> </w:t>
            </w:r>
          </w:p>
          <w:p w14:paraId="0DAD8AD6" w14:textId="3ED3669C"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Validated </w:t>
            </w:r>
            <w:r w:rsidR="004A5DB7">
              <w:rPr>
                <w:rFonts w:cstheme="minorHAnsi"/>
                <w:color w:val="000000" w:themeColor="text1"/>
              </w:rPr>
              <w:t>O</w:t>
            </w:r>
            <w:r>
              <w:rPr>
                <w:rFonts w:cstheme="minorHAnsi"/>
                <w:color w:val="000000" w:themeColor="text1"/>
              </w:rPr>
              <w:t xml:space="preserve">rder </w:t>
            </w:r>
            <w:r w:rsidR="004A5DB7">
              <w:rPr>
                <w:rFonts w:cstheme="minorHAnsi"/>
                <w:color w:val="000000" w:themeColor="text1"/>
              </w:rPr>
              <w:t>R</w:t>
            </w:r>
            <w:r>
              <w:rPr>
                <w:rFonts w:cstheme="minorHAnsi"/>
                <w:color w:val="000000" w:themeColor="text1"/>
              </w:rPr>
              <w:t>eceipt</w:t>
            </w:r>
          </w:p>
          <w:p w14:paraId="55B3F468" w14:textId="5CEF69E6"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File or </w:t>
            </w:r>
            <w:r w:rsidR="004A5DB7">
              <w:rPr>
                <w:rFonts w:cstheme="minorHAnsi"/>
                <w:color w:val="000000" w:themeColor="text1"/>
              </w:rPr>
              <w:t>R</w:t>
            </w:r>
            <w:r>
              <w:rPr>
                <w:rFonts w:cstheme="minorHAnsi"/>
                <w:color w:val="000000" w:themeColor="text1"/>
              </w:rPr>
              <w:t xml:space="preserve">ecord </w:t>
            </w:r>
            <w:r w:rsidR="004A5DB7">
              <w:rPr>
                <w:rFonts w:cstheme="minorHAnsi"/>
                <w:color w:val="000000" w:themeColor="text1"/>
              </w:rPr>
              <w:t>R</w:t>
            </w:r>
            <w:r>
              <w:rPr>
                <w:rFonts w:cstheme="minorHAnsi"/>
                <w:color w:val="000000" w:themeColor="text1"/>
              </w:rPr>
              <w:t>ejection</w:t>
            </w:r>
          </w:p>
          <w:p w14:paraId="73B40A40" w14:textId="1409E441"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w:t>
            </w:r>
            <w:r w:rsidR="004A5DB7">
              <w:rPr>
                <w:rFonts w:cstheme="minorHAnsi"/>
                <w:color w:val="000000" w:themeColor="text1"/>
              </w:rPr>
              <w:t>P</w:t>
            </w:r>
            <w:r>
              <w:rPr>
                <w:rFonts w:cstheme="minorHAnsi"/>
                <w:color w:val="000000" w:themeColor="text1"/>
              </w:rPr>
              <w:t>rinted</w:t>
            </w:r>
          </w:p>
          <w:p w14:paraId="5CFA3C99" w14:textId="6BA25A33" w:rsidR="00EB4B4E" w:rsidRDefault="00EB4B4E"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QC </w:t>
            </w:r>
            <w:r w:rsidR="004A5DB7">
              <w:rPr>
                <w:rFonts w:cstheme="minorHAnsi"/>
                <w:color w:val="000000" w:themeColor="text1"/>
              </w:rPr>
              <w:t>P</w:t>
            </w:r>
            <w:r>
              <w:rPr>
                <w:rFonts w:cstheme="minorHAnsi"/>
                <w:color w:val="000000" w:themeColor="text1"/>
              </w:rPr>
              <w:t>assed</w:t>
            </w:r>
          </w:p>
          <w:p w14:paraId="06F3A376" w14:textId="02CF0505"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QC </w:t>
            </w:r>
            <w:r w:rsidR="004A5DB7">
              <w:rPr>
                <w:rFonts w:cstheme="minorHAnsi"/>
                <w:color w:val="000000" w:themeColor="text1"/>
              </w:rPr>
              <w:t>F</w:t>
            </w:r>
            <w:r>
              <w:rPr>
                <w:rFonts w:cstheme="minorHAnsi"/>
                <w:color w:val="000000" w:themeColor="text1"/>
              </w:rPr>
              <w:t>ailed</w:t>
            </w:r>
          </w:p>
          <w:p w14:paraId="4BD28C3B" w14:textId="3154C4EF"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Registration </w:t>
            </w:r>
            <w:r w:rsidR="004A5DB7">
              <w:rPr>
                <w:rFonts w:cstheme="minorHAnsi"/>
                <w:color w:val="000000" w:themeColor="text1"/>
              </w:rPr>
              <w:t>P</w:t>
            </w:r>
            <w:r>
              <w:rPr>
                <w:rFonts w:cstheme="minorHAnsi"/>
                <w:color w:val="000000" w:themeColor="text1"/>
              </w:rPr>
              <w:t>rinted</w:t>
            </w:r>
          </w:p>
          <w:p w14:paraId="675A8D45" w14:textId="40663C09"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lastRenderedPageBreak/>
              <w:t xml:space="preserve">Registration QC </w:t>
            </w:r>
            <w:r w:rsidR="004A5DB7">
              <w:rPr>
                <w:rFonts w:cstheme="minorHAnsi"/>
                <w:color w:val="000000" w:themeColor="text1"/>
              </w:rPr>
              <w:t>P</w:t>
            </w:r>
            <w:r>
              <w:rPr>
                <w:rFonts w:cstheme="minorHAnsi"/>
                <w:color w:val="000000" w:themeColor="text1"/>
              </w:rPr>
              <w:t>assed</w:t>
            </w:r>
          </w:p>
          <w:p w14:paraId="17EA881B" w14:textId="5831B44B"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Registration QC </w:t>
            </w:r>
            <w:r w:rsidR="004A5DB7">
              <w:rPr>
                <w:rFonts w:cstheme="minorHAnsi"/>
                <w:color w:val="000000" w:themeColor="text1"/>
              </w:rPr>
              <w:t>F</w:t>
            </w:r>
            <w:r>
              <w:rPr>
                <w:rFonts w:cstheme="minorHAnsi"/>
                <w:color w:val="000000" w:themeColor="text1"/>
              </w:rPr>
              <w:t>ailed</w:t>
            </w:r>
          </w:p>
          <w:p w14:paraId="1B7426D6" w14:textId="1E6D7EB4" w:rsidR="00EB4B4E" w:rsidRDefault="00EB4B4E"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and </w:t>
            </w:r>
            <w:r w:rsidR="004A5DB7">
              <w:rPr>
                <w:rFonts w:cstheme="minorHAnsi"/>
                <w:color w:val="000000" w:themeColor="text1"/>
              </w:rPr>
              <w:t>R</w:t>
            </w:r>
            <w:r>
              <w:rPr>
                <w:rFonts w:cstheme="minorHAnsi"/>
                <w:color w:val="000000" w:themeColor="text1"/>
              </w:rPr>
              <w:t xml:space="preserve">egistration </w:t>
            </w:r>
            <w:r w:rsidR="004A5DB7">
              <w:rPr>
                <w:rFonts w:cstheme="minorHAnsi"/>
                <w:color w:val="000000" w:themeColor="text1"/>
              </w:rPr>
              <w:t>M</w:t>
            </w:r>
            <w:r>
              <w:rPr>
                <w:rFonts w:cstheme="minorHAnsi"/>
                <w:color w:val="000000" w:themeColor="text1"/>
              </w:rPr>
              <w:t xml:space="preserve">atched/Fulfillment </w:t>
            </w:r>
            <w:r w:rsidR="004A5DB7">
              <w:rPr>
                <w:rFonts w:cstheme="minorHAnsi"/>
                <w:color w:val="000000" w:themeColor="text1"/>
              </w:rPr>
              <w:t>C</w:t>
            </w:r>
            <w:r>
              <w:rPr>
                <w:rFonts w:cstheme="minorHAnsi"/>
                <w:color w:val="000000" w:themeColor="text1"/>
              </w:rPr>
              <w:t>omplete</w:t>
            </w:r>
          </w:p>
          <w:p w14:paraId="5202ADF7" w14:textId="04DD7A89" w:rsidR="00EB4B4E" w:rsidRDefault="00EB4B4E"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w:t>
            </w:r>
            <w:r w:rsidR="004A5DB7">
              <w:rPr>
                <w:rFonts w:cstheme="minorHAnsi"/>
                <w:color w:val="000000" w:themeColor="text1"/>
              </w:rPr>
              <w:t>and R</w:t>
            </w:r>
            <w:r>
              <w:rPr>
                <w:rFonts w:cstheme="minorHAnsi"/>
                <w:color w:val="000000" w:themeColor="text1"/>
              </w:rPr>
              <w:t xml:space="preserve">egistration </w:t>
            </w:r>
            <w:r w:rsidR="004A5DB7">
              <w:rPr>
                <w:rFonts w:cstheme="minorHAnsi"/>
                <w:color w:val="000000" w:themeColor="text1"/>
              </w:rPr>
              <w:t>M</w:t>
            </w:r>
            <w:r>
              <w:rPr>
                <w:rFonts w:cstheme="minorHAnsi"/>
                <w:color w:val="000000" w:themeColor="text1"/>
              </w:rPr>
              <w:t>atch-</w:t>
            </w:r>
            <w:r w:rsidR="004A5DB7">
              <w:rPr>
                <w:rFonts w:cstheme="minorHAnsi"/>
                <w:color w:val="000000" w:themeColor="text1"/>
              </w:rPr>
              <w:t>F</w:t>
            </w:r>
            <w:r>
              <w:rPr>
                <w:rFonts w:cstheme="minorHAnsi"/>
                <w:color w:val="000000" w:themeColor="text1"/>
              </w:rPr>
              <w:t>ail</w:t>
            </w:r>
          </w:p>
          <w:p w14:paraId="4BD8CED9" w14:textId="767CF5D9" w:rsidR="00EB4B4E" w:rsidRDefault="00EB4B4E"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Plate and/or </w:t>
            </w:r>
            <w:r w:rsidR="004A5DB7">
              <w:rPr>
                <w:rFonts w:cstheme="minorHAnsi"/>
                <w:color w:val="000000" w:themeColor="text1"/>
              </w:rPr>
              <w:t>R</w:t>
            </w:r>
            <w:r>
              <w:rPr>
                <w:rFonts w:cstheme="minorHAnsi"/>
                <w:color w:val="000000" w:themeColor="text1"/>
              </w:rPr>
              <w:t xml:space="preserve">egistration </w:t>
            </w:r>
            <w:r w:rsidR="004A5DB7">
              <w:rPr>
                <w:rFonts w:cstheme="minorHAnsi"/>
                <w:color w:val="000000" w:themeColor="text1"/>
              </w:rPr>
              <w:t>M</w:t>
            </w:r>
            <w:r>
              <w:rPr>
                <w:rFonts w:cstheme="minorHAnsi"/>
                <w:color w:val="000000" w:themeColor="text1"/>
              </w:rPr>
              <w:t xml:space="preserve">ailed/Mailing </w:t>
            </w:r>
            <w:r w:rsidR="004A5DB7">
              <w:rPr>
                <w:rFonts w:cstheme="minorHAnsi"/>
                <w:color w:val="000000" w:themeColor="text1"/>
              </w:rPr>
              <w:t>C</w:t>
            </w:r>
            <w:r>
              <w:rPr>
                <w:rFonts w:cstheme="minorHAnsi"/>
                <w:color w:val="000000" w:themeColor="text1"/>
              </w:rPr>
              <w:t>omplete</w:t>
            </w:r>
          </w:p>
          <w:p w14:paraId="578426CF" w14:textId="6A0F6547"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Mailing “</w:t>
            </w:r>
            <w:r w:rsidR="004A5DB7">
              <w:rPr>
                <w:rFonts w:cstheme="minorHAnsi"/>
                <w:color w:val="000000" w:themeColor="text1"/>
              </w:rPr>
              <w:t>A</w:t>
            </w:r>
            <w:r>
              <w:rPr>
                <w:rFonts w:cstheme="minorHAnsi"/>
                <w:color w:val="000000" w:themeColor="text1"/>
              </w:rPr>
              <w:t>t-</w:t>
            </w:r>
            <w:r w:rsidR="004A5DB7">
              <w:rPr>
                <w:rFonts w:cstheme="minorHAnsi"/>
                <w:color w:val="000000" w:themeColor="text1"/>
              </w:rPr>
              <w:t>R</w:t>
            </w:r>
            <w:r>
              <w:rPr>
                <w:rFonts w:cstheme="minorHAnsi"/>
                <w:color w:val="000000" w:themeColor="text1"/>
              </w:rPr>
              <w:t>isk”</w:t>
            </w:r>
          </w:p>
          <w:p w14:paraId="03D1B416" w14:textId="72357CBB" w:rsidR="004C2ACC"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Mailing in </w:t>
            </w:r>
            <w:r w:rsidR="004A5DB7">
              <w:rPr>
                <w:rFonts w:cstheme="minorHAnsi"/>
                <w:color w:val="000000" w:themeColor="text1"/>
              </w:rPr>
              <w:t>D</w:t>
            </w:r>
            <w:r>
              <w:rPr>
                <w:rFonts w:cstheme="minorHAnsi"/>
                <w:color w:val="000000" w:themeColor="text1"/>
              </w:rPr>
              <w:t>efault</w:t>
            </w:r>
          </w:p>
          <w:p w14:paraId="1EF65E26" w14:textId="3A4B32C7" w:rsidR="004C2ACC" w:rsidRPr="000B4921" w:rsidRDefault="004C2ACC" w:rsidP="004A5DB7">
            <w:pPr>
              <w:pStyle w:val="ListParagraph"/>
              <w:numPr>
                <w:ilvl w:val="0"/>
                <w:numId w:val="20"/>
              </w:numPr>
              <w:spacing w:line="276" w:lineRule="auto"/>
              <w:jc w:val="both"/>
              <w:rPr>
                <w:rFonts w:cstheme="minorHAnsi"/>
                <w:color w:val="000000" w:themeColor="text1"/>
              </w:rPr>
            </w:pPr>
            <w:r>
              <w:rPr>
                <w:rFonts w:cstheme="minorHAnsi"/>
                <w:color w:val="000000" w:themeColor="text1"/>
              </w:rPr>
              <w:t xml:space="preserve">Shipment </w:t>
            </w:r>
            <w:r w:rsidR="004A5DB7">
              <w:rPr>
                <w:rFonts w:cstheme="minorHAnsi"/>
                <w:color w:val="000000" w:themeColor="text1"/>
              </w:rPr>
              <w:t>C</w:t>
            </w:r>
            <w:r>
              <w:rPr>
                <w:rFonts w:cstheme="minorHAnsi"/>
                <w:color w:val="000000" w:themeColor="text1"/>
              </w:rPr>
              <w:t>omplete</w:t>
            </w:r>
          </w:p>
          <w:p w14:paraId="297421AA" w14:textId="77777777" w:rsidR="00540E9B" w:rsidRDefault="00540E9B" w:rsidP="004A5DB7">
            <w:pPr>
              <w:ind w:left="720"/>
              <w:jc w:val="both"/>
              <w:rPr>
                <w:rFonts w:cstheme="minorHAnsi"/>
                <w:color w:val="000000" w:themeColor="text1"/>
              </w:rPr>
            </w:pPr>
          </w:p>
          <w:p w14:paraId="0D466DC7" w14:textId="18EBF231" w:rsidR="00540E9B" w:rsidRDefault="00540E9B" w:rsidP="004A5DB7">
            <w:pPr>
              <w:jc w:val="both"/>
              <w:rPr>
                <w:rFonts w:cstheme="minorHAnsi"/>
                <w:color w:val="000000" w:themeColor="text1"/>
              </w:rPr>
            </w:pPr>
            <w:r>
              <w:rPr>
                <w:rFonts w:cstheme="minorHAnsi"/>
                <w:color w:val="000000" w:themeColor="text1"/>
              </w:rPr>
              <w:t>In addition to live reporting</w:t>
            </w:r>
            <w:r w:rsidR="004764B6">
              <w:rPr>
                <w:rFonts w:cstheme="minorHAnsi"/>
                <w:color w:val="000000" w:themeColor="text1"/>
              </w:rPr>
              <w:t>,</w:t>
            </w:r>
            <w:r>
              <w:rPr>
                <w:rFonts w:cstheme="minorHAnsi"/>
                <w:color w:val="000000" w:themeColor="text1"/>
              </w:rPr>
              <w:t xml:space="preserve"> </w:t>
            </w:r>
            <w:r w:rsidR="004764B6">
              <w:rPr>
                <w:rFonts w:cstheme="minorHAnsi"/>
                <w:color w:val="000000" w:themeColor="text1"/>
              </w:rPr>
              <w:t>the</w:t>
            </w:r>
            <w:r>
              <w:rPr>
                <w:rFonts w:cstheme="minorHAnsi"/>
                <w:color w:val="000000" w:themeColor="text1"/>
              </w:rPr>
              <w:t xml:space="preserve"> BMV user</w:t>
            </w:r>
            <w:r w:rsidR="009F1FC7">
              <w:rPr>
                <w:rFonts w:cstheme="minorHAnsi"/>
                <w:color w:val="000000" w:themeColor="text1"/>
              </w:rPr>
              <w:t>s</w:t>
            </w:r>
            <w:r>
              <w:rPr>
                <w:rFonts w:cstheme="minorHAnsi"/>
                <w:color w:val="000000" w:themeColor="text1"/>
              </w:rPr>
              <w:t xml:space="preserve"> will be able to specify reporting periods</w:t>
            </w:r>
            <w:r w:rsidR="00694A9E">
              <w:rPr>
                <w:rFonts w:cstheme="minorHAnsi"/>
                <w:color w:val="000000" w:themeColor="text1"/>
              </w:rPr>
              <w:t xml:space="preserve"> to provide statistical analysis for each status reporting criteria, including </w:t>
            </w:r>
            <w:r w:rsidR="00405950">
              <w:rPr>
                <w:rFonts w:cstheme="minorHAnsi"/>
                <w:color w:val="000000" w:themeColor="text1"/>
              </w:rPr>
              <w:t>turn-around time, quality</w:t>
            </w:r>
            <w:r w:rsidR="006A17C4">
              <w:rPr>
                <w:rFonts w:cstheme="minorHAnsi"/>
                <w:color w:val="000000" w:themeColor="text1"/>
              </w:rPr>
              <w:t xml:space="preserve"> and throughput for each stage of the process.</w:t>
            </w:r>
          </w:p>
          <w:p w14:paraId="2527F0E8" w14:textId="77777777" w:rsidR="009B7ED4" w:rsidRDefault="009B7ED4" w:rsidP="004A5DB7">
            <w:pPr>
              <w:jc w:val="both"/>
              <w:rPr>
                <w:rFonts w:cstheme="minorHAnsi"/>
                <w:color w:val="000000" w:themeColor="text1"/>
              </w:rPr>
            </w:pPr>
          </w:p>
          <w:p w14:paraId="4CDC5AE5" w14:textId="7ECB3CEA" w:rsidR="008C138F" w:rsidRPr="009E4F04" w:rsidRDefault="006A17C4" w:rsidP="004A5DB7">
            <w:pPr>
              <w:jc w:val="both"/>
              <w:rPr>
                <w:rFonts w:ascii="Calibri" w:eastAsia="Times New Roman" w:hAnsi="Calibri" w:cs="Arial"/>
                <w:color w:val="000000"/>
                <w:szCs w:val="24"/>
              </w:rPr>
            </w:pPr>
            <w:r>
              <w:rPr>
                <w:rFonts w:cstheme="minorHAnsi"/>
                <w:color w:val="000000" w:themeColor="text1"/>
              </w:rPr>
              <w:t xml:space="preserve">In order to maximize </w:t>
            </w:r>
            <w:r w:rsidR="00BB12AD">
              <w:rPr>
                <w:rFonts w:cstheme="minorHAnsi"/>
                <w:color w:val="000000" w:themeColor="text1"/>
              </w:rPr>
              <w:t xml:space="preserve">the </w:t>
            </w:r>
            <w:r>
              <w:rPr>
                <w:rFonts w:cstheme="minorHAnsi"/>
                <w:color w:val="000000" w:themeColor="text1"/>
              </w:rPr>
              <w:t>BMV</w:t>
            </w:r>
            <w:r w:rsidR="00FC4EED">
              <w:rPr>
                <w:rFonts w:cstheme="minorHAnsi"/>
                <w:color w:val="000000" w:themeColor="text1"/>
              </w:rPr>
              <w:t>’</w:t>
            </w:r>
            <w:r>
              <w:rPr>
                <w:rFonts w:cstheme="minorHAnsi"/>
                <w:color w:val="000000" w:themeColor="text1"/>
              </w:rPr>
              <w:t xml:space="preserve">s benefits from the web portal access to iPRIME, IHG will work with </w:t>
            </w:r>
            <w:r w:rsidR="00FC4EED">
              <w:rPr>
                <w:rFonts w:cstheme="minorHAnsi"/>
                <w:color w:val="000000" w:themeColor="text1"/>
              </w:rPr>
              <w:t>the</w:t>
            </w:r>
            <w:r>
              <w:rPr>
                <w:rFonts w:cstheme="minorHAnsi"/>
                <w:color w:val="000000" w:themeColor="text1"/>
              </w:rPr>
              <w:t xml:space="preserve"> BMV to develop management dashboards to provide key summary data at a glance.</w:t>
            </w:r>
          </w:p>
        </w:tc>
      </w:tr>
      <w:tr w:rsidR="008C138F" w:rsidRPr="00070CB4" w14:paraId="34937BCD" w14:textId="77777777" w:rsidTr="398C6338">
        <w:trPr>
          <w:trHeight w:val="22"/>
        </w:trPr>
        <w:tc>
          <w:tcPr>
            <w:tcW w:w="1512" w:type="dxa"/>
            <w:shd w:val="clear" w:color="auto" w:fill="auto"/>
            <w:noWrap/>
          </w:tcPr>
          <w:p w14:paraId="2BA22F93" w14:textId="0C2C0E8C"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2.4.5.3</w:t>
            </w:r>
          </w:p>
        </w:tc>
        <w:tc>
          <w:tcPr>
            <w:tcW w:w="8815" w:type="dxa"/>
            <w:shd w:val="clear" w:color="auto" w:fill="auto"/>
            <w:noWrap/>
          </w:tcPr>
          <w:p w14:paraId="0807F6CB" w14:textId="0BFD687F"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Provide details about reporting capabilities and customization. Include examples of reports from similar sized accounts. Label all attachments as “</w:t>
            </w:r>
            <w:r w:rsidRPr="00070CB4">
              <w:rPr>
                <w:rFonts w:ascii="Garamond" w:eastAsia="Times New Roman" w:hAnsi="Garamond" w:cs="Arial"/>
                <w:b/>
                <w:bCs/>
                <w:color w:val="000000"/>
                <w:sz w:val="20"/>
                <w:szCs w:val="20"/>
              </w:rPr>
              <w:t>Customer3</w:t>
            </w:r>
            <w:r w:rsidRPr="00070CB4">
              <w:rPr>
                <w:rFonts w:ascii="Garamond" w:eastAsia="Times New Roman" w:hAnsi="Garamond" w:cs="Arial"/>
                <w:color w:val="000000"/>
                <w:sz w:val="20"/>
                <w:szCs w:val="20"/>
              </w:rPr>
              <w:t>.”</w:t>
            </w:r>
          </w:p>
        </w:tc>
      </w:tr>
      <w:tr w:rsidR="008C138F" w:rsidRPr="00070CB4" w14:paraId="5C6217B4" w14:textId="77777777" w:rsidTr="398C6338">
        <w:trPr>
          <w:trHeight w:val="22"/>
        </w:trPr>
        <w:tc>
          <w:tcPr>
            <w:tcW w:w="10327" w:type="dxa"/>
            <w:gridSpan w:val="2"/>
            <w:shd w:val="clear" w:color="auto" w:fill="FFFF99"/>
            <w:noWrap/>
          </w:tcPr>
          <w:p w14:paraId="0121422C" w14:textId="32325333" w:rsidR="00405964" w:rsidRPr="00C86DCD" w:rsidRDefault="00C3638F" w:rsidP="004A5DB7">
            <w:pPr>
              <w:jc w:val="both"/>
              <w:rPr>
                <w:rFonts w:eastAsia="Times New Roman"/>
                <w:color w:val="000000"/>
              </w:rPr>
            </w:pPr>
            <w:r w:rsidRPr="5311E088">
              <w:rPr>
                <w:rFonts w:eastAsia="Times New Roman"/>
                <w:color w:val="000000" w:themeColor="text1"/>
              </w:rPr>
              <w:t>IHG will supply web-</w:t>
            </w:r>
            <w:r w:rsidR="00B63E7E" w:rsidRPr="5311E088">
              <w:rPr>
                <w:rFonts w:eastAsia="Times New Roman"/>
                <w:color w:val="000000" w:themeColor="text1"/>
              </w:rPr>
              <w:t xml:space="preserve">portal </w:t>
            </w:r>
            <w:r w:rsidR="00B50C65" w:rsidRPr="5311E088">
              <w:rPr>
                <w:rFonts w:eastAsia="Times New Roman"/>
                <w:color w:val="000000" w:themeColor="text1"/>
              </w:rPr>
              <w:t xml:space="preserve">access </w:t>
            </w:r>
            <w:r w:rsidR="00BA43E3" w:rsidRPr="5311E088">
              <w:rPr>
                <w:rFonts w:eastAsia="Times New Roman"/>
                <w:color w:val="000000" w:themeColor="text1"/>
              </w:rPr>
              <w:t>to the iPRIME  reporting module</w:t>
            </w:r>
            <w:r w:rsidR="00063714" w:rsidRPr="5311E088">
              <w:rPr>
                <w:rFonts w:eastAsia="Times New Roman"/>
                <w:color w:val="000000" w:themeColor="text1"/>
              </w:rPr>
              <w:t xml:space="preserve"> for </w:t>
            </w:r>
            <w:r w:rsidR="00BA43E3" w:rsidRPr="5311E088">
              <w:rPr>
                <w:rFonts w:eastAsia="Times New Roman"/>
                <w:color w:val="000000" w:themeColor="text1"/>
              </w:rPr>
              <w:t>BMV</w:t>
            </w:r>
            <w:r w:rsidR="00063714" w:rsidRPr="5311E088">
              <w:rPr>
                <w:rFonts w:eastAsia="Times New Roman"/>
                <w:color w:val="000000" w:themeColor="text1"/>
              </w:rPr>
              <w:t xml:space="preserve"> staff</w:t>
            </w:r>
            <w:r w:rsidR="00BA43E3" w:rsidRPr="5311E088">
              <w:rPr>
                <w:rFonts w:eastAsia="Times New Roman"/>
                <w:color w:val="000000" w:themeColor="text1"/>
              </w:rPr>
              <w:t xml:space="preserve">, </w:t>
            </w:r>
            <w:r w:rsidR="00063714" w:rsidRPr="5311E088">
              <w:rPr>
                <w:rFonts w:eastAsia="Times New Roman"/>
                <w:color w:val="000000" w:themeColor="text1"/>
              </w:rPr>
              <w:t>operators,</w:t>
            </w:r>
            <w:r w:rsidR="00BA43E3" w:rsidRPr="5311E088">
              <w:rPr>
                <w:rFonts w:eastAsia="Times New Roman"/>
                <w:color w:val="000000" w:themeColor="text1"/>
              </w:rPr>
              <w:t xml:space="preserve"> and managers</w:t>
            </w:r>
            <w:r w:rsidR="00063714" w:rsidRPr="5311E088">
              <w:rPr>
                <w:rFonts w:eastAsia="Times New Roman"/>
                <w:color w:val="000000" w:themeColor="text1"/>
              </w:rPr>
              <w:t>.</w:t>
            </w:r>
            <w:r w:rsidR="00BA43E3" w:rsidRPr="5311E088">
              <w:rPr>
                <w:rFonts w:eastAsia="Times New Roman"/>
                <w:color w:val="000000" w:themeColor="text1"/>
              </w:rPr>
              <w:t xml:space="preserve"> </w:t>
            </w:r>
            <w:r w:rsidR="00063714" w:rsidRPr="5311E088">
              <w:rPr>
                <w:rFonts w:eastAsia="Times New Roman"/>
                <w:color w:val="000000" w:themeColor="text1"/>
              </w:rPr>
              <w:t>Standard r</w:t>
            </w:r>
            <w:r w:rsidR="00226257" w:rsidRPr="5311E088">
              <w:rPr>
                <w:rFonts w:eastAsia="Times New Roman"/>
                <w:color w:val="000000" w:themeColor="text1"/>
              </w:rPr>
              <w:t>eports</w:t>
            </w:r>
            <w:r w:rsidR="00063714" w:rsidRPr="5311E088">
              <w:rPr>
                <w:rFonts w:eastAsia="Times New Roman"/>
                <w:color w:val="000000" w:themeColor="text1"/>
              </w:rPr>
              <w:t xml:space="preserve"> will be provided,</w:t>
            </w:r>
            <w:r w:rsidR="003741BE" w:rsidRPr="5311E088">
              <w:rPr>
                <w:rFonts w:eastAsia="Times New Roman"/>
                <w:color w:val="000000" w:themeColor="text1"/>
              </w:rPr>
              <w:t xml:space="preserve"> including</w:t>
            </w:r>
            <w:r w:rsidR="00063714" w:rsidRPr="5311E088">
              <w:rPr>
                <w:rFonts w:eastAsia="Times New Roman"/>
                <w:color w:val="000000" w:themeColor="text1"/>
              </w:rPr>
              <w:t xml:space="preserve"> but not limited to</w:t>
            </w:r>
            <w:r w:rsidR="003741BE" w:rsidRPr="5311E088">
              <w:rPr>
                <w:rFonts w:eastAsia="Times New Roman"/>
                <w:color w:val="000000" w:themeColor="text1"/>
              </w:rPr>
              <w:t xml:space="preserve"> </w:t>
            </w:r>
            <w:r w:rsidR="00122D47" w:rsidRPr="5311E088">
              <w:rPr>
                <w:rFonts w:eastAsia="Times New Roman"/>
                <w:color w:val="000000" w:themeColor="text1"/>
              </w:rPr>
              <w:t>order,</w:t>
            </w:r>
            <w:r w:rsidR="003741BE" w:rsidRPr="5311E088">
              <w:rPr>
                <w:rFonts w:eastAsia="Times New Roman"/>
                <w:color w:val="000000" w:themeColor="text1"/>
              </w:rPr>
              <w:t xml:space="preserve"> production status, </w:t>
            </w:r>
            <w:r w:rsidR="00912F5D" w:rsidRPr="5311E088">
              <w:rPr>
                <w:rFonts w:eastAsia="Times New Roman"/>
                <w:color w:val="000000" w:themeColor="text1"/>
              </w:rPr>
              <w:t>quality</w:t>
            </w:r>
            <w:r w:rsidR="00136DE4" w:rsidRPr="5311E088">
              <w:rPr>
                <w:rFonts w:eastAsia="Times New Roman"/>
                <w:color w:val="000000" w:themeColor="text1"/>
              </w:rPr>
              <w:t xml:space="preserve"> assurance</w:t>
            </w:r>
            <w:r w:rsidR="00912F5D" w:rsidRPr="5311E088">
              <w:rPr>
                <w:rFonts w:eastAsia="Times New Roman"/>
                <w:color w:val="000000" w:themeColor="text1"/>
              </w:rPr>
              <w:t xml:space="preserve"> status, </w:t>
            </w:r>
            <w:r w:rsidR="003741BE" w:rsidRPr="5311E088">
              <w:rPr>
                <w:rFonts w:eastAsia="Times New Roman"/>
                <w:color w:val="000000" w:themeColor="text1"/>
              </w:rPr>
              <w:t>shipping status,</w:t>
            </w:r>
            <w:r w:rsidR="00671A50" w:rsidRPr="5311E088">
              <w:rPr>
                <w:rFonts w:eastAsia="Times New Roman"/>
                <w:color w:val="000000" w:themeColor="text1"/>
              </w:rPr>
              <w:t xml:space="preserve"> performance metrics related to turn-around-time</w:t>
            </w:r>
            <w:r w:rsidR="00CE75B3" w:rsidRPr="5311E088">
              <w:rPr>
                <w:rFonts w:eastAsia="Times New Roman"/>
                <w:color w:val="000000" w:themeColor="text1"/>
              </w:rPr>
              <w:t xml:space="preserve"> and </w:t>
            </w:r>
            <w:r w:rsidR="00125C0B" w:rsidRPr="5311E088">
              <w:rPr>
                <w:rFonts w:eastAsia="Times New Roman"/>
                <w:color w:val="000000" w:themeColor="text1"/>
              </w:rPr>
              <w:t>archival reports</w:t>
            </w:r>
            <w:r w:rsidR="0046512B" w:rsidRPr="5311E088">
              <w:rPr>
                <w:rFonts w:eastAsia="Times New Roman"/>
                <w:color w:val="000000" w:themeColor="text1"/>
              </w:rPr>
              <w:t xml:space="preserve"> to search for historical transactions.</w:t>
            </w:r>
            <w:r w:rsidR="009E7023" w:rsidRPr="5311E088">
              <w:rPr>
                <w:rFonts w:eastAsia="Times New Roman"/>
                <w:color w:val="000000" w:themeColor="text1"/>
              </w:rPr>
              <w:t xml:space="preserve">  The reports will be available </w:t>
            </w:r>
            <w:r w:rsidR="7502783F" w:rsidRPr="5311E088">
              <w:rPr>
                <w:rFonts w:eastAsia="Times New Roman"/>
                <w:color w:val="000000" w:themeColor="text1"/>
              </w:rPr>
              <w:t>and update</w:t>
            </w:r>
            <w:r w:rsidR="009E7023" w:rsidRPr="5311E088">
              <w:rPr>
                <w:rFonts w:eastAsia="Times New Roman"/>
                <w:color w:val="000000" w:themeColor="text1"/>
              </w:rPr>
              <w:t xml:space="preserve"> in real-time</w:t>
            </w:r>
            <w:r w:rsidR="00BB3F90" w:rsidRPr="5311E088">
              <w:rPr>
                <w:rFonts w:eastAsia="Times New Roman"/>
                <w:color w:val="000000" w:themeColor="text1"/>
              </w:rPr>
              <w:t xml:space="preserve"> for authorized State users.</w:t>
            </w:r>
          </w:p>
          <w:p w14:paraId="0DFD9A2A" w14:textId="77777777" w:rsidR="00B67780" w:rsidRDefault="00B67780" w:rsidP="004A5DB7">
            <w:pPr>
              <w:jc w:val="both"/>
              <w:rPr>
                <w:rFonts w:eastAsia="Times New Roman" w:cstheme="minorHAnsi"/>
                <w:color w:val="000000"/>
              </w:rPr>
            </w:pPr>
          </w:p>
          <w:p w14:paraId="033A455C" w14:textId="0D0E7CA6" w:rsidR="004341B0" w:rsidRDefault="00B67780" w:rsidP="004A5DB7">
            <w:pPr>
              <w:jc w:val="both"/>
              <w:rPr>
                <w:rFonts w:eastAsia="Times New Roman" w:cstheme="minorHAnsi"/>
                <w:color w:val="000000"/>
              </w:rPr>
            </w:pPr>
            <w:r>
              <w:rPr>
                <w:rFonts w:eastAsia="Times New Roman" w:cstheme="minorHAnsi"/>
                <w:color w:val="000000"/>
              </w:rPr>
              <w:t xml:space="preserve">The </w:t>
            </w:r>
            <w:r w:rsidR="00AB1759">
              <w:rPr>
                <w:rFonts w:eastAsia="Times New Roman" w:cstheme="minorHAnsi"/>
                <w:color w:val="000000"/>
              </w:rPr>
              <w:t xml:space="preserve">examples in attachment </w:t>
            </w:r>
            <w:r w:rsidR="000D03CF">
              <w:rPr>
                <w:rFonts w:eastAsia="Times New Roman" w:cstheme="minorHAnsi"/>
                <w:color w:val="000000"/>
              </w:rPr>
              <w:t>“</w:t>
            </w:r>
            <w:r w:rsidR="00AB1759" w:rsidRPr="00C84AB6">
              <w:rPr>
                <w:rFonts w:eastAsia="Times New Roman" w:cstheme="minorHAnsi"/>
                <w:b/>
                <w:color w:val="000000"/>
              </w:rPr>
              <w:t>Customer3</w:t>
            </w:r>
            <w:r w:rsidR="000D03CF">
              <w:rPr>
                <w:rFonts w:eastAsia="Times New Roman" w:cstheme="minorHAnsi"/>
                <w:color w:val="000000"/>
              </w:rPr>
              <w:t>”</w:t>
            </w:r>
            <w:r w:rsidR="00AB1759">
              <w:rPr>
                <w:rFonts w:eastAsia="Times New Roman" w:cstheme="minorHAnsi"/>
                <w:color w:val="000000"/>
              </w:rPr>
              <w:t xml:space="preserve"> </w:t>
            </w:r>
            <w:r w:rsidR="002E55FF">
              <w:rPr>
                <w:rFonts w:eastAsia="Times New Roman" w:cstheme="minorHAnsi"/>
                <w:color w:val="000000"/>
              </w:rPr>
              <w:t xml:space="preserve">consist of sample reports the Tennessee DMV </w:t>
            </w:r>
            <w:r w:rsidR="00954DAA">
              <w:rPr>
                <w:rFonts w:eastAsia="Times New Roman" w:cstheme="minorHAnsi"/>
                <w:color w:val="000000"/>
              </w:rPr>
              <w:t xml:space="preserve">currently </w:t>
            </w:r>
            <w:r w:rsidR="002E55FF">
              <w:rPr>
                <w:rFonts w:eastAsia="Times New Roman" w:cstheme="minorHAnsi"/>
                <w:color w:val="000000"/>
              </w:rPr>
              <w:t>acces</w:t>
            </w:r>
            <w:r w:rsidR="00052323">
              <w:rPr>
                <w:rFonts w:eastAsia="Times New Roman" w:cstheme="minorHAnsi"/>
                <w:color w:val="000000"/>
              </w:rPr>
              <w:t>ses through the VTRS system, and proposed reports based on the Indiana BMV requirements, as follows</w:t>
            </w:r>
            <w:r w:rsidR="00954DAA">
              <w:rPr>
                <w:rFonts w:eastAsia="Times New Roman" w:cstheme="minorHAnsi"/>
                <w:color w:val="000000"/>
              </w:rPr>
              <w:t>: -</w:t>
            </w:r>
          </w:p>
          <w:p w14:paraId="653C3B6D" w14:textId="77777777" w:rsidR="00954DAA" w:rsidRDefault="00954DAA" w:rsidP="004A5DB7">
            <w:pPr>
              <w:jc w:val="both"/>
              <w:rPr>
                <w:rFonts w:eastAsia="Times New Roman" w:cstheme="minorHAnsi"/>
                <w:color w:val="000000"/>
              </w:rPr>
            </w:pPr>
          </w:p>
          <w:p w14:paraId="6C8B2F58" w14:textId="13329A64" w:rsidR="004341B0" w:rsidRDefault="003615D2" w:rsidP="004A5DB7">
            <w:pPr>
              <w:jc w:val="both"/>
              <w:rPr>
                <w:rFonts w:eastAsia="Times New Roman"/>
                <w:color w:val="000000"/>
              </w:rPr>
            </w:pPr>
            <w:r w:rsidRPr="37908EAD">
              <w:rPr>
                <w:rFonts w:eastAsia="Times New Roman"/>
                <w:color w:val="000000" w:themeColor="text1"/>
              </w:rPr>
              <w:t>Sample</w:t>
            </w:r>
            <w:r w:rsidR="004341B0" w:rsidRPr="37908EAD">
              <w:rPr>
                <w:rFonts w:eastAsia="Times New Roman"/>
                <w:color w:val="000000" w:themeColor="text1"/>
              </w:rPr>
              <w:t xml:space="preserve"> reports </w:t>
            </w:r>
            <w:r w:rsidR="00F71FCD" w:rsidRPr="37908EAD">
              <w:rPr>
                <w:rFonts w:eastAsia="Times New Roman"/>
                <w:color w:val="000000" w:themeColor="text1"/>
              </w:rPr>
              <w:t>and report details are as follows:</w:t>
            </w:r>
          </w:p>
          <w:p w14:paraId="56E1B16B" w14:textId="77E75367" w:rsidR="37908EAD" w:rsidRDefault="37908EAD">
            <w:pPr>
              <w:spacing w:line="240" w:lineRule="auto"/>
              <w:jc w:val="both"/>
              <w:rPr>
                <w:rFonts w:eastAsia="Times New Roman"/>
                <w:color w:val="000000" w:themeColor="text1"/>
              </w:rPr>
            </w:pPr>
          </w:p>
          <w:p w14:paraId="63C9D736" w14:textId="697829FF" w:rsidR="29AA4338" w:rsidRPr="006549C0" w:rsidRDefault="29AA4338" w:rsidP="004A5DB7">
            <w:pPr>
              <w:jc w:val="both"/>
              <w:rPr>
                <w:b/>
                <w:u w:val="single"/>
              </w:rPr>
            </w:pPr>
            <w:r w:rsidRPr="006549C0">
              <w:rPr>
                <w:b/>
                <w:u w:val="single"/>
              </w:rPr>
              <w:t>Proposed Reports</w:t>
            </w:r>
            <w:r w:rsidR="002C4D4B">
              <w:rPr>
                <w:b/>
                <w:u w:val="single"/>
              </w:rPr>
              <w:t>: -</w:t>
            </w:r>
          </w:p>
          <w:p w14:paraId="4D24C3BD" w14:textId="37F69791" w:rsidR="3A7A4292" w:rsidRPr="00662EE1" w:rsidRDefault="3A7A4292" w:rsidP="004A5DB7">
            <w:pPr>
              <w:pStyle w:val="ListParagraph"/>
              <w:numPr>
                <w:ilvl w:val="0"/>
                <w:numId w:val="49"/>
              </w:numPr>
              <w:spacing w:line="276" w:lineRule="auto"/>
              <w:jc w:val="both"/>
              <w:rPr>
                <w:rFonts w:cs="Calibri"/>
              </w:rPr>
            </w:pPr>
            <w:r w:rsidRPr="00401907">
              <w:rPr>
                <w:u w:val="single"/>
              </w:rPr>
              <w:t>Administrative Dashboard</w:t>
            </w:r>
            <w:r w:rsidRPr="37908EAD">
              <w:rPr>
                <w:rFonts w:cs="Calibri"/>
                <w:b/>
              </w:rPr>
              <w:t xml:space="preserve"> – </w:t>
            </w:r>
            <w:r w:rsidR="004D35D5">
              <w:rPr>
                <w:rFonts w:cs="Calibri"/>
              </w:rPr>
              <w:t>i</w:t>
            </w:r>
            <w:r w:rsidRPr="37908EAD">
              <w:rPr>
                <w:rFonts w:cs="Calibri"/>
              </w:rPr>
              <w:t xml:space="preserve">s a dashboard-based report that will give BMV a quick and easy way to see real time statistics </w:t>
            </w:r>
            <w:r w:rsidR="006C3B1C" w:rsidRPr="37908EAD">
              <w:rPr>
                <w:rFonts w:cs="Calibri"/>
              </w:rPr>
              <w:t xml:space="preserve">for </w:t>
            </w:r>
            <w:r w:rsidRPr="37908EAD">
              <w:rPr>
                <w:rFonts w:cs="Calibri"/>
              </w:rPr>
              <w:t>production</w:t>
            </w:r>
            <w:r w:rsidR="006C3B1C" w:rsidRPr="37908EAD">
              <w:rPr>
                <w:rFonts w:cs="Calibri"/>
              </w:rPr>
              <w:t xml:space="preserve"> </w:t>
            </w:r>
            <w:r w:rsidR="003139AC">
              <w:rPr>
                <w:rFonts w:cs="Calibri"/>
              </w:rPr>
              <w:t>a</w:t>
            </w:r>
            <w:r w:rsidR="006C3B1C" w:rsidRPr="37908EAD">
              <w:rPr>
                <w:rFonts w:cs="Calibri"/>
              </w:rPr>
              <w:t>nd fulfillment.</w:t>
            </w:r>
            <w:r w:rsidRPr="37908EAD">
              <w:rPr>
                <w:rFonts w:cs="Calibri"/>
              </w:rPr>
              <w:t xml:space="preserve"> The dashboard provides production cycle average hours and total hours for a specified time date.  A quick and easy way to ensure all </w:t>
            </w:r>
            <w:r w:rsidR="006C3B1C" w:rsidRPr="37908EAD">
              <w:rPr>
                <w:rFonts w:cs="Calibri"/>
              </w:rPr>
              <w:t>SLA’s are</w:t>
            </w:r>
            <w:r w:rsidR="00662EE1" w:rsidRPr="37908EAD">
              <w:rPr>
                <w:rFonts w:cs="Calibri"/>
              </w:rPr>
              <w:t xml:space="preserve"> being</w:t>
            </w:r>
            <w:r w:rsidRPr="37908EAD">
              <w:rPr>
                <w:rFonts w:cs="Calibri"/>
              </w:rPr>
              <w:t xml:space="preserve"> met.  </w:t>
            </w:r>
          </w:p>
          <w:p w14:paraId="421FE4B2" w14:textId="0A216999" w:rsidR="53065C26" w:rsidRPr="006549C0" w:rsidRDefault="53065C26" w:rsidP="004A5DB7">
            <w:pPr>
              <w:pStyle w:val="ListParagraph"/>
              <w:numPr>
                <w:ilvl w:val="0"/>
                <w:numId w:val="49"/>
              </w:numPr>
              <w:spacing w:line="276" w:lineRule="auto"/>
              <w:jc w:val="both"/>
              <w:rPr>
                <w:szCs w:val="23"/>
              </w:rPr>
            </w:pPr>
            <w:r w:rsidRPr="00401907">
              <w:rPr>
                <w:u w:val="single"/>
              </w:rPr>
              <w:t>Billing Report</w:t>
            </w:r>
            <w:r w:rsidRPr="37908EAD">
              <w:rPr>
                <w:rFonts w:cs="Calibri"/>
                <w:b/>
                <w:bCs/>
              </w:rPr>
              <w:t xml:space="preserve"> – </w:t>
            </w:r>
            <w:r w:rsidRPr="37908EAD">
              <w:rPr>
                <w:rFonts w:cs="Calibri"/>
              </w:rPr>
              <w:t xml:space="preserve">is an on demand real-time </w:t>
            </w:r>
            <w:r w:rsidR="000605A9" w:rsidRPr="37908EAD">
              <w:rPr>
                <w:rFonts w:cs="Calibri"/>
              </w:rPr>
              <w:t>r</w:t>
            </w:r>
            <w:r w:rsidR="0081518B" w:rsidRPr="37908EAD">
              <w:rPr>
                <w:rFonts w:cs="Calibri"/>
              </w:rPr>
              <w:t>eport</w:t>
            </w:r>
            <w:r w:rsidR="000605A9" w:rsidRPr="37908EAD">
              <w:rPr>
                <w:rFonts w:cs="Calibri"/>
              </w:rPr>
              <w:t xml:space="preserve"> </w:t>
            </w:r>
            <w:r w:rsidRPr="37908EAD">
              <w:rPr>
                <w:rFonts w:cs="Calibri"/>
              </w:rPr>
              <w:t>for BMV to see billing for registrations and plates.  The report also gives the ability to select only household registrations and plates.</w:t>
            </w:r>
          </w:p>
          <w:p w14:paraId="14B82928" w14:textId="6D6D941A" w:rsidR="53065C26" w:rsidRPr="006549C0" w:rsidRDefault="53065C26" w:rsidP="004A5DB7">
            <w:pPr>
              <w:pStyle w:val="ListParagraph"/>
              <w:numPr>
                <w:ilvl w:val="0"/>
                <w:numId w:val="49"/>
              </w:numPr>
              <w:spacing w:line="276" w:lineRule="auto"/>
              <w:jc w:val="both"/>
              <w:rPr>
                <w:szCs w:val="23"/>
              </w:rPr>
            </w:pPr>
            <w:r w:rsidRPr="37908EAD">
              <w:rPr>
                <w:rFonts w:cs="Calibri"/>
                <w:u w:val="single"/>
              </w:rPr>
              <w:t>Class Maintenance Report</w:t>
            </w:r>
            <w:r w:rsidRPr="37908EAD">
              <w:rPr>
                <w:rFonts w:cs="Calibri"/>
                <w:b/>
                <w:bCs/>
              </w:rPr>
              <w:t xml:space="preserve"> – </w:t>
            </w:r>
            <w:r w:rsidRPr="37908EAD">
              <w:rPr>
                <w:rFonts w:cs="Calibri"/>
              </w:rPr>
              <w:t xml:space="preserve">shows all different plates with the initial registration rate as well as the renewal rate.  If you click the class, you get an image preview of the class and ability to upload new images.  </w:t>
            </w:r>
          </w:p>
          <w:p w14:paraId="134CA773" w14:textId="12CCB5C8" w:rsidR="24BAD9C2" w:rsidRPr="006549C0" w:rsidRDefault="24BAD9C2" w:rsidP="004A5DB7">
            <w:pPr>
              <w:pStyle w:val="ListParagraph"/>
              <w:numPr>
                <w:ilvl w:val="0"/>
                <w:numId w:val="49"/>
              </w:numPr>
              <w:spacing w:line="276" w:lineRule="auto"/>
              <w:jc w:val="both"/>
              <w:rPr>
                <w:szCs w:val="23"/>
              </w:rPr>
            </w:pPr>
            <w:r w:rsidRPr="37908EAD">
              <w:rPr>
                <w:rFonts w:cs="Calibri"/>
                <w:u w:val="single"/>
              </w:rPr>
              <w:t>Flagged Order Listing Report</w:t>
            </w:r>
            <w:r w:rsidRPr="37908EAD">
              <w:rPr>
                <w:rFonts w:cs="Calibri"/>
                <w:b/>
                <w:bCs/>
              </w:rPr>
              <w:t xml:space="preserve"> – </w:t>
            </w:r>
            <w:r w:rsidRPr="37908EAD">
              <w:rPr>
                <w:rFonts w:cs="Calibri"/>
              </w:rPr>
              <w:t>report that allows BMV to flag and track a particular order or be able to drill down into down to a particular piece of inventory to flag and track.  Could be used if you change the order, have a special plate being made for high ranking official, etc.</w:t>
            </w:r>
          </w:p>
          <w:p w14:paraId="1C5DBE00" w14:textId="1E09CA1A" w:rsidR="0081518B" w:rsidRPr="006549C0" w:rsidRDefault="0081518B" w:rsidP="00C84AB6">
            <w:pPr>
              <w:pStyle w:val="ListParagraph"/>
              <w:numPr>
                <w:ilvl w:val="0"/>
                <w:numId w:val="49"/>
              </w:numPr>
              <w:spacing w:line="276" w:lineRule="auto"/>
              <w:jc w:val="both"/>
              <w:rPr>
                <w:color w:val="000000" w:themeColor="text1"/>
              </w:rPr>
            </w:pPr>
            <w:r w:rsidRPr="5311E088">
              <w:rPr>
                <w:rFonts w:eastAsia="Times New Roman" w:cstheme="minorBidi"/>
                <w:color w:val="000000" w:themeColor="text1"/>
                <w:u w:val="single"/>
              </w:rPr>
              <w:t xml:space="preserve">Order </w:t>
            </w:r>
            <w:r w:rsidR="004A5DB7">
              <w:rPr>
                <w:rFonts w:eastAsia="Times New Roman" w:cstheme="minorBidi"/>
                <w:color w:val="000000" w:themeColor="text1"/>
                <w:u w:val="single"/>
              </w:rPr>
              <w:t>D</w:t>
            </w:r>
            <w:r w:rsidR="3978627E" w:rsidRPr="5311E088">
              <w:rPr>
                <w:rFonts w:eastAsia="Times New Roman" w:cstheme="minorBidi"/>
                <w:color w:val="000000" w:themeColor="text1"/>
                <w:u w:val="single"/>
              </w:rPr>
              <w:t xml:space="preserve">etail </w:t>
            </w:r>
            <w:r w:rsidR="004A5DB7">
              <w:rPr>
                <w:rFonts w:eastAsia="Times New Roman" w:cstheme="minorBidi"/>
                <w:color w:val="000000" w:themeColor="text1"/>
                <w:u w:val="single"/>
              </w:rPr>
              <w:t>R</w:t>
            </w:r>
            <w:r w:rsidRPr="5311E088">
              <w:rPr>
                <w:rFonts w:eastAsia="Times New Roman" w:cstheme="minorBidi"/>
                <w:color w:val="000000" w:themeColor="text1"/>
                <w:u w:val="single"/>
              </w:rPr>
              <w:t>eport</w:t>
            </w:r>
            <w:r w:rsidR="000605A9" w:rsidRPr="5311E088">
              <w:rPr>
                <w:rFonts w:eastAsia="Times New Roman" w:cstheme="minorBidi"/>
                <w:color w:val="000000" w:themeColor="text1"/>
              </w:rPr>
              <w:t xml:space="preserve"> –</w:t>
            </w:r>
            <w:r w:rsidR="4DC49832" w:rsidRPr="5311E088">
              <w:rPr>
                <w:rFonts w:eastAsia="Times New Roman" w:cstheme="minorBidi"/>
                <w:color w:val="000000" w:themeColor="text1"/>
              </w:rPr>
              <w:t xml:space="preserve"> </w:t>
            </w:r>
            <w:r w:rsidR="4DC49832" w:rsidRPr="5311E088">
              <w:rPr>
                <w:rFonts w:cs="Calibri"/>
              </w:rPr>
              <w:t xml:space="preserve">is an interactive report that BMV can utilize to see </w:t>
            </w:r>
            <w:r w:rsidR="00A56CAA" w:rsidRPr="5311E088">
              <w:rPr>
                <w:rFonts w:cs="Calibri"/>
              </w:rPr>
              <w:t>work in progress</w:t>
            </w:r>
            <w:r w:rsidR="4DC49832" w:rsidRPr="5311E088">
              <w:rPr>
                <w:rFonts w:cs="Calibri"/>
              </w:rPr>
              <w:t xml:space="preserve"> in real-time with the ability to change status to stop production.  The change status will alert the production facility of status changes.  This is a flexible report that provides the ability to search by Order #, Plate #, and Order Date Range.  Once inside the report you may click and drill down for more details and time stamps.</w:t>
            </w:r>
          </w:p>
          <w:p w14:paraId="342055FE" w14:textId="6C820270" w:rsidR="59FFE02D" w:rsidRDefault="59FFE02D" w:rsidP="00C84AB6">
            <w:pPr>
              <w:pStyle w:val="ListParagraph"/>
              <w:numPr>
                <w:ilvl w:val="0"/>
                <w:numId w:val="49"/>
              </w:numPr>
              <w:spacing w:line="276" w:lineRule="auto"/>
              <w:jc w:val="both"/>
              <w:rPr>
                <w:color w:val="000000" w:themeColor="text1"/>
              </w:rPr>
            </w:pPr>
            <w:r w:rsidRPr="00662EE1">
              <w:rPr>
                <w:rFonts w:cs="Calibri"/>
                <w:bCs/>
                <w:u w:val="single"/>
              </w:rPr>
              <w:lastRenderedPageBreak/>
              <w:t>Pr</w:t>
            </w:r>
            <w:r w:rsidR="2E1ABFF8" w:rsidRPr="00662EE1">
              <w:rPr>
                <w:rFonts w:cs="Calibri"/>
                <w:bCs/>
                <w:u w:val="single"/>
              </w:rPr>
              <w:t xml:space="preserve">oduction and Fulfillment Status </w:t>
            </w:r>
            <w:r w:rsidR="004A5DB7">
              <w:rPr>
                <w:rFonts w:cs="Calibri"/>
                <w:bCs/>
                <w:u w:val="single"/>
              </w:rPr>
              <w:t>R</w:t>
            </w:r>
            <w:r w:rsidR="2E1ABFF8" w:rsidRPr="00662EE1">
              <w:rPr>
                <w:rFonts w:cs="Calibri"/>
                <w:bCs/>
                <w:u w:val="single"/>
              </w:rPr>
              <w:t>eport</w:t>
            </w:r>
            <w:r w:rsidR="2E1ABFF8" w:rsidRPr="5BD9D233">
              <w:rPr>
                <w:rFonts w:cs="Calibri"/>
              </w:rPr>
              <w:t xml:space="preserve"> – is a report that can be run by the BMV on the web for iPRIME production and fulfillment status.  The report currently has date filters and will show all orders, order date, order count, operator assigned to the order (this can be changed to whatever works best for BMV), current status of the order and the time stamp of the status.  </w:t>
            </w:r>
            <w:r w:rsidR="00ED7FFB">
              <w:rPr>
                <w:rFonts w:cs="Calibri"/>
              </w:rPr>
              <w:t>Clicking an order will enable the user</w:t>
            </w:r>
            <w:r w:rsidR="2E1ABFF8" w:rsidRPr="5BD9D233">
              <w:rPr>
                <w:rFonts w:cs="Calibri"/>
              </w:rPr>
              <w:t xml:space="preserve"> to drill down to </w:t>
            </w:r>
            <w:r w:rsidR="00ED7FFB">
              <w:rPr>
                <w:rFonts w:cs="Calibri"/>
              </w:rPr>
              <w:t>an order</w:t>
            </w:r>
            <w:r w:rsidR="00BD52C4">
              <w:rPr>
                <w:rFonts w:cs="Calibri"/>
              </w:rPr>
              <w:t>’</w:t>
            </w:r>
            <w:r w:rsidR="00ED7FFB">
              <w:rPr>
                <w:rFonts w:cs="Calibri"/>
              </w:rPr>
              <w:t>s constituent parts</w:t>
            </w:r>
            <w:r w:rsidR="2E1ABFF8" w:rsidRPr="5BD9D233">
              <w:rPr>
                <w:rFonts w:cs="Calibri"/>
              </w:rPr>
              <w:t xml:space="preserve">.  Also, the status of each </w:t>
            </w:r>
            <w:r w:rsidR="00ED7FFB">
              <w:rPr>
                <w:rFonts w:cs="Calibri"/>
              </w:rPr>
              <w:t>item</w:t>
            </w:r>
            <w:r w:rsidR="2E1ABFF8" w:rsidRPr="5BD9D233">
              <w:rPr>
                <w:rFonts w:cs="Calibri"/>
              </w:rPr>
              <w:t xml:space="preserve"> within the order</w:t>
            </w:r>
            <w:r w:rsidR="00B15716">
              <w:rPr>
                <w:rFonts w:cs="Calibri"/>
              </w:rPr>
              <w:t xml:space="preserve"> is displayed</w:t>
            </w:r>
            <w:r w:rsidR="2E1ABFF8" w:rsidRPr="5BD9D233">
              <w:rPr>
                <w:rFonts w:cs="Calibri"/>
              </w:rPr>
              <w:t>.</w:t>
            </w:r>
          </w:p>
          <w:p w14:paraId="044228C7" w14:textId="4B970710" w:rsidR="06CD2B6A" w:rsidRDefault="06CD2B6A" w:rsidP="00C84AB6">
            <w:pPr>
              <w:pStyle w:val="ListParagraph"/>
              <w:numPr>
                <w:ilvl w:val="0"/>
                <w:numId w:val="49"/>
              </w:numPr>
              <w:spacing w:line="276" w:lineRule="auto"/>
              <w:jc w:val="both"/>
              <w:rPr>
                <w:color w:val="000000" w:themeColor="text1"/>
              </w:rPr>
            </w:pPr>
            <w:r w:rsidRPr="00662EE1">
              <w:rPr>
                <w:rFonts w:cs="Calibri"/>
                <w:u w:val="single"/>
              </w:rPr>
              <w:t>Vulnerability Report</w:t>
            </w:r>
            <w:r w:rsidRPr="5BD9D233">
              <w:rPr>
                <w:rFonts w:cs="Calibri"/>
                <w:b/>
              </w:rPr>
              <w:t xml:space="preserve"> – </w:t>
            </w:r>
            <w:r w:rsidRPr="5BD9D233">
              <w:rPr>
                <w:rFonts w:cs="Calibri"/>
              </w:rPr>
              <w:t xml:space="preserve">gives BMV and IHG </w:t>
            </w:r>
            <w:r w:rsidR="00D52DE7">
              <w:rPr>
                <w:rFonts w:cs="Calibri"/>
              </w:rPr>
              <w:t xml:space="preserve">a </w:t>
            </w:r>
            <w:r w:rsidRPr="5BD9D233">
              <w:rPr>
                <w:rFonts w:cs="Calibri"/>
              </w:rPr>
              <w:t xml:space="preserve">complete overview of any inventory that is approaching a threshold of missing a production deadline. </w:t>
            </w:r>
            <w:r w:rsidR="4709036B" w:rsidRPr="5BD9D233">
              <w:rPr>
                <w:rFonts w:cs="Calibri"/>
              </w:rPr>
              <w:t xml:space="preserve"> The vulnerability report </w:t>
            </w:r>
            <w:r w:rsidR="4709036B" w:rsidRPr="661E0166">
              <w:rPr>
                <w:rFonts w:eastAsia="Times New Roman" w:cstheme="minorBidi"/>
                <w:color w:val="000000" w:themeColor="text1"/>
              </w:rPr>
              <w:t>will indicate mailings or DOR orders that are within 24 hours of the final deadline to meet the 10-day metric.</w:t>
            </w:r>
          </w:p>
          <w:p w14:paraId="2DD71DFB" w14:textId="77777777" w:rsidR="00264947" w:rsidRPr="00C84AB6" w:rsidRDefault="5B5A9134" w:rsidP="00C84AB6">
            <w:pPr>
              <w:pStyle w:val="ListParagraph"/>
              <w:numPr>
                <w:ilvl w:val="0"/>
                <w:numId w:val="47"/>
              </w:numPr>
              <w:spacing w:line="276" w:lineRule="auto"/>
              <w:jc w:val="both"/>
              <w:rPr>
                <w:b/>
              </w:rPr>
            </w:pPr>
            <w:r w:rsidRPr="37908EAD">
              <w:rPr>
                <w:rFonts w:cs="Calibri"/>
                <w:u w:val="single"/>
              </w:rPr>
              <w:t>Warehouse Stock Report</w:t>
            </w:r>
            <w:r w:rsidRPr="37908EAD">
              <w:rPr>
                <w:rFonts w:cs="Calibri"/>
                <w:b/>
                <w:bCs/>
              </w:rPr>
              <w:t xml:space="preserve"> </w:t>
            </w:r>
            <w:r w:rsidRPr="37908EAD">
              <w:rPr>
                <w:rFonts w:cs="Calibri"/>
              </w:rPr>
              <w:t>– report that identifies all inventory on hand.  Each inventory item can be selected to drill down into selected inventory type.  Here you will see ranges and any locations with the inventory.  Also, this report shows alerts setup for minimum quantities reorders.</w:t>
            </w:r>
            <w:r w:rsidR="005141A2">
              <w:rPr>
                <w:rFonts w:cs="Calibri"/>
              </w:rPr>
              <w:t xml:space="preserve"> </w:t>
            </w:r>
          </w:p>
          <w:p w14:paraId="09C3D40D" w14:textId="3EDCD6D8" w:rsidR="06CD2B6A" w:rsidRDefault="06CD2B6A" w:rsidP="00C84AB6">
            <w:pPr>
              <w:pStyle w:val="ListParagraph"/>
              <w:numPr>
                <w:ilvl w:val="0"/>
                <w:numId w:val="47"/>
              </w:numPr>
              <w:spacing w:line="276" w:lineRule="auto"/>
              <w:jc w:val="both"/>
              <w:rPr>
                <w:b/>
              </w:rPr>
            </w:pPr>
            <w:r w:rsidRPr="00662EE1">
              <w:rPr>
                <w:rFonts w:cs="Calibri"/>
                <w:u w:val="single"/>
              </w:rPr>
              <w:t>Quality Assurance Status Report</w:t>
            </w:r>
            <w:r w:rsidRPr="5BD9D233">
              <w:rPr>
                <w:rFonts w:cs="Calibri"/>
                <w:b/>
              </w:rPr>
              <w:t xml:space="preserve"> - </w:t>
            </w:r>
            <w:r w:rsidRPr="5BD9D233">
              <w:rPr>
                <w:rFonts w:cs="Calibri"/>
              </w:rPr>
              <w:t xml:space="preserve">report that provides the ability to search by Order #, Plate #, and Order Date Range to see QA status of the inventory items.  If an inventory item is marked as failed, you may click details and drill down into why the item failed inventory QA.  This report will provide both IHG and BMV quality control metrics to ensure we exceed </w:t>
            </w:r>
            <w:r w:rsidR="00800EEC">
              <w:rPr>
                <w:rFonts w:cs="Calibri"/>
              </w:rPr>
              <w:t>the</w:t>
            </w:r>
            <w:r w:rsidR="00800EEC" w:rsidRPr="5BD9D233">
              <w:rPr>
                <w:rFonts w:cs="Calibri"/>
              </w:rPr>
              <w:t xml:space="preserve"> </w:t>
            </w:r>
            <w:r w:rsidRPr="5BD9D233">
              <w:rPr>
                <w:rFonts w:cs="Calibri"/>
              </w:rPr>
              <w:t xml:space="preserve">contractual requirements to provide outstanding products.  </w:t>
            </w:r>
          </w:p>
          <w:p w14:paraId="7FD282E6" w14:textId="77777777" w:rsidR="005141A2" w:rsidRPr="005141A2" w:rsidRDefault="005141A2" w:rsidP="00800EEC">
            <w:pPr>
              <w:pStyle w:val="ListParagraph"/>
              <w:spacing w:line="257" w:lineRule="auto"/>
              <w:jc w:val="both"/>
              <w:rPr>
                <w:b/>
                <w:u w:val="single"/>
              </w:rPr>
            </w:pPr>
          </w:p>
          <w:p w14:paraId="4D2B0824" w14:textId="532218B1" w:rsidR="06CD2B6A" w:rsidRPr="006320D5" w:rsidRDefault="005141A2" w:rsidP="00C84AB6">
            <w:pPr>
              <w:jc w:val="both"/>
              <w:rPr>
                <w:b/>
                <w:u w:val="single"/>
              </w:rPr>
            </w:pPr>
            <w:r w:rsidRPr="006320D5">
              <w:rPr>
                <w:b/>
                <w:u w:val="single"/>
              </w:rPr>
              <w:t xml:space="preserve">Selected </w:t>
            </w:r>
            <w:r w:rsidR="002C4D4B">
              <w:rPr>
                <w:b/>
                <w:u w:val="single"/>
              </w:rPr>
              <w:t>C</w:t>
            </w:r>
            <w:r w:rsidRPr="006320D5">
              <w:rPr>
                <w:b/>
                <w:u w:val="single"/>
              </w:rPr>
              <w:t xml:space="preserve">urrent </w:t>
            </w:r>
            <w:r w:rsidR="002C4D4B">
              <w:rPr>
                <w:b/>
                <w:u w:val="single"/>
              </w:rPr>
              <w:t>R</w:t>
            </w:r>
            <w:r w:rsidRPr="006320D5">
              <w:rPr>
                <w:b/>
                <w:u w:val="single"/>
              </w:rPr>
              <w:t xml:space="preserve">eports </w:t>
            </w:r>
            <w:r w:rsidR="002C4D4B">
              <w:rPr>
                <w:b/>
                <w:u w:val="single"/>
              </w:rPr>
              <w:t>P</w:t>
            </w:r>
            <w:r w:rsidRPr="006320D5">
              <w:rPr>
                <w:b/>
                <w:u w:val="single"/>
              </w:rPr>
              <w:t>rovided to the State of Tennessee: -</w:t>
            </w:r>
          </w:p>
          <w:p w14:paraId="79E2747B" w14:textId="3325F1C3" w:rsidR="06CD2B6A" w:rsidRDefault="06CD2B6A" w:rsidP="00800EEC">
            <w:pPr>
              <w:pStyle w:val="ListParagraph"/>
              <w:numPr>
                <w:ilvl w:val="0"/>
                <w:numId w:val="47"/>
              </w:numPr>
              <w:spacing w:line="276" w:lineRule="auto"/>
              <w:jc w:val="both"/>
              <w:rPr>
                <w:b/>
              </w:rPr>
            </w:pPr>
            <w:r w:rsidRPr="001230D0">
              <w:rPr>
                <w:u w:val="single"/>
              </w:rPr>
              <w:t>Plate Sold Report</w:t>
            </w:r>
            <w:r w:rsidRPr="5BD9D233">
              <w:rPr>
                <w:rFonts w:cs="Calibri"/>
                <w:b/>
              </w:rPr>
              <w:t xml:space="preserve"> – </w:t>
            </w:r>
            <w:r w:rsidRPr="5BD9D233">
              <w:rPr>
                <w:rFonts w:cs="Calibri"/>
              </w:rPr>
              <w:t xml:space="preserve">is a report that allows the State user to select a year, month, and county or all counties to see all plates sold.  The report can be drilled down into down from a class, to a range, and to an individual plate.  </w:t>
            </w:r>
          </w:p>
          <w:p w14:paraId="2689EE6B" w14:textId="392AE227" w:rsidR="06CD2B6A" w:rsidRDefault="06CD2B6A" w:rsidP="00AE3037">
            <w:pPr>
              <w:pStyle w:val="ListParagraph"/>
              <w:numPr>
                <w:ilvl w:val="0"/>
                <w:numId w:val="47"/>
              </w:numPr>
              <w:spacing w:line="276" w:lineRule="auto"/>
              <w:jc w:val="both"/>
              <w:rPr>
                <w:b/>
              </w:rPr>
            </w:pPr>
            <w:r w:rsidRPr="001230D0">
              <w:rPr>
                <w:u w:val="single"/>
              </w:rPr>
              <w:t xml:space="preserve">Purchase </w:t>
            </w:r>
            <w:r w:rsidRPr="00041278">
              <w:rPr>
                <w:u w:val="single"/>
              </w:rPr>
              <w:t>Order Report</w:t>
            </w:r>
            <w:r w:rsidRPr="5BD9D233">
              <w:rPr>
                <w:rFonts w:cs="Calibri"/>
                <w:b/>
              </w:rPr>
              <w:t xml:space="preserve"> – </w:t>
            </w:r>
            <w:r w:rsidR="00C048B0">
              <w:rPr>
                <w:rFonts w:cs="Calibri"/>
              </w:rPr>
              <w:t>d</w:t>
            </w:r>
            <w:r w:rsidRPr="5BD9D233">
              <w:rPr>
                <w:rFonts w:cs="Calibri"/>
              </w:rPr>
              <w:t>etailed report that analyst worked closely with CFO to give the ability to show all PO#’s open, closed, pending, and void.  Being able to select a date range and what plate types.  Can see the number of plates left on an open PO and the cost associated with the plates.</w:t>
            </w:r>
          </w:p>
          <w:p w14:paraId="1472D09E" w14:textId="3D32C929" w:rsidR="06CD2B6A" w:rsidRDefault="06CD2B6A">
            <w:pPr>
              <w:pStyle w:val="ListParagraph"/>
              <w:numPr>
                <w:ilvl w:val="0"/>
                <w:numId w:val="47"/>
              </w:numPr>
              <w:spacing w:line="276" w:lineRule="auto"/>
              <w:jc w:val="both"/>
              <w:rPr>
                <w:b/>
              </w:rPr>
            </w:pPr>
            <w:r w:rsidRPr="001230D0">
              <w:rPr>
                <w:u w:val="single"/>
              </w:rPr>
              <w:t>Slow Turn Report</w:t>
            </w:r>
            <w:r w:rsidRPr="5BD9D233">
              <w:rPr>
                <w:rFonts w:cs="Calibri"/>
                <w:b/>
              </w:rPr>
              <w:t xml:space="preserve"> - </w:t>
            </w:r>
            <w:r w:rsidR="00DE5EB7">
              <w:rPr>
                <w:rFonts w:cs="Calibri"/>
              </w:rPr>
              <w:t>r</w:t>
            </w:r>
            <w:r w:rsidRPr="5BD9D233">
              <w:rPr>
                <w:rFonts w:cs="Calibri"/>
              </w:rPr>
              <w:t>eport that shows inventory that is slowly turning from production to being sold.  This is used to determine if more inventory should be ordered.</w:t>
            </w:r>
          </w:p>
          <w:p w14:paraId="7FBFDD1E" w14:textId="605BFF50" w:rsidR="06CD2B6A" w:rsidRDefault="06CD2B6A">
            <w:pPr>
              <w:pStyle w:val="ListParagraph"/>
              <w:numPr>
                <w:ilvl w:val="0"/>
                <w:numId w:val="47"/>
              </w:numPr>
              <w:spacing w:line="276" w:lineRule="auto"/>
              <w:jc w:val="both"/>
              <w:rPr>
                <w:b/>
              </w:rPr>
            </w:pPr>
            <w:r w:rsidRPr="001230D0">
              <w:rPr>
                <w:u w:val="single"/>
              </w:rPr>
              <w:t>Inventory Range Level Report</w:t>
            </w:r>
            <w:r w:rsidRPr="5BD9D233">
              <w:rPr>
                <w:rFonts w:cs="Calibri"/>
                <w:b/>
              </w:rPr>
              <w:t xml:space="preserve"> – </w:t>
            </w:r>
            <w:r w:rsidR="006F36EB">
              <w:rPr>
                <w:rFonts w:cs="Calibri"/>
              </w:rPr>
              <w:t>t</w:t>
            </w:r>
            <w:r w:rsidRPr="5BD9D233">
              <w:rPr>
                <w:rFonts w:cs="Calibri"/>
              </w:rPr>
              <w:t>his gives the ability to see all inventory located at any office or warehouse.  Can show a plate type range or see all plate types.</w:t>
            </w:r>
          </w:p>
          <w:p w14:paraId="4156F4AE" w14:textId="445E7C99" w:rsidR="06CD2B6A" w:rsidRDefault="06CD2B6A">
            <w:pPr>
              <w:pStyle w:val="ListParagraph"/>
              <w:numPr>
                <w:ilvl w:val="0"/>
                <w:numId w:val="47"/>
              </w:numPr>
              <w:spacing w:line="276" w:lineRule="auto"/>
              <w:jc w:val="both"/>
              <w:rPr>
                <w:b/>
              </w:rPr>
            </w:pPr>
            <w:r w:rsidRPr="001230D0">
              <w:rPr>
                <w:u w:val="single"/>
              </w:rPr>
              <w:t>Inventory Orders by PO</w:t>
            </w:r>
            <w:r w:rsidRPr="5BD9D233">
              <w:rPr>
                <w:rFonts w:cs="Calibri"/>
                <w:b/>
              </w:rPr>
              <w:t xml:space="preserve"> - 2 – </w:t>
            </w:r>
            <w:r w:rsidR="004C4FB0">
              <w:rPr>
                <w:rFonts w:cs="Calibri"/>
              </w:rPr>
              <w:t>r</w:t>
            </w:r>
            <w:r w:rsidRPr="5BD9D233">
              <w:rPr>
                <w:rFonts w:cs="Calibri"/>
              </w:rPr>
              <w:t>eport that allows the user to enter a PO number that will show every plate range ordered through that PO.</w:t>
            </w:r>
          </w:p>
          <w:p w14:paraId="66F4A0CA" w14:textId="77DEDFEE" w:rsidR="06CD2B6A" w:rsidRDefault="06CD2B6A">
            <w:pPr>
              <w:pStyle w:val="ListParagraph"/>
              <w:numPr>
                <w:ilvl w:val="0"/>
                <w:numId w:val="47"/>
              </w:numPr>
              <w:spacing w:line="276" w:lineRule="auto"/>
              <w:jc w:val="both"/>
              <w:rPr>
                <w:b/>
              </w:rPr>
            </w:pPr>
            <w:r w:rsidRPr="001230D0">
              <w:rPr>
                <w:u w:val="single"/>
              </w:rPr>
              <w:t>Inventory Orders by PO</w:t>
            </w:r>
            <w:r w:rsidRPr="5BD9D233">
              <w:rPr>
                <w:rFonts w:cs="Calibri"/>
              </w:rPr>
              <w:t xml:space="preserve"> – </w:t>
            </w:r>
            <w:r w:rsidR="004C4FB0">
              <w:rPr>
                <w:rFonts w:cs="Calibri"/>
              </w:rPr>
              <w:t>i</w:t>
            </w:r>
            <w:r w:rsidRPr="5BD9D233">
              <w:rPr>
                <w:rFonts w:cs="Calibri"/>
              </w:rPr>
              <w:t>s the same report but is after a user clicks to drill into a particular plate type or location.  Quickly identifying if an order is submitted, shipped, etc.</w:t>
            </w:r>
          </w:p>
          <w:p w14:paraId="4F3AF770" w14:textId="3C41B24F" w:rsidR="06CD2B6A" w:rsidRDefault="06CD2B6A">
            <w:pPr>
              <w:pStyle w:val="ListParagraph"/>
              <w:numPr>
                <w:ilvl w:val="0"/>
                <w:numId w:val="47"/>
              </w:numPr>
              <w:spacing w:line="276" w:lineRule="auto"/>
              <w:jc w:val="both"/>
              <w:rPr>
                <w:b/>
              </w:rPr>
            </w:pPr>
            <w:r w:rsidRPr="001230D0">
              <w:rPr>
                <w:u w:val="single"/>
              </w:rPr>
              <w:t>Personalized Plate Payment Report</w:t>
            </w:r>
            <w:r w:rsidRPr="5BD9D233">
              <w:rPr>
                <w:rFonts w:cs="Calibri"/>
                <w:b/>
              </w:rPr>
              <w:t xml:space="preserve"> – </w:t>
            </w:r>
            <w:r w:rsidR="004C4FB0">
              <w:rPr>
                <w:rFonts w:cs="Calibri"/>
              </w:rPr>
              <w:t>t</w:t>
            </w:r>
            <w:r w:rsidRPr="5BD9D233">
              <w:rPr>
                <w:rFonts w:cs="Calibri"/>
              </w:rPr>
              <w:t>he</w:t>
            </w:r>
            <w:r w:rsidRPr="5BD9D233">
              <w:rPr>
                <w:rFonts w:cs="Calibri"/>
                <w:b/>
              </w:rPr>
              <w:t xml:space="preserve"> </w:t>
            </w:r>
            <w:r w:rsidRPr="5BD9D233">
              <w:rPr>
                <w:rFonts w:cs="Calibri"/>
              </w:rPr>
              <w:t>personalized plate report is that shows every personalized plate that has been paid for and quickly see if approved or denied.  Once in the report, you can search a particular plate number.</w:t>
            </w:r>
          </w:p>
          <w:p w14:paraId="502A3A32" w14:textId="3F625C7D" w:rsidR="006E61C6" w:rsidRDefault="006E61C6">
            <w:pPr>
              <w:pStyle w:val="ListParagraph"/>
              <w:numPr>
                <w:ilvl w:val="0"/>
                <w:numId w:val="47"/>
              </w:numPr>
              <w:spacing w:line="276" w:lineRule="auto"/>
              <w:jc w:val="both"/>
              <w:rPr>
                <w:rFonts w:eastAsia="Times New Roman" w:cstheme="minorHAnsi"/>
                <w:color w:val="000000"/>
              </w:rPr>
            </w:pPr>
            <w:r w:rsidRPr="001230D0">
              <w:rPr>
                <w:szCs w:val="23"/>
                <w:u w:val="single"/>
              </w:rPr>
              <w:t>P</w:t>
            </w:r>
            <w:r w:rsidRPr="00041278">
              <w:rPr>
                <w:rFonts w:eastAsia="Times New Roman" w:cstheme="minorHAnsi"/>
                <w:color w:val="000000"/>
                <w:u w:val="single"/>
              </w:rPr>
              <w:t>roduction Status</w:t>
            </w:r>
            <w:r>
              <w:rPr>
                <w:rFonts w:eastAsia="Times New Roman" w:cstheme="minorHAnsi"/>
                <w:color w:val="000000"/>
              </w:rPr>
              <w:t xml:space="preserve"> </w:t>
            </w:r>
            <w:r w:rsidR="00F94E20">
              <w:rPr>
                <w:rFonts w:eastAsia="Times New Roman" w:cstheme="minorHAnsi"/>
                <w:color w:val="000000"/>
              </w:rPr>
              <w:t>–</w:t>
            </w:r>
            <w:r>
              <w:rPr>
                <w:rFonts w:eastAsia="Times New Roman" w:cstheme="minorHAnsi"/>
                <w:color w:val="000000"/>
              </w:rPr>
              <w:t xml:space="preserve"> </w:t>
            </w:r>
            <w:r w:rsidR="004C4FB0">
              <w:rPr>
                <w:rFonts w:eastAsia="Times New Roman" w:cstheme="minorHAnsi"/>
                <w:color w:val="000000"/>
              </w:rPr>
              <w:t>t</w:t>
            </w:r>
            <w:r w:rsidR="00F94E20">
              <w:rPr>
                <w:rFonts w:eastAsia="Times New Roman" w:cstheme="minorHAnsi"/>
                <w:color w:val="000000"/>
              </w:rPr>
              <w:t xml:space="preserve">his report includes the above </w:t>
            </w:r>
            <w:r w:rsidR="00664FFC">
              <w:rPr>
                <w:rFonts w:eastAsia="Times New Roman" w:cstheme="minorHAnsi"/>
                <w:color w:val="000000"/>
              </w:rPr>
              <w:t xml:space="preserve">but with more detail.  </w:t>
            </w:r>
            <w:r w:rsidR="00340E61">
              <w:rPr>
                <w:rFonts w:eastAsia="Times New Roman" w:cstheme="minorHAnsi"/>
                <w:color w:val="000000"/>
              </w:rPr>
              <w:t>A date and time stamp documents when orders have been successfully received, or if there was an error in receiving the order</w:t>
            </w:r>
            <w:r w:rsidR="00D834BF">
              <w:rPr>
                <w:rFonts w:eastAsia="Times New Roman" w:cstheme="minorHAnsi"/>
                <w:color w:val="000000"/>
              </w:rPr>
              <w:t xml:space="preserve"> also with a date and time stamp.</w:t>
            </w:r>
            <w:r w:rsidR="00D10ACC">
              <w:rPr>
                <w:rFonts w:eastAsia="Times New Roman" w:cstheme="minorHAnsi"/>
                <w:color w:val="000000"/>
              </w:rPr>
              <w:t xml:space="preserve">  This report will also show</w:t>
            </w:r>
            <w:r w:rsidR="0026479E">
              <w:rPr>
                <w:rFonts w:eastAsia="Times New Roman" w:cstheme="minorHAnsi"/>
                <w:color w:val="000000"/>
              </w:rPr>
              <w:t xml:space="preserve"> the date and time that production of license plates and registration documents has started</w:t>
            </w:r>
            <w:r w:rsidR="00FA2876">
              <w:rPr>
                <w:rFonts w:eastAsia="Times New Roman" w:cstheme="minorHAnsi"/>
                <w:color w:val="000000"/>
              </w:rPr>
              <w:t>, and when those documents have completed the production process.</w:t>
            </w:r>
            <w:r w:rsidR="0014794B">
              <w:rPr>
                <w:rFonts w:eastAsia="Times New Roman" w:cstheme="minorHAnsi"/>
                <w:color w:val="000000"/>
              </w:rPr>
              <w:t xml:space="preserve">  The report will also indicate</w:t>
            </w:r>
            <w:r w:rsidR="002128A6">
              <w:rPr>
                <w:rFonts w:eastAsia="Times New Roman" w:cstheme="minorHAnsi"/>
                <w:color w:val="000000"/>
              </w:rPr>
              <w:t xml:space="preserve"> if there are items that are incomplete from a particular order.</w:t>
            </w:r>
          </w:p>
          <w:p w14:paraId="47EEA933" w14:textId="3B82EE71" w:rsidR="00521070" w:rsidRDefault="00521070">
            <w:pPr>
              <w:pStyle w:val="ListParagraph"/>
              <w:numPr>
                <w:ilvl w:val="0"/>
                <w:numId w:val="16"/>
              </w:numPr>
              <w:spacing w:line="276" w:lineRule="auto"/>
              <w:jc w:val="both"/>
              <w:rPr>
                <w:rFonts w:eastAsia="Times New Roman" w:cstheme="minorHAnsi"/>
                <w:color w:val="000000"/>
              </w:rPr>
            </w:pPr>
            <w:r w:rsidRPr="00662EE1">
              <w:rPr>
                <w:rFonts w:eastAsia="Times New Roman" w:cstheme="minorHAnsi"/>
                <w:color w:val="000000"/>
                <w:u w:val="single"/>
              </w:rPr>
              <w:t>Quality Assurance Status</w:t>
            </w:r>
            <w:r>
              <w:rPr>
                <w:rFonts w:eastAsia="Times New Roman" w:cstheme="minorHAnsi"/>
                <w:color w:val="000000"/>
              </w:rPr>
              <w:t xml:space="preserve"> – </w:t>
            </w:r>
            <w:r w:rsidR="004C4FB0">
              <w:rPr>
                <w:rFonts w:eastAsia="Times New Roman" w:cstheme="minorHAnsi"/>
                <w:color w:val="000000"/>
              </w:rPr>
              <w:t>t</w:t>
            </w:r>
            <w:r>
              <w:rPr>
                <w:rFonts w:eastAsia="Times New Roman" w:cstheme="minorHAnsi"/>
                <w:color w:val="000000"/>
              </w:rPr>
              <w:t>his report will indicate</w:t>
            </w:r>
            <w:r w:rsidR="00FA0B03">
              <w:rPr>
                <w:rFonts w:eastAsia="Times New Roman" w:cstheme="minorHAnsi"/>
                <w:color w:val="000000"/>
              </w:rPr>
              <w:t xml:space="preserve"> whether the plates and registrations have met IHG’s stringent</w:t>
            </w:r>
            <w:r w:rsidR="000F2EA8">
              <w:rPr>
                <w:rFonts w:eastAsia="Times New Roman" w:cstheme="minorHAnsi"/>
                <w:color w:val="000000"/>
              </w:rPr>
              <w:t xml:space="preserve"> Quality Policy.</w:t>
            </w:r>
            <w:r w:rsidR="00032674">
              <w:rPr>
                <w:rFonts w:eastAsia="Times New Roman" w:cstheme="minorHAnsi"/>
                <w:color w:val="000000"/>
              </w:rPr>
              <w:t xml:space="preserve">  This is simply a Pass or Fail decision.</w:t>
            </w:r>
            <w:r w:rsidR="007C5BF4">
              <w:rPr>
                <w:rFonts w:eastAsia="Times New Roman" w:cstheme="minorHAnsi"/>
                <w:color w:val="000000"/>
              </w:rPr>
              <w:t xml:space="preserve">  If the documents </w:t>
            </w:r>
            <w:r w:rsidR="00147BAA">
              <w:rPr>
                <w:rFonts w:eastAsia="Times New Roman" w:cstheme="minorHAnsi"/>
                <w:color w:val="000000"/>
              </w:rPr>
              <w:t xml:space="preserve">pass QA, they will move on to the shipping function.  If the documents fail inspection, </w:t>
            </w:r>
            <w:r w:rsidR="00FC3D15">
              <w:rPr>
                <w:rFonts w:eastAsia="Times New Roman" w:cstheme="minorHAnsi"/>
                <w:color w:val="000000"/>
              </w:rPr>
              <w:t>they will be remade</w:t>
            </w:r>
            <w:r w:rsidR="005C46EA">
              <w:rPr>
                <w:rFonts w:eastAsia="Times New Roman" w:cstheme="minorHAnsi"/>
                <w:color w:val="000000"/>
              </w:rPr>
              <w:t xml:space="preserve"> and</w:t>
            </w:r>
            <w:r w:rsidR="00FC3D15">
              <w:rPr>
                <w:rFonts w:eastAsia="Times New Roman" w:cstheme="minorHAnsi"/>
                <w:color w:val="000000"/>
              </w:rPr>
              <w:t xml:space="preserve"> iPRIME will resubmit QA </w:t>
            </w:r>
            <w:r w:rsidR="00FC3D15">
              <w:rPr>
                <w:rFonts w:eastAsia="Times New Roman" w:cstheme="minorHAnsi"/>
                <w:color w:val="000000"/>
              </w:rPr>
              <w:lastRenderedPageBreak/>
              <w:t>failed</w:t>
            </w:r>
            <w:r w:rsidR="00C44AF3">
              <w:rPr>
                <w:rFonts w:eastAsia="Times New Roman" w:cstheme="minorHAnsi"/>
                <w:color w:val="000000"/>
              </w:rPr>
              <w:t xml:space="preserve"> documents to production.</w:t>
            </w:r>
            <w:r w:rsidR="00D90ADD">
              <w:rPr>
                <w:rFonts w:eastAsia="Times New Roman" w:cstheme="minorHAnsi"/>
                <w:color w:val="000000"/>
              </w:rPr>
              <w:t xml:space="preserve">  This report also indicates if there are </w:t>
            </w:r>
            <w:r w:rsidR="00C4443B">
              <w:rPr>
                <w:rFonts w:eastAsia="Times New Roman" w:cstheme="minorHAnsi"/>
                <w:color w:val="000000"/>
              </w:rPr>
              <w:t>incomplete items from a particular order.</w:t>
            </w:r>
          </w:p>
          <w:p w14:paraId="5A2B42E4" w14:textId="3415EA55" w:rsidR="0064162F" w:rsidRDefault="0064162F" w:rsidP="00800EEC">
            <w:pPr>
              <w:pStyle w:val="ListParagraph"/>
              <w:numPr>
                <w:ilvl w:val="0"/>
                <w:numId w:val="16"/>
              </w:numPr>
              <w:spacing w:line="276" w:lineRule="auto"/>
              <w:jc w:val="both"/>
              <w:rPr>
                <w:rFonts w:eastAsia="Times New Roman" w:cstheme="minorHAnsi"/>
                <w:color w:val="000000"/>
              </w:rPr>
            </w:pPr>
            <w:r w:rsidRPr="00662EE1">
              <w:rPr>
                <w:rFonts w:eastAsia="Times New Roman" w:cstheme="minorHAnsi"/>
                <w:color w:val="000000"/>
                <w:u w:val="single"/>
              </w:rPr>
              <w:t>Shipping Report</w:t>
            </w:r>
            <w:r>
              <w:rPr>
                <w:rFonts w:eastAsia="Times New Roman" w:cstheme="minorHAnsi"/>
                <w:color w:val="000000"/>
              </w:rPr>
              <w:t xml:space="preserve"> – </w:t>
            </w:r>
            <w:r w:rsidR="005D1A6E">
              <w:rPr>
                <w:rFonts w:eastAsia="Times New Roman" w:cstheme="minorHAnsi"/>
                <w:color w:val="000000"/>
              </w:rPr>
              <w:t>t</w:t>
            </w:r>
            <w:r>
              <w:rPr>
                <w:rFonts w:eastAsia="Times New Roman" w:cstheme="minorHAnsi"/>
                <w:color w:val="000000"/>
              </w:rPr>
              <w:t xml:space="preserve">his report </w:t>
            </w:r>
            <w:r w:rsidR="00DF27AA">
              <w:rPr>
                <w:rFonts w:eastAsia="Times New Roman" w:cstheme="minorHAnsi"/>
                <w:color w:val="000000"/>
              </w:rPr>
              <w:t>indicates</w:t>
            </w:r>
            <w:r w:rsidR="00C07582">
              <w:rPr>
                <w:rFonts w:eastAsia="Times New Roman" w:cstheme="minorHAnsi"/>
                <w:color w:val="000000"/>
              </w:rPr>
              <w:t>,</w:t>
            </w:r>
            <w:r w:rsidR="00DF27AA">
              <w:rPr>
                <w:rFonts w:eastAsia="Times New Roman" w:cstheme="minorHAnsi"/>
                <w:color w:val="000000"/>
              </w:rPr>
              <w:t xml:space="preserve"> </w:t>
            </w:r>
            <w:r>
              <w:rPr>
                <w:rFonts w:eastAsia="Times New Roman" w:cstheme="minorHAnsi"/>
                <w:color w:val="000000"/>
              </w:rPr>
              <w:t>with a date and time stamp</w:t>
            </w:r>
            <w:r w:rsidR="00C07582">
              <w:rPr>
                <w:rFonts w:eastAsia="Times New Roman" w:cstheme="minorHAnsi"/>
                <w:color w:val="000000"/>
              </w:rPr>
              <w:t>,</w:t>
            </w:r>
            <w:r w:rsidR="008E63E5">
              <w:rPr>
                <w:rFonts w:eastAsia="Times New Roman" w:cstheme="minorHAnsi"/>
                <w:color w:val="000000"/>
              </w:rPr>
              <w:t xml:space="preserve"> </w:t>
            </w:r>
            <w:r w:rsidR="009449B9">
              <w:rPr>
                <w:rFonts w:eastAsia="Times New Roman" w:cstheme="minorHAnsi"/>
                <w:color w:val="000000"/>
              </w:rPr>
              <w:t>that license plates and registrations have been mailed.</w:t>
            </w:r>
            <w:r w:rsidR="0048501C">
              <w:rPr>
                <w:rFonts w:eastAsia="Times New Roman" w:cstheme="minorHAnsi"/>
                <w:color w:val="000000"/>
              </w:rPr>
              <w:t xml:space="preserve">  Once these documents enter the USPS mail-stream, the record</w:t>
            </w:r>
            <w:r w:rsidR="005007BC">
              <w:rPr>
                <w:rFonts w:eastAsia="Times New Roman" w:cstheme="minorHAnsi"/>
                <w:color w:val="000000"/>
              </w:rPr>
              <w:t>’</w:t>
            </w:r>
            <w:r w:rsidR="0048501C">
              <w:rPr>
                <w:rFonts w:eastAsia="Times New Roman" w:cstheme="minorHAnsi"/>
                <w:color w:val="000000"/>
              </w:rPr>
              <w:t>s status changes to “Shipping Complete.”</w:t>
            </w:r>
            <w:r w:rsidR="00BA32A2">
              <w:rPr>
                <w:rFonts w:eastAsia="Times New Roman" w:cstheme="minorHAnsi"/>
                <w:color w:val="000000"/>
              </w:rPr>
              <w:t xml:space="preserve">  This report will also indicate if there are any incomplete items from a particular order</w:t>
            </w:r>
            <w:r w:rsidR="00B12463">
              <w:rPr>
                <w:rFonts w:eastAsia="Times New Roman" w:cstheme="minorHAnsi"/>
                <w:color w:val="000000"/>
              </w:rPr>
              <w:t xml:space="preserve"> and provide a warning to production</w:t>
            </w:r>
            <w:r w:rsidR="00D85209">
              <w:rPr>
                <w:rFonts w:eastAsia="Times New Roman" w:cstheme="minorHAnsi"/>
                <w:color w:val="000000"/>
              </w:rPr>
              <w:t xml:space="preserve"> each day within the allotted turn-around-time until the items </w:t>
            </w:r>
            <w:r w:rsidR="00990FEF">
              <w:rPr>
                <w:rFonts w:eastAsia="Times New Roman" w:cstheme="minorHAnsi"/>
                <w:color w:val="000000"/>
              </w:rPr>
              <w:t>are updated to the status of “Shipping Complete.”</w:t>
            </w:r>
            <w:r w:rsidR="00E14F24">
              <w:rPr>
                <w:rFonts w:eastAsia="Times New Roman" w:cstheme="minorHAnsi"/>
                <w:color w:val="000000"/>
              </w:rPr>
              <w:t xml:space="preserve">  The shipping report will also contain</w:t>
            </w:r>
            <w:r w:rsidR="00A434F0">
              <w:rPr>
                <w:rFonts w:eastAsia="Times New Roman" w:cstheme="minorHAnsi"/>
                <w:color w:val="000000"/>
              </w:rPr>
              <w:t xml:space="preserve"> postage summaries</w:t>
            </w:r>
            <w:r w:rsidR="003218D7">
              <w:rPr>
                <w:rFonts w:eastAsia="Times New Roman" w:cstheme="minorHAnsi"/>
                <w:color w:val="000000"/>
              </w:rPr>
              <w:t xml:space="preserve"> for an order or a particular record</w:t>
            </w:r>
            <w:r w:rsidR="006E1C53">
              <w:rPr>
                <w:rFonts w:eastAsia="Times New Roman" w:cstheme="minorHAnsi"/>
                <w:color w:val="000000"/>
              </w:rPr>
              <w:t xml:space="preserve"> as well as</w:t>
            </w:r>
            <w:r w:rsidR="00F44B93">
              <w:rPr>
                <w:rFonts w:eastAsia="Times New Roman" w:cstheme="minorHAnsi"/>
                <w:color w:val="000000"/>
              </w:rPr>
              <w:t xml:space="preserve"> any express shipping fees that may occur due to an expedited request or for certain householded items.</w:t>
            </w:r>
          </w:p>
          <w:p w14:paraId="1BF2C8B9" w14:textId="22EA49B4" w:rsidR="00002C47" w:rsidRDefault="00002C47" w:rsidP="00AE3037">
            <w:pPr>
              <w:pStyle w:val="ListParagraph"/>
              <w:numPr>
                <w:ilvl w:val="0"/>
                <w:numId w:val="16"/>
              </w:numPr>
              <w:spacing w:line="276" w:lineRule="auto"/>
              <w:jc w:val="both"/>
              <w:rPr>
                <w:rFonts w:eastAsia="Times New Roman" w:cstheme="minorHAnsi"/>
                <w:color w:val="000000"/>
              </w:rPr>
            </w:pPr>
            <w:r w:rsidRPr="00662EE1">
              <w:rPr>
                <w:rFonts w:eastAsia="Times New Roman" w:cstheme="minorHAnsi"/>
                <w:color w:val="000000"/>
                <w:u w:val="single"/>
              </w:rPr>
              <w:t>Performance Metrics</w:t>
            </w:r>
            <w:r>
              <w:rPr>
                <w:rFonts w:eastAsia="Times New Roman" w:cstheme="minorHAnsi"/>
                <w:color w:val="000000"/>
              </w:rPr>
              <w:t xml:space="preserve"> – this report will primarily measure</w:t>
            </w:r>
            <w:r w:rsidR="00B90CBA">
              <w:rPr>
                <w:rFonts w:eastAsia="Times New Roman" w:cstheme="minorHAnsi"/>
                <w:color w:val="000000"/>
              </w:rPr>
              <w:t xml:space="preserve"> that IHG is meeting Service Level Agreements with the 10-calendar day turn-around-time.</w:t>
            </w:r>
            <w:r w:rsidR="00847221">
              <w:rPr>
                <w:rFonts w:eastAsia="Times New Roman" w:cstheme="minorHAnsi"/>
                <w:color w:val="000000"/>
              </w:rPr>
              <w:t xml:space="preserve">  The report will document the cycle time from order </w:t>
            </w:r>
            <w:r w:rsidR="00B81BA7">
              <w:rPr>
                <w:rFonts w:eastAsia="Times New Roman" w:cstheme="minorHAnsi"/>
                <w:color w:val="000000"/>
              </w:rPr>
              <w:t>receipt through Shipping Complete.</w:t>
            </w:r>
            <w:r w:rsidR="00047B9F">
              <w:rPr>
                <w:rFonts w:eastAsia="Times New Roman" w:cstheme="minorHAnsi"/>
                <w:color w:val="000000"/>
              </w:rPr>
              <w:t xml:space="preserve">  The report will provide an average cycle-time</w:t>
            </w:r>
            <w:r w:rsidR="007F072B">
              <w:rPr>
                <w:rFonts w:eastAsia="Times New Roman" w:cstheme="minorHAnsi"/>
                <w:color w:val="000000"/>
              </w:rPr>
              <w:t xml:space="preserve"> for a query</w:t>
            </w:r>
            <w:r w:rsidR="002F1484">
              <w:rPr>
                <w:rFonts w:eastAsia="Times New Roman" w:cstheme="minorHAnsi"/>
                <w:color w:val="000000"/>
              </w:rPr>
              <w:t xml:space="preserve"> and will provide the actual and definitive cycle-time for a particular</w:t>
            </w:r>
            <w:r w:rsidR="00905D9F">
              <w:rPr>
                <w:rFonts w:eastAsia="Times New Roman" w:cstheme="minorHAnsi"/>
                <w:color w:val="000000"/>
              </w:rPr>
              <w:t xml:space="preserve"> record from an order.</w:t>
            </w:r>
            <w:r w:rsidR="001A694C">
              <w:rPr>
                <w:rFonts w:eastAsia="Times New Roman" w:cstheme="minorHAnsi"/>
                <w:color w:val="000000"/>
              </w:rPr>
              <w:t xml:space="preserve">  This high-level dashboard will also show</w:t>
            </w:r>
            <w:r w:rsidR="0014756B">
              <w:rPr>
                <w:rFonts w:eastAsia="Times New Roman" w:cstheme="minorHAnsi"/>
                <w:color w:val="000000"/>
              </w:rPr>
              <w:t xml:space="preserve"> the </w:t>
            </w:r>
            <w:r w:rsidR="0027583C">
              <w:rPr>
                <w:rFonts w:eastAsia="Times New Roman" w:cstheme="minorHAnsi"/>
                <w:color w:val="000000"/>
              </w:rPr>
              <w:t xml:space="preserve">total </w:t>
            </w:r>
            <w:r w:rsidR="00346036">
              <w:rPr>
                <w:rFonts w:eastAsia="Times New Roman" w:cstheme="minorHAnsi"/>
                <w:color w:val="000000"/>
              </w:rPr>
              <w:t xml:space="preserve">license </w:t>
            </w:r>
            <w:r w:rsidR="0014756B">
              <w:rPr>
                <w:rFonts w:eastAsia="Times New Roman" w:cstheme="minorHAnsi"/>
                <w:color w:val="000000"/>
              </w:rPr>
              <w:t xml:space="preserve">plate and registration counts for </w:t>
            </w:r>
            <w:r w:rsidR="000F3426">
              <w:rPr>
                <w:rFonts w:eastAsia="Times New Roman" w:cstheme="minorHAnsi"/>
                <w:color w:val="000000"/>
              </w:rPr>
              <w:t xml:space="preserve">a </w:t>
            </w:r>
            <w:r w:rsidR="00D603C0">
              <w:rPr>
                <w:rFonts w:eastAsia="Times New Roman" w:cstheme="minorHAnsi"/>
                <w:color w:val="000000"/>
              </w:rPr>
              <w:t>date range</w:t>
            </w:r>
            <w:r w:rsidR="002174C5">
              <w:rPr>
                <w:rFonts w:eastAsia="Times New Roman" w:cstheme="minorHAnsi"/>
                <w:color w:val="000000"/>
              </w:rPr>
              <w:t xml:space="preserve"> and can also be broken down by license plate and registration type.</w:t>
            </w:r>
          </w:p>
          <w:p w14:paraId="61FAACE0" w14:textId="2EC5AE31" w:rsidR="0008119B" w:rsidRDefault="0008119B">
            <w:pPr>
              <w:pStyle w:val="ListParagraph"/>
              <w:numPr>
                <w:ilvl w:val="0"/>
                <w:numId w:val="16"/>
              </w:numPr>
              <w:spacing w:line="276" w:lineRule="auto"/>
              <w:jc w:val="both"/>
              <w:rPr>
                <w:rFonts w:eastAsia="Times New Roman" w:cstheme="minorHAnsi"/>
                <w:color w:val="000000"/>
              </w:rPr>
            </w:pPr>
            <w:r w:rsidRPr="00662EE1">
              <w:rPr>
                <w:rFonts w:eastAsia="Times New Roman" w:cstheme="minorHAnsi"/>
                <w:color w:val="000000"/>
                <w:u w:val="single"/>
              </w:rPr>
              <w:t xml:space="preserve">Default </w:t>
            </w:r>
            <w:r w:rsidR="002C4D4B">
              <w:rPr>
                <w:rFonts w:eastAsia="Times New Roman" w:cstheme="minorHAnsi"/>
                <w:color w:val="000000"/>
                <w:u w:val="single"/>
              </w:rPr>
              <w:t>R</w:t>
            </w:r>
            <w:r w:rsidRPr="00662EE1">
              <w:rPr>
                <w:rFonts w:eastAsia="Times New Roman" w:cstheme="minorHAnsi"/>
                <w:color w:val="000000"/>
                <w:u w:val="single"/>
              </w:rPr>
              <w:t>eport</w:t>
            </w:r>
            <w:r>
              <w:rPr>
                <w:rFonts w:eastAsia="Times New Roman" w:cstheme="minorHAnsi"/>
                <w:color w:val="000000"/>
                <w:u w:val="single"/>
              </w:rPr>
              <w:t xml:space="preserve"> </w:t>
            </w:r>
            <w:r w:rsidR="00220343">
              <w:rPr>
                <w:rFonts w:eastAsia="Times New Roman" w:cstheme="minorHAnsi"/>
                <w:color w:val="000000"/>
                <w:u w:val="single"/>
              </w:rPr>
              <w:t>-</w:t>
            </w:r>
            <w:r>
              <w:rPr>
                <w:rFonts w:eastAsia="Times New Roman" w:cstheme="minorHAnsi"/>
                <w:color w:val="000000"/>
              </w:rPr>
              <w:t xml:space="preserve"> will show all mailings plates or registration that have passed the metric for fulfillment.</w:t>
            </w:r>
          </w:p>
          <w:p w14:paraId="737AB883" w14:textId="69B55B0E" w:rsidR="00503966" w:rsidRDefault="009876F9">
            <w:pPr>
              <w:pStyle w:val="ListParagraph"/>
              <w:numPr>
                <w:ilvl w:val="0"/>
                <w:numId w:val="16"/>
              </w:numPr>
              <w:spacing w:line="276" w:lineRule="auto"/>
              <w:jc w:val="both"/>
              <w:rPr>
                <w:rFonts w:eastAsia="Times New Roman" w:cstheme="minorHAnsi"/>
                <w:color w:val="000000"/>
              </w:rPr>
            </w:pPr>
            <w:r w:rsidRPr="00C84AB6">
              <w:rPr>
                <w:rFonts w:eastAsia="Times New Roman" w:cstheme="minorHAnsi"/>
                <w:color w:val="000000"/>
                <w:u w:val="single"/>
              </w:rPr>
              <w:t xml:space="preserve">Intervention </w:t>
            </w:r>
            <w:r w:rsidR="002C4D4B">
              <w:rPr>
                <w:rFonts w:eastAsia="Times New Roman" w:cstheme="minorHAnsi"/>
                <w:color w:val="000000"/>
                <w:u w:val="single"/>
              </w:rPr>
              <w:t>R</w:t>
            </w:r>
            <w:r w:rsidRPr="00C84AB6">
              <w:rPr>
                <w:rFonts w:eastAsia="Times New Roman" w:cstheme="minorHAnsi"/>
                <w:color w:val="000000"/>
                <w:u w:val="single"/>
              </w:rPr>
              <w:t>eport</w:t>
            </w:r>
            <w:r>
              <w:rPr>
                <w:rFonts w:eastAsia="Times New Roman" w:cstheme="minorHAnsi"/>
                <w:color w:val="000000"/>
              </w:rPr>
              <w:t xml:space="preserve"> </w:t>
            </w:r>
            <w:r w:rsidR="004F6ABD">
              <w:rPr>
                <w:rFonts w:eastAsia="Times New Roman" w:cstheme="minorHAnsi"/>
                <w:color w:val="000000"/>
              </w:rPr>
              <w:t>-</w:t>
            </w:r>
            <w:r>
              <w:rPr>
                <w:rFonts w:eastAsia="Times New Roman" w:cstheme="minorHAnsi"/>
                <w:color w:val="000000"/>
              </w:rPr>
              <w:t xml:space="preserve"> this report will</w:t>
            </w:r>
            <w:r w:rsidR="00A46E26">
              <w:rPr>
                <w:rFonts w:eastAsia="Times New Roman" w:cstheme="minorHAnsi"/>
                <w:color w:val="000000"/>
              </w:rPr>
              <w:t xml:space="preserve"> </w:t>
            </w:r>
            <w:r>
              <w:rPr>
                <w:rFonts w:eastAsia="Times New Roman" w:cstheme="minorHAnsi"/>
                <w:color w:val="000000"/>
              </w:rPr>
              <w:t>provide details of all plates and</w:t>
            </w:r>
            <w:r w:rsidR="00A46E26">
              <w:rPr>
                <w:rFonts w:eastAsia="Times New Roman" w:cstheme="minorHAnsi"/>
                <w:color w:val="000000"/>
              </w:rPr>
              <w:t>/</w:t>
            </w:r>
            <w:r>
              <w:rPr>
                <w:rFonts w:eastAsia="Times New Roman" w:cstheme="minorHAnsi"/>
                <w:color w:val="000000"/>
              </w:rPr>
              <w:t xml:space="preserve">or </w:t>
            </w:r>
            <w:r w:rsidR="00A46E26">
              <w:rPr>
                <w:rFonts w:eastAsia="Times New Roman" w:cstheme="minorHAnsi"/>
                <w:color w:val="000000"/>
              </w:rPr>
              <w:t xml:space="preserve">registrations </w:t>
            </w:r>
            <w:r w:rsidR="000D2E43">
              <w:rPr>
                <w:rFonts w:eastAsia="Times New Roman" w:cstheme="minorHAnsi"/>
                <w:color w:val="000000"/>
              </w:rPr>
              <w:t xml:space="preserve">that have been </w:t>
            </w:r>
            <w:r w:rsidR="00A46684">
              <w:rPr>
                <w:rFonts w:eastAsia="Times New Roman" w:cstheme="minorHAnsi"/>
                <w:color w:val="000000"/>
              </w:rPr>
              <w:t>removed and actioned outside of the normal process flow such as for expedited shippin</w:t>
            </w:r>
            <w:r w:rsidR="0008119B">
              <w:rPr>
                <w:rFonts w:eastAsia="Times New Roman" w:cstheme="minorHAnsi"/>
                <w:color w:val="000000"/>
              </w:rPr>
              <w:t>g.</w:t>
            </w:r>
          </w:p>
          <w:p w14:paraId="2BCC7647" w14:textId="20C1E5D2" w:rsidR="0008119B" w:rsidRDefault="0008119B">
            <w:pPr>
              <w:pStyle w:val="ListParagraph"/>
              <w:numPr>
                <w:ilvl w:val="0"/>
                <w:numId w:val="16"/>
              </w:numPr>
              <w:spacing w:line="276" w:lineRule="auto"/>
              <w:jc w:val="both"/>
              <w:rPr>
                <w:rFonts w:eastAsia="Times New Roman" w:cstheme="minorHAnsi"/>
                <w:color w:val="000000"/>
              </w:rPr>
            </w:pPr>
            <w:r w:rsidRPr="00662EE1">
              <w:rPr>
                <w:rFonts w:eastAsia="Times New Roman" w:cstheme="minorHAnsi"/>
                <w:color w:val="000000"/>
                <w:u w:val="single"/>
              </w:rPr>
              <w:t xml:space="preserve">Raw </w:t>
            </w:r>
            <w:r w:rsidR="002C4D4B">
              <w:rPr>
                <w:rFonts w:eastAsia="Times New Roman" w:cstheme="minorHAnsi"/>
                <w:color w:val="000000"/>
                <w:u w:val="single"/>
              </w:rPr>
              <w:t>M</w:t>
            </w:r>
            <w:r w:rsidRPr="00662EE1">
              <w:rPr>
                <w:rFonts w:eastAsia="Times New Roman" w:cstheme="minorHAnsi"/>
                <w:color w:val="000000"/>
                <w:u w:val="single"/>
              </w:rPr>
              <w:t>aterial</w:t>
            </w:r>
            <w:r w:rsidR="00AD0CE1" w:rsidRPr="00662EE1">
              <w:rPr>
                <w:rFonts w:eastAsia="Times New Roman" w:cstheme="minorHAnsi"/>
                <w:color w:val="000000"/>
                <w:u w:val="single"/>
              </w:rPr>
              <w:t xml:space="preserve"> </w:t>
            </w:r>
            <w:r w:rsidR="002C4D4B">
              <w:rPr>
                <w:rFonts w:eastAsia="Times New Roman" w:cstheme="minorHAnsi"/>
                <w:color w:val="000000"/>
                <w:u w:val="single"/>
              </w:rPr>
              <w:t>R</w:t>
            </w:r>
            <w:r w:rsidR="00AD0CE1" w:rsidRPr="00662EE1">
              <w:rPr>
                <w:rFonts w:eastAsia="Times New Roman" w:cstheme="minorHAnsi"/>
                <w:color w:val="000000"/>
                <w:u w:val="single"/>
              </w:rPr>
              <w:t>eport</w:t>
            </w:r>
            <w:r w:rsidR="00AD0CE1">
              <w:rPr>
                <w:rFonts w:eastAsia="Times New Roman" w:cstheme="minorHAnsi"/>
                <w:color w:val="000000"/>
              </w:rPr>
              <w:t xml:space="preserve"> </w:t>
            </w:r>
            <w:r w:rsidR="004F6ABD">
              <w:rPr>
                <w:rFonts w:eastAsia="Times New Roman" w:cstheme="minorHAnsi"/>
                <w:color w:val="000000"/>
              </w:rPr>
              <w:t>-</w:t>
            </w:r>
            <w:r w:rsidR="00AD0CE1">
              <w:rPr>
                <w:rFonts w:eastAsia="Times New Roman" w:cstheme="minorHAnsi"/>
                <w:color w:val="000000"/>
              </w:rPr>
              <w:t xml:space="preserve"> this report will indic</w:t>
            </w:r>
            <w:r w:rsidR="00042EAC">
              <w:rPr>
                <w:rFonts w:eastAsia="Times New Roman" w:cstheme="minorHAnsi"/>
                <w:color w:val="000000"/>
              </w:rPr>
              <w:t>a</w:t>
            </w:r>
            <w:r w:rsidR="00AD0CE1">
              <w:rPr>
                <w:rFonts w:eastAsia="Times New Roman" w:cstheme="minorHAnsi"/>
                <w:color w:val="000000"/>
              </w:rPr>
              <w:t>te st</w:t>
            </w:r>
            <w:r w:rsidR="00042EAC">
              <w:rPr>
                <w:rFonts w:eastAsia="Times New Roman" w:cstheme="minorHAnsi"/>
                <w:color w:val="000000"/>
              </w:rPr>
              <w:t>o</w:t>
            </w:r>
            <w:r w:rsidR="00AD0CE1">
              <w:rPr>
                <w:rFonts w:eastAsia="Times New Roman" w:cstheme="minorHAnsi"/>
                <w:color w:val="000000"/>
              </w:rPr>
              <w:t xml:space="preserve">cks of all raw </w:t>
            </w:r>
            <w:r w:rsidR="00042EAC">
              <w:rPr>
                <w:rFonts w:eastAsia="Times New Roman" w:cstheme="minorHAnsi"/>
                <w:color w:val="000000"/>
              </w:rPr>
              <w:t>materials</w:t>
            </w:r>
            <w:r w:rsidR="00AD0CE1">
              <w:rPr>
                <w:rFonts w:eastAsia="Times New Roman" w:cstheme="minorHAnsi"/>
                <w:color w:val="000000"/>
              </w:rPr>
              <w:t xml:space="preserve"> including, license plate sheeting</w:t>
            </w:r>
            <w:r w:rsidR="00042EAC">
              <w:rPr>
                <w:rFonts w:eastAsia="Times New Roman" w:cstheme="minorHAnsi"/>
                <w:color w:val="000000"/>
              </w:rPr>
              <w:t xml:space="preserve"> and consumables</w:t>
            </w:r>
            <w:r w:rsidR="00AD0CE1">
              <w:rPr>
                <w:rFonts w:eastAsia="Times New Roman" w:cstheme="minorHAnsi"/>
                <w:color w:val="000000"/>
              </w:rPr>
              <w:t>, registrations</w:t>
            </w:r>
            <w:r w:rsidR="00042EAC">
              <w:rPr>
                <w:rFonts w:eastAsia="Times New Roman" w:cstheme="minorHAnsi"/>
                <w:color w:val="000000"/>
              </w:rPr>
              <w:t xml:space="preserve">, </w:t>
            </w:r>
            <w:r w:rsidR="008B577B">
              <w:rPr>
                <w:rFonts w:eastAsia="Times New Roman" w:cstheme="minorHAnsi"/>
                <w:color w:val="000000"/>
              </w:rPr>
              <w:t xml:space="preserve">and </w:t>
            </w:r>
            <w:r w:rsidR="00042EAC">
              <w:rPr>
                <w:rFonts w:eastAsia="Times New Roman" w:cstheme="minorHAnsi"/>
                <w:color w:val="000000"/>
              </w:rPr>
              <w:t>stickers</w:t>
            </w:r>
            <w:r w:rsidR="008B577B">
              <w:rPr>
                <w:rFonts w:eastAsia="Times New Roman" w:cstheme="minorHAnsi"/>
                <w:color w:val="000000"/>
              </w:rPr>
              <w:t xml:space="preserve">. Operators and managers will also be able to forecast future usage and check that stocks are </w:t>
            </w:r>
            <w:r w:rsidR="00AA272A">
              <w:rPr>
                <w:rFonts w:eastAsia="Times New Roman" w:cstheme="minorHAnsi"/>
                <w:color w:val="000000"/>
              </w:rPr>
              <w:t>sufficient</w:t>
            </w:r>
            <w:r w:rsidR="008B577B">
              <w:rPr>
                <w:rFonts w:eastAsia="Times New Roman" w:cstheme="minorHAnsi"/>
                <w:color w:val="000000"/>
              </w:rPr>
              <w:t xml:space="preserve"> to cover</w:t>
            </w:r>
            <w:r w:rsidR="00AA272A">
              <w:rPr>
                <w:rFonts w:eastAsia="Times New Roman" w:cstheme="minorHAnsi"/>
                <w:color w:val="000000"/>
              </w:rPr>
              <w:t xml:space="preserve"> current orders in house</w:t>
            </w:r>
          </w:p>
          <w:p w14:paraId="49614232" w14:textId="6DA6B3D1" w:rsidR="00C31560" w:rsidRDefault="00C31560">
            <w:pPr>
              <w:pStyle w:val="ListParagraph"/>
              <w:numPr>
                <w:ilvl w:val="0"/>
                <w:numId w:val="16"/>
              </w:numPr>
              <w:spacing w:line="276" w:lineRule="auto"/>
              <w:jc w:val="both"/>
              <w:rPr>
                <w:rFonts w:eastAsia="Times New Roman" w:cstheme="minorHAnsi"/>
                <w:color w:val="000000"/>
              </w:rPr>
            </w:pPr>
            <w:r w:rsidRPr="00662EE1">
              <w:rPr>
                <w:rFonts w:eastAsia="Times New Roman" w:cstheme="minorHAnsi"/>
                <w:color w:val="000000"/>
                <w:u w:val="single"/>
              </w:rPr>
              <w:t>Archival Reports</w:t>
            </w:r>
            <w:r>
              <w:rPr>
                <w:rFonts w:eastAsia="Times New Roman" w:cstheme="minorHAnsi"/>
                <w:color w:val="000000"/>
              </w:rPr>
              <w:t xml:space="preserve"> </w:t>
            </w:r>
            <w:r w:rsidR="00307E00">
              <w:rPr>
                <w:rFonts w:eastAsia="Times New Roman" w:cstheme="minorHAnsi"/>
                <w:color w:val="000000"/>
              </w:rPr>
              <w:t>–</w:t>
            </w:r>
            <w:r>
              <w:rPr>
                <w:rFonts w:eastAsia="Times New Roman" w:cstheme="minorHAnsi"/>
                <w:color w:val="000000"/>
              </w:rPr>
              <w:t xml:space="preserve"> </w:t>
            </w:r>
            <w:r w:rsidR="00307E00">
              <w:rPr>
                <w:rFonts w:eastAsia="Times New Roman" w:cstheme="minorHAnsi"/>
                <w:color w:val="000000"/>
              </w:rPr>
              <w:t xml:space="preserve">these reports are searchable on dates or date ranges, </w:t>
            </w:r>
            <w:r w:rsidR="00FA1F25">
              <w:rPr>
                <w:rFonts w:eastAsia="Times New Roman" w:cstheme="minorHAnsi"/>
                <w:color w:val="000000"/>
              </w:rPr>
              <w:t>by</w:t>
            </w:r>
            <w:r w:rsidR="0088094D">
              <w:rPr>
                <w:rFonts w:eastAsia="Times New Roman" w:cstheme="minorHAnsi"/>
                <w:color w:val="000000"/>
              </w:rPr>
              <w:t xml:space="preserve"> any status</w:t>
            </w:r>
            <w:r w:rsidR="00DE1BD3">
              <w:rPr>
                <w:rFonts w:eastAsia="Times New Roman" w:cstheme="minorHAnsi"/>
                <w:color w:val="000000"/>
              </w:rPr>
              <w:t xml:space="preserve">, </w:t>
            </w:r>
            <w:r w:rsidR="007221DA">
              <w:rPr>
                <w:rFonts w:eastAsia="Times New Roman" w:cstheme="minorHAnsi"/>
                <w:color w:val="000000"/>
              </w:rPr>
              <w:t xml:space="preserve">and </w:t>
            </w:r>
            <w:r w:rsidR="0085589D">
              <w:rPr>
                <w:rFonts w:eastAsia="Times New Roman" w:cstheme="minorHAnsi"/>
                <w:color w:val="000000"/>
              </w:rPr>
              <w:t>by a</w:t>
            </w:r>
            <w:r w:rsidR="007221DA">
              <w:rPr>
                <w:rFonts w:eastAsia="Times New Roman" w:cstheme="minorHAnsi"/>
                <w:color w:val="000000"/>
              </w:rPr>
              <w:t>ll details associated with the</w:t>
            </w:r>
            <w:r w:rsidR="00D136AF">
              <w:rPr>
                <w:rFonts w:eastAsia="Times New Roman" w:cstheme="minorHAnsi"/>
                <w:color w:val="000000"/>
              </w:rPr>
              <w:t xml:space="preserve"> individual order of a license plate or registration.</w:t>
            </w:r>
            <w:r w:rsidR="00D315E5">
              <w:rPr>
                <w:rFonts w:eastAsia="Times New Roman" w:cstheme="minorHAnsi"/>
                <w:color w:val="000000"/>
              </w:rPr>
              <w:t xml:space="preserve">  Information contained</w:t>
            </w:r>
            <w:r w:rsidR="001140A2">
              <w:rPr>
                <w:rFonts w:eastAsia="Times New Roman" w:cstheme="minorHAnsi"/>
                <w:color w:val="000000"/>
              </w:rPr>
              <w:t xml:space="preserve"> within the archival reports will be used to generate</w:t>
            </w:r>
            <w:r w:rsidR="00633287">
              <w:rPr>
                <w:rFonts w:eastAsia="Times New Roman" w:cstheme="minorHAnsi"/>
                <w:color w:val="000000"/>
              </w:rPr>
              <w:t xml:space="preserve"> invoices</w:t>
            </w:r>
            <w:r w:rsidR="00FB1529">
              <w:rPr>
                <w:rFonts w:eastAsia="Times New Roman" w:cstheme="minorHAnsi"/>
                <w:color w:val="000000"/>
              </w:rPr>
              <w:t xml:space="preserve"> for</w:t>
            </w:r>
            <w:r w:rsidR="005603C8">
              <w:rPr>
                <w:rFonts w:eastAsia="Times New Roman" w:cstheme="minorHAnsi"/>
                <w:color w:val="000000"/>
              </w:rPr>
              <w:t xml:space="preserve"> a billing period.  Billing Reports</w:t>
            </w:r>
            <w:r w:rsidR="00F90E7F">
              <w:rPr>
                <w:rFonts w:eastAsia="Times New Roman" w:cstheme="minorHAnsi"/>
                <w:color w:val="000000"/>
              </w:rPr>
              <w:t xml:space="preserve"> will also be archived and searchable.</w:t>
            </w:r>
          </w:p>
          <w:p w14:paraId="7D600BC4" w14:textId="470D0184" w:rsidR="005B4E1D" w:rsidRDefault="005B4E1D" w:rsidP="00800EEC">
            <w:pPr>
              <w:pStyle w:val="ListParagraph"/>
              <w:numPr>
                <w:ilvl w:val="0"/>
                <w:numId w:val="16"/>
              </w:numPr>
              <w:spacing w:line="276" w:lineRule="auto"/>
              <w:jc w:val="both"/>
              <w:rPr>
                <w:rFonts w:eastAsia="Times New Roman" w:cstheme="minorHAnsi"/>
                <w:color w:val="000000"/>
              </w:rPr>
            </w:pPr>
            <w:r w:rsidRPr="00662EE1">
              <w:rPr>
                <w:rFonts w:eastAsia="Times New Roman" w:cstheme="minorHAnsi"/>
                <w:color w:val="000000"/>
                <w:u w:val="single"/>
              </w:rPr>
              <w:t xml:space="preserve">Dashboard </w:t>
            </w:r>
            <w:r w:rsidR="002C4D4B">
              <w:rPr>
                <w:rFonts w:eastAsia="Times New Roman" w:cstheme="minorHAnsi"/>
                <w:color w:val="000000"/>
                <w:u w:val="single"/>
              </w:rPr>
              <w:t>R</w:t>
            </w:r>
            <w:r w:rsidRPr="00662EE1">
              <w:rPr>
                <w:rFonts w:eastAsia="Times New Roman" w:cstheme="minorHAnsi"/>
                <w:color w:val="000000"/>
                <w:u w:val="single"/>
              </w:rPr>
              <w:t>eports</w:t>
            </w:r>
            <w:r>
              <w:rPr>
                <w:rFonts w:eastAsia="Times New Roman" w:cstheme="minorHAnsi"/>
                <w:color w:val="000000"/>
              </w:rPr>
              <w:t xml:space="preserve"> – to be configured to BMV requirements</w:t>
            </w:r>
          </w:p>
          <w:p w14:paraId="7FECEDEE" w14:textId="77777777" w:rsidR="0012044B" w:rsidRDefault="0012044B" w:rsidP="00C84AB6">
            <w:pPr>
              <w:pStyle w:val="ListParagraph"/>
              <w:spacing w:line="276" w:lineRule="auto"/>
              <w:jc w:val="both"/>
              <w:rPr>
                <w:rFonts w:eastAsia="Times New Roman" w:cstheme="minorHAnsi"/>
                <w:color w:val="000000"/>
              </w:rPr>
            </w:pPr>
          </w:p>
          <w:p w14:paraId="190127D7" w14:textId="2AFA5BD3" w:rsidR="00405964" w:rsidRPr="00C86DCD" w:rsidRDefault="00190C96" w:rsidP="0012044B">
            <w:pPr>
              <w:jc w:val="both"/>
              <w:rPr>
                <w:rFonts w:eastAsia="Times New Roman" w:cstheme="minorHAnsi"/>
                <w:color w:val="000000"/>
              </w:rPr>
            </w:pPr>
            <w:r w:rsidRPr="5311E088">
              <w:rPr>
                <w:rFonts w:eastAsia="Times New Roman"/>
                <w:color w:val="000000" w:themeColor="text1"/>
              </w:rPr>
              <w:t>Additional reports</w:t>
            </w:r>
            <w:r w:rsidR="00027E7F" w:rsidRPr="5311E088">
              <w:rPr>
                <w:rFonts w:eastAsia="Times New Roman"/>
                <w:color w:val="000000" w:themeColor="text1"/>
              </w:rPr>
              <w:t xml:space="preserve"> can be</w:t>
            </w:r>
            <w:r w:rsidR="000D174B" w:rsidRPr="5311E088">
              <w:rPr>
                <w:rFonts w:eastAsia="Times New Roman"/>
                <w:color w:val="000000" w:themeColor="text1"/>
              </w:rPr>
              <w:t xml:space="preserve"> created for the State of Indiana should the need arise.</w:t>
            </w:r>
            <w:r w:rsidR="00633B62" w:rsidRPr="5311E088">
              <w:rPr>
                <w:rFonts w:eastAsia="Times New Roman"/>
                <w:color w:val="000000" w:themeColor="text1"/>
              </w:rPr>
              <w:t xml:space="preserve">  Custom reports</w:t>
            </w:r>
            <w:r w:rsidR="000562CE" w:rsidRPr="5311E088">
              <w:rPr>
                <w:rFonts w:eastAsia="Times New Roman"/>
                <w:color w:val="000000" w:themeColor="text1"/>
              </w:rPr>
              <w:t xml:space="preserve"> are </w:t>
            </w:r>
            <w:r w:rsidR="006549C0">
              <w:rPr>
                <w:rFonts w:eastAsia="Times New Roman"/>
                <w:color w:val="000000" w:themeColor="text1"/>
              </w:rPr>
              <w:t xml:space="preserve">available </w:t>
            </w:r>
            <w:r w:rsidR="00D11313" w:rsidRPr="5311E088">
              <w:rPr>
                <w:rFonts w:eastAsia="Times New Roman"/>
                <w:color w:val="000000" w:themeColor="text1"/>
              </w:rPr>
              <w:t>on request</w:t>
            </w:r>
            <w:r w:rsidR="38C8B135" w:rsidRPr="5311E088">
              <w:rPr>
                <w:rFonts w:eastAsia="Times New Roman"/>
                <w:color w:val="000000" w:themeColor="text1"/>
              </w:rPr>
              <w:t>.</w:t>
            </w:r>
          </w:p>
        </w:tc>
      </w:tr>
      <w:tr w:rsidR="008C138F" w:rsidRPr="00070CB4" w14:paraId="1003C78E" w14:textId="77777777" w:rsidTr="398C6338">
        <w:trPr>
          <w:trHeight w:val="22"/>
        </w:trPr>
        <w:tc>
          <w:tcPr>
            <w:tcW w:w="1512" w:type="dxa"/>
            <w:shd w:val="clear" w:color="auto" w:fill="auto"/>
            <w:noWrap/>
          </w:tcPr>
          <w:p w14:paraId="3A3441DD" w14:textId="5DEFAB78"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2.4.5.4</w:t>
            </w:r>
          </w:p>
        </w:tc>
        <w:tc>
          <w:tcPr>
            <w:tcW w:w="8815" w:type="dxa"/>
            <w:shd w:val="clear" w:color="auto" w:fill="auto"/>
            <w:noWrap/>
          </w:tcPr>
          <w:p w14:paraId="01CF7D3A" w14:textId="3C865442" w:rsidR="008C138F" w:rsidRPr="00070CB4" w:rsidRDefault="00C4023E"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Can Respondent react in real-time to resolve customer and/or BMV errors if they are identified and reported to the Respondent before the mailing of the license plate or registration document?</w:t>
            </w:r>
          </w:p>
        </w:tc>
      </w:tr>
      <w:tr w:rsidR="008C138F" w:rsidRPr="00070CB4" w14:paraId="59044B8B" w14:textId="77777777" w:rsidTr="398C6338">
        <w:trPr>
          <w:trHeight w:val="22"/>
        </w:trPr>
        <w:tc>
          <w:tcPr>
            <w:tcW w:w="10327" w:type="dxa"/>
            <w:gridSpan w:val="2"/>
            <w:shd w:val="clear" w:color="auto" w:fill="FFFF99"/>
          </w:tcPr>
          <w:p w14:paraId="097961A7" w14:textId="763FD202" w:rsidR="008C138F" w:rsidRPr="009E4F04" w:rsidRDefault="47D75A4B" w:rsidP="00755CC7">
            <w:pPr>
              <w:jc w:val="both"/>
              <w:rPr>
                <w:rFonts w:ascii="Calibri" w:eastAsia="Garamond" w:hAnsi="Calibri" w:cstheme="minorHAnsi"/>
                <w:szCs w:val="24"/>
              </w:rPr>
            </w:pPr>
            <w:r w:rsidRPr="009E4F04">
              <w:rPr>
                <w:rFonts w:ascii="Calibri" w:eastAsia="Garamond" w:hAnsi="Calibri" w:cstheme="minorHAnsi"/>
                <w:szCs w:val="24"/>
              </w:rPr>
              <w:t xml:space="preserve">Absolutely, </w:t>
            </w:r>
            <w:r w:rsidR="00B03CB0" w:rsidRPr="009E4F04">
              <w:rPr>
                <w:rFonts w:ascii="Calibri" w:eastAsia="Garamond" w:hAnsi="Calibri" w:cstheme="minorHAnsi"/>
                <w:szCs w:val="24"/>
              </w:rPr>
              <w:t>the</w:t>
            </w:r>
            <w:r w:rsidRPr="009E4F04">
              <w:rPr>
                <w:rFonts w:ascii="Calibri" w:eastAsia="Garamond" w:hAnsi="Calibri" w:cstheme="minorHAnsi"/>
                <w:szCs w:val="24"/>
              </w:rPr>
              <w:t xml:space="preserve"> entire flow of </w:t>
            </w:r>
            <w:r w:rsidR="00DF14BE">
              <w:rPr>
                <w:rFonts w:ascii="Calibri" w:eastAsia="Garamond" w:hAnsi="Calibri" w:cstheme="minorHAnsi"/>
                <w:szCs w:val="24"/>
              </w:rPr>
              <w:t xml:space="preserve">the </w:t>
            </w:r>
            <w:r w:rsidR="00B03CB0" w:rsidRPr="009E4F04">
              <w:rPr>
                <w:rFonts w:ascii="Calibri" w:eastAsia="Garamond" w:hAnsi="Calibri" w:cstheme="minorHAnsi"/>
                <w:szCs w:val="24"/>
              </w:rPr>
              <w:t>iPRIME</w:t>
            </w:r>
            <w:r w:rsidRPr="009E4F04">
              <w:rPr>
                <w:rFonts w:ascii="Calibri" w:eastAsia="Garamond" w:hAnsi="Calibri" w:cstheme="minorHAnsi"/>
                <w:szCs w:val="24"/>
              </w:rPr>
              <w:t xml:space="preserve"> solution </w:t>
            </w:r>
            <w:r w:rsidR="00DF14BE">
              <w:rPr>
                <w:rFonts w:ascii="Calibri" w:eastAsia="Garamond" w:hAnsi="Calibri" w:cstheme="minorHAnsi"/>
                <w:szCs w:val="24"/>
              </w:rPr>
              <w:t xml:space="preserve">is designed </w:t>
            </w:r>
            <w:r w:rsidRPr="009E4F04">
              <w:rPr>
                <w:rFonts w:ascii="Calibri" w:eastAsia="Garamond" w:hAnsi="Calibri" w:cstheme="minorHAnsi"/>
                <w:szCs w:val="24"/>
              </w:rPr>
              <w:t>to be flexible, scalable, and allow for error correction up to the point of mailing the product.  Most of all</w:t>
            </w:r>
            <w:r w:rsidR="00B03CB0" w:rsidRPr="009E4F04">
              <w:rPr>
                <w:rFonts w:ascii="Calibri" w:eastAsia="Garamond" w:hAnsi="Calibri" w:cstheme="minorHAnsi"/>
                <w:szCs w:val="24"/>
              </w:rPr>
              <w:t xml:space="preserve">, iPRIME </w:t>
            </w:r>
            <w:r w:rsidRPr="009E4F04">
              <w:rPr>
                <w:rFonts w:ascii="Calibri" w:eastAsia="Garamond" w:hAnsi="Calibri" w:cstheme="minorHAnsi"/>
                <w:szCs w:val="24"/>
              </w:rPr>
              <w:t>provide</w:t>
            </w:r>
            <w:r w:rsidR="00B03CB0" w:rsidRPr="009E4F04">
              <w:rPr>
                <w:rFonts w:ascii="Calibri" w:eastAsia="Garamond" w:hAnsi="Calibri" w:cstheme="minorHAnsi"/>
                <w:szCs w:val="24"/>
              </w:rPr>
              <w:t>s</w:t>
            </w:r>
            <w:r w:rsidRPr="009E4F04">
              <w:rPr>
                <w:rFonts w:ascii="Calibri" w:eastAsia="Garamond" w:hAnsi="Calibri" w:cstheme="minorHAnsi"/>
                <w:szCs w:val="24"/>
              </w:rPr>
              <w:t xml:space="preserve"> </w:t>
            </w:r>
            <w:r w:rsidR="004C1F2D" w:rsidRPr="009E4F04">
              <w:rPr>
                <w:rFonts w:ascii="Calibri" w:eastAsia="Garamond" w:hAnsi="Calibri" w:cstheme="minorHAnsi"/>
                <w:szCs w:val="24"/>
              </w:rPr>
              <w:t>full visibility</w:t>
            </w:r>
            <w:r w:rsidRPr="009E4F04">
              <w:rPr>
                <w:rFonts w:ascii="Calibri" w:eastAsia="Garamond" w:hAnsi="Calibri" w:cstheme="minorHAnsi"/>
                <w:szCs w:val="24"/>
              </w:rPr>
              <w:t xml:space="preserve"> into </w:t>
            </w:r>
            <w:r w:rsidR="00150BCA" w:rsidRPr="009E4F04">
              <w:rPr>
                <w:rFonts w:ascii="Calibri" w:eastAsia="Garamond" w:hAnsi="Calibri" w:cstheme="minorHAnsi"/>
                <w:szCs w:val="24"/>
              </w:rPr>
              <w:t>order status</w:t>
            </w:r>
            <w:r w:rsidR="00CC2150" w:rsidRPr="009E4F04">
              <w:rPr>
                <w:rFonts w:ascii="Calibri" w:eastAsia="Garamond" w:hAnsi="Calibri" w:cstheme="minorHAnsi"/>
                <w:szCs w:val="24"/>
              </w:rPr>
              <w:t xml:space="preserve"> in </w:t>
            </w:r>
            <w:r w:rsidRPr="009E4F04">
              <w:rPr>
                <w:rFonts w:ascii="Calibri" w:eastAsia="Garamond" w:hAnsi="Calibri" w:cstheme="minorHAnsi"/>
                <w:szCs w:val="24"/>
              </w:rPr>
              <w:t xml:space="preserve">real-time for </w:t>
            </w:r>
            <w:r w:rsidR="00613F55">
              <w:rPr>
                <w:rFonts w:ascii="Calibri" w:eastAsia="Garamond" w:hAnsi="Calibri" w:cstheme="minorHAnsi"/>
                <w:szCs w:val="24"/>
              </w:rPr>
              <w:t xml:space="preserve">the </w:t>
            </w:r>
            <w:r w:rsidRPr="009E4F04">
              <w:rPr>
                <w:rFonts w:ascii="Calibri" w:eastAsia="Garamond" w:hAnsi="Calibri" w:cstheme="minorHAnsi"/>
                <w:szCs w:val="24"/>
              </w:rPr>
              <w:t>BMV</w:t>
            </w:r>
            <w:r w:rsidR="008570E5" w:rsidRPr="009E4F04">
              <w:rPr>
                <w:rFonts w:ascii="Calibri" w:eastAsia="Garamond" w:hAnsi="Calibri" w:cstheme="minorHAnsi"/>
                <w:szCs w:val="24"/>
              </w:rPr>
              <w:t xml:space="preserve"> through the I</w:t>
            </w:r>
            <w:r w:rsidR="00DD1FAD" w:rsidRPr="009E4F04">
              <w:rPr>
                <w:rFonts w:ascii="Calibri" w:eastAsia="Garamond" w:hAnsi="Calibri" w:cstheme="minorHAnsi"/>
                <w:szCs w:val="24"/>
              </w:rPr>
              <w:t xml:space="preserve">nventory </w:t>
            </w:r>
            <w:r w:rsidR="008570E5" w:rsidRPr="009E4F04">
              <w:rPr>
                <w:rFonts w:ascii="Calibri" w:eastAsia="Garamond" w:hAnsi="Calibri" w:cstheme="minorHAnsi"/>
                <w:szCs w:val="24"/>
              </w:rPr>
              <w:t>M</w:t>
            </w:r>
            <w:r w:rsidR="00DD1FAD" w:rsidRPr="009E4F04">
              <w:rPr>
                <w:rFonts w:ascii="Calibri" w:eastAsia="Garamond" w:hAnsi="Calibri" w:cstheme="minorHAnsi"/>
                <w:szCs w:val="24"/>
              </w:rPr>
              <w:t>anagement System (IMS)</w:t>
            </w:r>
            <w:r w:rsidR="008570E5" w:rsidRPr="009E4F04">
              <w:rPr>
                <w:rFonts w:ascii="Calibri" w:eastAsia="Garamond" w:hAnsi="Calibri" w:cstheme="minorHAnsi"/>
                <w:szCs w:val="24"/>
              </w:rPr>
              <w:t xml:space="preserve"> component</w:t>
            </w:r>
            <w:r w:rsidRPr="009E4F04">
              <w:rPr>
                <w:rFonts w:ascii="Calibri" w:eastAsia="Garamond" w:hAnsi="Calibri" w:cstheme="minorHAnsi"/>
                <w:szCs w:val="24"/>
              </w:rPr>
              <w:t>.</w:t>
            </w:r>
          </w:p>
          <w:p w14:paraId="10A3E6AA" w14:textId="77777777" w:rsidR="00B03CB0" w:rsidRPr="009E4F04" w:rsidRDefault="00B03CB0" w:rsidP="00755CC7">
            <w:pPr>
              <w:jc w:val="both"/>
              <w:rPr>
                <w:rFonts w:ascii="Calibri" w:eastAsia="Garamond" w:hAnsi="Calibri" w:cstheme="minorHAnsi"/>
                <w:szCs w:val="24"/>
              </w:rPr>
            </w:pPr>
          </w:p>
          <w:p w14:paraId="7AD4B490" w14:textId="70B37BF4" w:rsidR="008C138F" w:rsidRPr="009E4F04" w:rsidRDefault="47D75A4B" w:rsidP="00755CC7">
            <w:pPr>
              <w:jc w:val="both"/>
              <w:rPr>
                <w:rFonts w:ascii="Calibri" w:eastAsia="Garamond" w:hAnsi="Calibri"/>
              </w:rPr>
            </w:pPr>
            <w:r w:rsidRPr="5311E088">
              <w:rPr>
                <w:rFonts w:ascii="Calibri" w:eastAsia="Garamond" w:hAnsi="Calibri"/>
              </w:rPr>
              <w:t xml:space="preserve">At the </w:t>
            </w:r>
            <w:r w:rsidR="00C9451A" w:rsidRPr="5311E088">
              <w:rPr>
                <w:rFonts w:ascii="Calibri" w:eastAsia="Garamond" w:hAnsi="Calibri"/>
              </w:rPr>
              <w:t>point</w:t>
            </w:r>
            <w:r w:rsidR="004564E1">
              <w:rPr>
                <w:rFonts w:ascii="Calibri" w:eastAsia="Garamond" w:hAnsi="Calibri"/>
              </w:rPr>
              <w:t xml:space="preserve"> that</w:t>
            </w:r>
            <w:r w:rsidRPr="5311E088">
              <w:rPr>
                <w:rFonts w:ascii="Calibri" w:eastAsia="Garamond" w:hAnsi="Calibri"/>
              </w:rPr>
              <w:t xml:space="preserve"> a mistake or customer issue is discovered</w:t>
            </w:r>
            <w:r w:rsidR="006152E6" w:rsidRPr="5311E088">
              <w:rPr>
                <w:rFonts w:ascii="Calibri" w:eastAsia="Garamond" w:hAnsi="Calibri"/>
              </w:rPr>
              <w:t>, the</w:t>
            </w:r>
            <w:r w:rsidRPr="5311E088" w:rsidDel="006152E6">
              <w:rPr>
                <w:rFonts w:ascii="Calibri" w:eastAsia="Garamond" w:hAnsi="Calibri"/>
              </w:rPr>
              <w:t xml:space="preserve"> </w:t>
            </w:r>
            <w:r w:rsidRPr="5311E088">
              <w:rPr>
                <w:rFonts w:ascii="Calibri" w:eastAsia="Garamond" w:hAnsi="Calibri"/>
              </w:rPr>
              <w:t xml:space="preserve">BMV shall have the ability to log into the IMS </w:t>
            </w:r>
            <w:r w:rsidR="008570E5" w:rsidRPr="5311E088">
              <w:rPr>
                <w:rFonts w:ascii="Calibri" w:eastAsia="Garamond" w:hAnsi="Calibri"/>
              </w:rPr>
              <w:t xml:space="preserve">component of iPRIME </w:t>
            </w:r>
            <w:r w:rsidRPr="5311E088">
              <w:rPr>
                <w:rFonts w:ascii="Calibri" w:eastAsia="Garamond" w:hAnsi="Calibri"/>
              </w:rPr>
              <w:t xml:space="preserve">and search for the </w:t>
            </w:r>
            <w:r w:rsidR="004D58A7" w:rsidRPr="5311E088">
              <w:rPr>
                <w:rFonts w:ascii="Calibri" w:eastAsia="Garamond" w:hAnsi="Calibri"/>
              </w:rPr>
              <w:t xml:space="preserve">record </w:t>
            </w:r>
            <w:r w:rsidRPr="5311E088">
              <w:rPr>
                <w:rFonts w:ascii="Calibri" w:eastAsia="Garamond" w:hAnsi="Calibri"/>
              </w:rPr>
              <w:t xml:space="preserve">in question.  </w:t>
            </w:r>
            <w:r w:rsidR="00234A37" w:rsidRPr="5311E088">
              <w:rPr>
                <w:rFonts w:ascii="Calibri" w:eastAsia="Garamond" w:hAnsi="Calibri"/>
              </w:rPr>
              <w:t xml:space="preserve">BMV personnel will be able </w:t>
            </w:r>
            <w:r w:rsidRPr="5311E088">
              <w:rPr>
                <w:rFonts w:ascii="Calibri" w:eastAsia="Garamond" w:hAnsi="Calibri"/>
              </w:rPr>
              <w:t xml:space="preserve">to view the status of the plate and/or registration. If </w:t>
            </w:r>
            <w:r w:rsidR="00234A37" w:rsidRPr="5311E088">
              <w:rPr>
                <w:rFonts w:ascii="Calibri" w:eastAsia="Garamond" w:hAnsi="Calibri"/>
              </w:rPr>
              <w:t>a plate and/or registration record</w:t>
            </w:r>
            <w:r w:rsidRPr="5311E088">
              <w:rPr>
                <w:rFonts w:ascii="Calibri" w:eastAsia="Garamond" w:hAnsi="Calibri"/>
              </w:rPr>
              <w:t xml:space="preserve"> needs to be stopped, </w:t>
            </w:r>
            <w:r w:rsidR="003F0098" w:rsidRPr="5311E088">
              <w:rPr>
                <w:rFonts w:ascii="Calibri" w:eastAsia="Garamond" w:hAnsi="Calibri"/>
              </w:rPr>
              <w:t>authorized</w:t>
            </w:r>
            <w:r w:rsidR="00234A37" w:rsidRPr="5311E088">
              <w:rPr>
                <w:rFonts w:ascii="Calibri" w:eastAsia="Garamond" w:hAnsi="Calibri"/>
              </w:rPr>
              <w:t xml:space="preserve"> BMV personnel</w:t>
            </w:r>
            <w:r w:rsidRPr="5311E088">
              <w:rPr>
                <w:rFonts w:ascii="Calibri" w:eastAsia="Garamond" w:hAnsi="Calibri"/>
              </w:rPr>
              <w:t xml:space="preserve"> will have the ability to issue a real-time stop to the production.  A software alert is sent out through the IMS system.  BMV </w:t>
            </w:r>
            <w:r w:rsidR="00F36A23" w:rsidRPr="5311E088">
              <w:rPr>
                <w:rFonts w:ascii="Calibri" w:eastAsia="Garamond" w:hAnsi="Calibri"/>
              </w:rPr>
              <w:t>can</w:t>
            </w:r>
            <w:r w:rsidRPr="5311E088">
              <w:rPr>
                <w:rFonts w:ascii="Calibri" w:eastAsia="Garamond" w:hAnsi="Calibri"/>
              </w:rPr>
              <w:t xml:space="preserve"> </w:t>
            </w:r>
            <w:r w:rsidR="00810212" w:rsidRPr="5311E088">
              <w:rPr>
                <w:rFonts w:ascii="Calibri" w:eastAsia="Garamond" w:hAnsi="Calibri"/>
              </w:rPr>
              <w:t>then</w:t>
            </w:r>
            <w:r w:rsidRPr="5311E088">
              <w:rPr>
                <w:rFonts w:ascii="Calibri" w:eastAsia="Garamond" w:hAnsi="Calibri"/>
              </w:rPr>
              <w:t xml:space="preserve"> make the correction to the data and retransmit to </w:t>
            </w:r>
            <w:r w:rsidR="00810212" w:rsidRPr="5311E088">
              <w:rPr>
                <w:rFonts w:ascii="Calibri" w:eastAsia="Garamond" w:hAnsi="Calibri"/>
              </w:rPr>
              <w:t>iPRIME</w:t>
            </w:r>
            <w:r w:rsidRPr="5311E088">
              <w:rPr>
                <w:rFonts w:ascii="Calibri" w:eastAsia="Garamond" w:hAnsi="Calibri"/>
              </w:rPr>
              <w:t xml:space="preserve">. </w:t>
            </w:r>
            <w:r w:rsidR="00810212" w:rsidRPr="5311E088">
              <w:rPr>
                <w:rFonts w:ascii="Calibri" w:eastAsia="Garamond" w:hAnsi="Calibri"/>
              </w:rPr>
              <w:t>IHG</w:t>
            </w:r>
            <w:r w:rsidRPr="5311E088">
              <w:rPr>
                <w:rFonts w:ascii="Calibri" w:eastAsia="Garamond" w:hAnsi="Calibri"/>
              </w:rPr>
              <w:t xml:space="preserve"> will support emails and calls as well.</w:t>
            </w:r>
          </w:p>
          <w:p w14:paraId="4D1FE9FA" w14:textId="77777777" w:rsidR="00B23224" w:rsidRPr="009E4F04" w:rsidRDefault="00B23224" w:rsidP="00755CC7">
            <w:pPr>
              <w:jc w:val="both"/>
              <w:rPr>
                <w:rFonts w:ascii="Calibri" w:eastAsia="Garamond" w:hAnsi="Calibri" w:cstheme="minorHAnsi"/>
                <w:szCs w:val="24"/>
              </w:rPr>
            </w:pPr>
          </w:p>
          <w:p w14:paraId="5C600ACA" w14:textId="77777777" w:rsidR="008C138F" w:rsidRPr="009E4F04" w:rsidRDefault="47D75A4B" w:rsidP="00755CC7">
            <w:pPr>
              <w:jc w:val="both"/>
              <w:rPr>
                <w:rFonts w:ascii="Calibri" w:eastAsia="Garamond" w:hAnsi="Calibri" w:cstheme="minorHAnsi"/>
                <w:szCs w:val="24"/>
              </w:rPr>
            </w:pPr>
            <w:r w:rsidRPr="009E4F04">
              <w:rPr>
                <w:rFonts w:ascii="Calibri" w:eastAsia="Garamond" w:hAnsi="Calibri" w:cstheme="minorHAnsi"/>
                <w:szCs w:val="24"/>
              </w:rPr>
              <w:lastRenderedPageBreak/>
              <w:t xml:space="preserve">Once notified through the software, the IHG team has complete control to stop the production or mailing of a license plates and/or registration before </w:t>
            </w:r>
            <w:r w:rsidR="00930CED" w:rsidRPr="009E4F04">
              <w:rPr>
                <w:rFonts w:ascii="Calibri" w:eastAsia="Garamond" w:hAnsi="Calibri" w:cstheme="minorHAnsi"/>
                <w:szCs w:val="24"/>
              </w:rPr>
              <w:t xml:space="preserve">it </w:t>
            </w:r>
            <w:r w:rsidR="008468EA" w:rsidRPr="009E4F04">
              <w:rPr>
                <w:rFonts w:ascii="Calibri" w:eastAsia="Garamond" w:hAnsi="Calibri" w:cstheme="minorHAnsi"/>
                <w:szCs w:val="24"/>
              </w:rPr>
              <w:t>is</w:t>
            </w:r>
            <w:r w:rsidRPr="009E4F04">
              <w:rPr>
                <w:rFonts w:ascii="Calibri" w:eastAsia="Garamond" w:hAnsi="Calibri" w:cstheme="minorHAnsi"/>
                <w:szCs w:val="24"/>
              </w:rPr>
              <w:t xml:space="preserve"> mailed. Even if the product has been created and printed, during the mail validation process of scanning license plates and registrations, the system will notify the processor of the need to stop mailing of the product.  The product will be set aside and await further instructions (recreate or cancel completely).</w:t>
            </w:r>
            <w:r w:rsidR="00B23224" w:rsidRPr="009E4F04">
              <w:rPr>
                <w:rFonts w:ascii="Calibri" w:eastAsia="Garamond" w:hAnsi="Calibri" w:cstheme="minorHAnsi"/>
                <w:szCs w:val="24"/>
              </w:rPr>
              <w:t xml:space="preserve"> </w:t>
            </w:r>
            <w:r w:rsidRPr="009E4F04">
              <w:rPr>
                <w:rFonts w:ascii="Calibri" w:eastAsia="Garamond" w:hAnsi="Calibri" w:cstheme="minorHAnsi"/>
                <w:szCs w:val="24"/>
              </w:rPr>
              <w:t>The registrations only that are printed will be scanned in the sorting machine, and if flagged for a stop production</w:t>
            </w:r>
            <w:r w:rsidR="00B23224" w:rsidRPr="009E4F04">
              <w:rPr>
                <w:rFonts w:ascii="Calibri" w:eastAsia="Garamond" w:hAnsi="Calibri" w:cstheme="minorHAnsi"/>
                <w:szCs w:val="24"/>
              </w:rPr>
              <w:t>,</w:t>
            </w:r>
            <w:r w:rsidRPr="009E4F04">
              <w:rPr>
                <w:rFonts w:ascii="Calibri" w:eastAsia="Garamond" w:hAnsi="Calibri" w:cstheme="minorHAnsi"/>
                <w:szCs w:val="24"/>
              </w:rPr>
              <w:t xml:space="preserve"> the machine will pull the registration before being stuffed into envelope.    </w:t>
            </w:r>
          </w:p>
          <w:p w14:paraId="6B8AC198" w14:textId="77777777" w:rsidR="0071448E" w:rsidRPr="009E4F04" w:rsidRDefault="0071448E" w:rsidP="00755CC7">
            <w:pPr>
              <w:jc w:val="both"/>
              <w:rPr>
                <w:rFonts w:ascii="Calibri" w:eastAsia="Garamond" w:hAnsi="Calibri" w:cstheme="minorHAnsi"/>
                <w:szCs w:val="24"/>
              </w:rPr>
            </w:pPr>
          </w:p>
          <w:p w14:paraId="406EB8B1" w14:textId="7AC2E01C" w:rsidR="23FC6E0C" w:rsidRPr="009E4F04" w:rsidRDefault="00A4746D" w:rsidP="00755CC7">
            <w:pPr>
              <w:jc w:val="both"/>
              <w:rPr>
                <w:rFonts w:ascii="Calibri" w:eastAsia="Garamond" w:hAnsi="Calibri" w:cstheme="minorHAnsi"/>
                <w:color w:val="FF0000"/>
                <w:szCs w:val="24"/>
              </w:rPr>
            </w:pPr>
            <w:r w:rsidRPr="009E4F04">
              <w:rPr>
                <w:rFonts w:ascii="Calibri" w:eastAsia="Garamond" w:hAnsi="Calibri" w:cstheme="minorHAnsi"/>
                <w:szCs w:val="24"/>
              </w:rPr>
              <w:t>In summary</w:t>
            </w:r>
            <w:r w:rsidR="0071448E" w:rsidRPr="009E4F04">
              <w:rPr>
                <w:rFonts w:ascii="Calibri" w:eastAsia="Garamond" w:hAnsi="Calibri" w:cstheme="minorHAnsi"/>
                <w:szCs w:val="24"/>
              </w:rPr>
              <w:t>, if the BMV needs to pull a plate</w:t>
            </w:r>
            <w:r w:rsidR="00D67964" w:rsidRPr="009E4F04">
              <w:rPr>
                <w:rFonts w:ascii="Calibri" w:eastAsia="Garamond" w:hAnsi="Calibri" w:cstheme="minorHAnsi"/>
                <w:szCs w:val="24"/>
              </w:rPr>
              <w:t>/registration, resubmit a plate/registration or expedite a plate/registration</w:t>
            </w:r>
            <w:r w:rsidR="008676A4" w:rsidRPr="009E4F04">
              <w:rPr>
                <w:rFonts w:ascii="Calibri" w:eastAsia="Garamond" w:hAnsi="Calibri" w:cstheme="minorHAnsi"/>
                <w:szCs w:val="24"/>
              </w:rPr>
              <w:t xml:space="preserve">, </w:t>
            </w:r>
            <w:r w:rsidRPr="009E4F04">
              <w:rPr>
                <w:rFonts w:ascii="Calibri" w:eastAsia="Garamond" w:hAnsi="Calibri" w:cstheme="minorHAnsi"/>
                <w:szCs w:val="24"/>
              </w:rPr>
              <w:t>the iPRIME solution</w:t>
            </w:r>
            <w:r w:rsidR="008676A4" w:rsidRPr="009E4F04">
              <w:rPr>
                <w:rFonts w:ascii="Calibri" w:eastAsia="Garamond" w:hAnsi="Calibri" w:cstheme="minorHAnsi"/>
                <w:szCs w:val="24"/>
              </w:rPr>
              <w:t xml:space="preserve"> system and processes</w:t>
            </w:r>
            <w:r w:rsidR="00B712BD" w:rsidRPr="009E4F04">
              <w:rPr>
                <w:rFonts w:ascii="Calibri" w:eastAsia="Garamond" w:hAnsi="Calibri" w:cstheme="minorHAnsi"/>
                <w:szCs w:val="24"/>
              </w:rPr>
              <w:t xml:space="preserve"> are able to react in real-time</w:t>
            </w:r>
            <w:r w:rsidR="00B41C22" w:rsidRPr="009E4F04">
              <w:rPr>
                <w:rFonts w:ascii="Calibri" w:eastAsia="Garamond" w:hAnsi="Calibri" w:cstheme="minorHAnsi"/>
                <w:szCs w:val="24"/>
              </w:rPr>
              <w:t xml:space="preserve"> to resolve BMV errors </w:t>
            </w:r>
            <w:r w:rsidR="008576B1" w:rsidRPr="009E4F04">
              <w:rPr>
                <w:rFonts w:ascii="Calibri" w:eastAsia="Garamond" w:hAnsi="Calibri" w:cstheme="minorHAnsi"/>
                <w:szCs w:val="24"/>
              </w:rPr>
              <w:t>or issues prior to mailing</w:t>
            </w:r>
            <w:r w:rsidR="00504057" w:rsidRPr="009E4F04">
              <w:rPr>
                <w:rFonts w:ascii="Calibri" w:eastAsia="Garamond" w:hAnsi="Calibri" w:cstheme="minorHAnsi"/>
                <w:szCs w:val="24"/>
              </w:rPr>
              <w:t xml:space="preserve"> of the license plate or registration </w:t>
            </w:r>
            <w:r w:rsidR="00DD1FAD" w:rsidRPr="009E4F04">
              <w:rPr>
                <w:rFonts w:ascii="Calibri" w:eastAsia="Garamond" w:hAnsi="Calibri" w:cstheme="minorHAnsi"/>
                <w:szCs w:val="24"/>
              </w:rPr>
              <w:t>document</w:t>
            </w:r>
            <w:r w:rsidR="008576B1" w:rsidRPr="009E4F04">
              <w:rPr>
                <w:rFonts w:ascii="Calibri" w:eastAsia="Garamond" w:hAnsi="Calibri" w:cstheme="minorHAnsi"/>
                <w:szCs w:val="24"/>
              </w:rPr>
              <w:t>.</w:t>
            </w:r>
          </w:p>
        </w:tc>
      </w:tr>
      <w:tr w:rsidR="008C138F" w:rsidRPr="00070CB4" w14:paraId="29FAC024" w14:textId="77777777" w:rsidTr="398C6338">
        <w:trPr>
          <w:trHeight w:val="22"/>
        </w:trPr>
        <w:tc>
          <w:tcPr>
            <w:tcW w:w="10327" w:type="dxa"/>
            <w:gridSpan w:val="2"/>
            <w:tcBorders>
              <w:top w:val="single" w:sz="4" w:space="0" w:color="auto"/>
              <w:left w:val="single" w:sz="4" w:space="0" w:color="auto"/>
              <w:bottom w:val="single" w:sz="4" w:space="0" w:color="auto"/>
              <w:right w:val="single" w:sz="4" w:space="0" w:color="auto"/>
            </w:tcBorders>
            <w:shd w:val="clear" w:color="auto" w:fill="auto"/>
            <w:noWrap/>
          </w:tcPr>
          <w:p w14:paraId="6C84493E" w14:textId="34E43929" w:rsidR="008C138F" w:rsidRPr="00070CB4" w:rsidRDefault="008C138F" w:rsidP="00317203">
            <w:pPr>
              <w:spacing w:line="240" w:lineRule="auto"/>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w:t>
            </w:r>
            <w:r w:rsidR="00C4023E" w:rsidRPr="00070CB4">
              <w:rPr>
                <w:rFonts w:ascii="Garamond" w:eastAsia="Times New Roman" w:hAnsi="Garamond" w:cs="Arial"/>
                <w:b/>
                <w:bCs/>
                <w:color w:val="000000"/>
                <w:sz w:val="20"/>
                <w:szCs w:val="20"/>
              </w:rPr>
              <w:t>6</w:t>
            </w:r>
            <w:r w:rsidRPr="00070CB4">
              <w:rPr>
                <w:rFonts w:ascii="Garamond" w:eastAsia="Times New Roman" w:hAnsi="Garamond" w:cs="Arial"/>
                <w:b/>
                <w:bCs/>
                <w:color w:val="000000"/>
                <w:sz w:val="20"/>
                <w:szCs w:val="20"/>
              </w:rPr>
              <w:t xml:space="preserve"> </w:t>
            </w:r>
            <w:r w:rsidR="00C4023E" w:rsidRPr="00070CB4">
              <w:rPr>
                <w:rFonts w:ascii="Garamond" w:eastAsia="Times New Roman" w:hAnsi="Garamond" w:cs="Arial"/>
                <w:b/>
                <w:bCs/>
                <w:color w:val="000000"/>
                <w:sz w:val="20"/>
                <w:szCs w:val="20"/>
              </w:rPr>
              <w:t>Security</w:t>
            </w:r>
            <w:r w:rsidRPr="00070CB4">
              <w:rPr>
                <w:rFonts w:ascii="Garamond" w:eastAsia="Times New Roman" w:hAnsi="Garamond" w:cs="Arial"/>
                <w:b/>
                <w:bCs/>
                <w:color w:val="000000"/>
                <w:sz w:val="20"/>
                <w:szCs w:val="20"/>
              </w:rPr>
              <w:t xml:space="preserve"> </w:t>
            </w:r>
          </w:p>
        </w:tc>
      </w:tr>
      <w:tr w:rsidR="008C138F" w:rsidRPr="00070CB4" w14:paraId="48EFD9F3" w14:textId="77777777" w:rsidTr="398C6338">
        <w:trPr>
          <w:trHeight w:val="188"/>
        </w:trPr>
        <w:tc>
          <w:tcPr>
            <w:tcW w:w="1512" w:type="dxa"/>
            <w:shd w:val="clear" w:color="auto" w:fill="auto"/>
            <w:noWrap/>
          </w:tcPr>
          <w:p w14:paraId="13A9FF38" w14:textId="055D55D9"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2.4.6.1</w:t>
            </w:r>
          </w:p>
        </w:tc>
        <w:tc>
          <w:tcPr>
            <w:tcW w:w="8815" w:type="dxa"/>
            <w:shd w:val="clear" w:color="auto" w:fill="auto"/>
            <w:noWrap/>
          </w:tcPr>
          <w:p w14:paraId="7BB0CE86" w14:textId="2EBAE3E6" w:rsidR="008C138F" w:rsidRPr="00070CB4" w:rsidRDefault="004A4BB4" w:rsidP="00317203">
            <w:pPr>
              <w:spacing w:line="240" w:lineRule="auto"/>
              <w:rPr>
                <w:rFonts w:ascii="Garamond" w:eastAsia="Times New Roman" w:hAnsi="Garamond" w:cs="Arial"/>
                <w:bCs/>
                <w:color w:val="000000"/>
                <w:sz w:val="20"/>
                <w:szCs w:val="20"/>
              </w:rPr>
            </w:pPr>
            <w:r w:rsidRPr="00070CB4">
              <w:rPr>
                <w:rFonts w:ascii="Garamond" w:eastAsia="Times New Roman" w:hAnsi="Garamond" w:cs="Arial"/>
                <w:bCs/>
                <w:color w:val="000000"/>
                <w:sz w:val="20"/>
                <w:szCs w:val="20"/>
              </w:rPr>
              <w:t>Describe the security measures that will be in place to ensure all customer data is protected. Details should include cyber protection in accordance with NIST SP 800-53.</w:t>
            </w:r>
          </w:p>
        </w:tc>
      </w:tr>
      <w:tr w:rsidR="008C138F" w:rsidRPr="00070CB4" w14:paraId="091436E7" w14:textId="77777777" w:rsidTr="398C6338">
        <w:trPr>
          <w:trHeight w:val="22"/>
        </w:trPr>
        <w:tc>
          <w:tcPr>
            <w:tcW w:w="10327" w:type="dxa"/>
            <w:gridSpan w:val="2"/>
            <w:shd w:val="clear" w:color="auto" w:fill="FFFF99"/>
            <w:noWrap/>
          </w:tcPr>
          <w:p w14:paraId="4470EA1A" w14:textId="36C47D08" w:rsidR="00F36E52" w:rsidRPr="009E4F04" w:rsidRDefault="00A1311F" w:rsidP="001F0974">
            <w:pPr>
              <w:jc w:val="both"/>
            </w:pPr>
            <w:r>
              <w:t>IHG and BIS</w:t>
            </w:r>
            <w:r w:rsidRPr="009E4F04">
              <w:t xml:space="preserve"> </w:t>
            </w:r>
            <w:r w:rsidR="00F36E52" w:rsidRPr="009E4F04">
              <w:t>ha</w:t>
            </w:r>
            <w:r>
              <w:t>ve</w:t>
            </w:r>
            <w:r w:rsidR="00F36E52" w:rsidRPr="009E4F04">
              <w:t xml:space="preserve"> been entrusted to possess and protect local and state government data for many years. </w:t>
            </w:r>
            <w:r>
              <w:t>BIS is a</w:t>
            </w:r>
            <w:r w:rsidR="00F36E52" w:rsidRPr="009E4F04">
              <w:t xml:space="preserve"> PCI Level 1 Service Provider and ha</w:t>
            </w:r>
            <w:r>
              <w:t>s</w:t>
            </w:r>
            <w:r w:rsidR="00F36E52" w:rsidRPr="009E4F04">
              <w:t xml:space="preserve"> strict rules and audit requirements </w:t>
            </w:r>
            <w:r>
              <w:t>that must be adhered</w:t>
            </w:r>
            <w:r w:rsidR="00F36E52" w:rsidRPr="009E4F04">
              <w:t xml:space="preserve"> to in order maintain that certification. Systems infrastructure, as well as, processes</w:t>
            </w:r>
            <w:r w:rsidR="02C3AFBF">
              <w:t xml:space="preserve"> and</w:t>
            </w:r>
            <w:r w:rsidR="005141A2">
              <w:t xml:space="preserve"> </w:t>
            </w:r>
            <w:r w:rsidR="00F36E52" w:rsidRPr="009E4F04">
              <w:t>procedures developed to safeguard payment card data</w:t>
            </w:r>
            <w:r w:rsidR="6DC5FD37">
              <w:t>,</w:t>
            </w:r>
            <w:r w:rsidR="00F36E52" w:rsidRPr="009E4F04">
              <w:t xml:space="preserve"> are applied across the entire business</w:t>
            </w:r>
            <w:r w:rsidR="008D600E">
              <w:t xml:space="preserve">. </w:t>
            </w:r>
            <w:r w:rsidR="00F36E52" w:rsidRPr="009E4F04">
              <w:t xml:space="preserve">Additionally, </w:t>
            </w:r>
            <w:r w:rsidR="00344496">
              <w:t xml:space="preserve">BIS is subject to </w:t>
            </w:r>
            <w:r w:rsidR="00F36E52" w:rsidRPr="009E4F04">
              <w:t>a regular "SOC2" audit to ensure controls related to physical/virtual security are adequate, as well as aspects of how data and money are handled to meet mandatory security and auditing requirements.</w:t>
            </w:r>
            <w:r w:rsidR="00344496">
              <w:t xml:space="preserve"> BIS </w:t>
            </w:r>
            <w:r w:rsidR="00C42B61">
              <w:t>is required to undergo a quarterly network scan by an approved provider but op</w:t>
            </w:r>
            <w:r w:rsidR="00EF74DB">
              <w:t>t</w:t>
            </w:r>
            <w:r w:rsidR="00C42B61">
              <w:t xml:space="preserve">s to </w:t>
            </w:r>
            <w:r w:rsidR="00D27F38">
              <w:t xml:space="preserve">undergo these </w:t>
            </w:r>
            <w:r w:rsidR="00EF74DB">
              <w:t>scans</w:t>
            </w:r>
            <w:r w:rsidR="00D27F38">
              <w:t xml:space="preserve"> monthly.</w:t>
            </w:r>
          </w:p>
          <w:p w14:paraId="221E3C4D" w14:textId="07077E6C" w:rsidR="00F36E52" w:rsidRPr="009E4F04" w:rsidRDefault="00F36E52" w:rsidP="001F0974">
            <w:pPr>
              <w:jc w:val="both"/>
            </w:pPr>
          </w:p>
          <w:p w14:paraId="4C14BD4E" w14:textId="2E36498C" w:rsidR="00F36E52" w:rsidRPr="009E4F04" w:rsidRDefault="00EF74DB" w:rsidP="001F0974">
            <w:pPr>
              <w:jc w:val="both"/>
            </w:pPr>
            <w:r>
              <w:t>IHG and BIS</w:t>
            </w:r>
            <w:r w:rsidR="00F36E52" w:rsidRPr="009E4F04">
              <w:t xml:space="preserve"> follow </w:t>
            </w:r>
            <w:r w:rsidR="003D4101" w:rsidRPr="009E4F04">
              <w:t>PCI, NIST, NASPO and FIPS guidelines and standards</w:t>
            </w:r>
            <w:r>
              <w:t>, and</w:t>
            </w:r>
            <w:r w:rsidR="00F36E52" w:rsidRPr="009E4F04">
              <w:t xml:space="preserve"> utilize secured</w:t>
            </w:r>
            <w:r w:rsidR="003D4101" w:rsidRPr="009E4F04">
              <w:t xml:space="preserve"> VPNs</w:t>
            </w:r>
            <w:r w:rsidR="00F36E52" w:rsidRPr="009E4F04">
              <w:t xml:space="preserve"> for remote access to internal networks.</w:t>
            </w:r>
            <w:r w:rsidR="003D4101" w:rsidRPr="009E4F04">
              <w:t xml:space="preserve"> Data is stored on BIS servers</w:t>
            </w:r>
            <w:r w:rsidR="00F36E52" w:rsidRPr="009E4F04">
              <w:t xml:space="preserve"> and infrastructure that is designed to provide redundancy and High Availability (HA). </w:t>
            </w:r>
            <w:r>
              <w:t>BIS will</w:t>
            </w:r>
            <w:r w:rsidR="00F36E52" w:rsidRPr="009E4F04">
              <w:t xml:space="preserve"> provide</w:t>
            </w:r>
            <w:r w:rsidR="003D4101" w:rsidRPr="009E4F04">
              <w:t xml:space="preserve"> Disaster Recovery</w:t>
            </w:r>
            <w:r w:rsidR="00F36E52" w:rsidRPr="009E4F04">
              <w:t xml:space="preserve"> (DR) at an off-site data facility that is</w:t>
            </w:r>
            <w:r w:rsidR="003D4101" w:rsidRPr="009E4F04">
              <w:t xml:space="preserve"> not within </w:t>
            </w:r>
            <w:r w:rsidR="00F36E52" w:rsidRPr="009E4F04">
              <w:t xml:space="preserve">the </w:t>
            </w:r>
            <w:r w:rsidR="003D4101" w:rsidRPr="009E4F04">
              <w:t>network. Security patches for OS and applications</w:t>
            </w:r>
            <w:r w:rsidR="00F36E52" w:rsidRPr="009E4F04">
              <w:t xml:space="preserve"> are deployed within </w:t>
            </w:r>
            <w:r>
              <w:t>2</w:t>
            </w:r>
            <w:r w:rsidR="00F36E52" w:rsidRPr="009E4F04">
              <w:t xml:space="preserve"> days. All employees must pass background checks, adhere to</w:t>
            </w:r>
            <w:r w:rsidR="001F0974" w:rsidRPr="009E4F04">
              <w:t>,</w:t>
            </w:r>
            <w:r w:rsidR="00F36E52" w:rsidRPr="009E4F04">
              <w:t xml:space="preserve"> and sign NDAs, and undergo yearly security training. All systems and PC’s utilize Anti-virus and Malware protection that is managed and maintained by </w:t>
            </w:r>
            <w:r w:rsidR="00094D43">
              <w:t xml:space="preserve">BIS </w:t>
            </w:r>
            <w:r w:rsidR="00F36E52" w:rsidRPr="009E4F04">
              <w:t xml:space="preserve">Network Administrators. </w:t>
            </w:r>
            <w:r w:rsidR="00936849">
              <w:t>BIS</w:t>
            </w:r>
            <w:r w:rsidR="00F36E52" w:rsidRPr="009E4F04">
              <w:t xml:space="preserve"> also ha</w:t>
            </w:r>
            <w:r w:rsidR="00936849">
              <w:t>s</w:t>
            </w:r>
            <w:r w:rsidR="00F36E52" w:rsidRPr="009E4F04">
              <w:t xml:space="preserve"> a monitoring system, Zabbix, that is configured to watch for and alert when system malfunctions and potential intrusions are attempted and detected.</w:t>
            </w:r>
          </w:p>
          <w:p w14:paraId="21D34876" w14:textId="52033BB9" w:rsidR="00F36E52" w:rsidRPr="009E4F04" w:rsidRDefault="00F36E52" w:rsidP="001F0974">
            <w:pPr>
              <w:jc w:val="both"/>
            </w:pPr>
            <w:r w:rsidRPr="009E4F04">
              <w:t xml:space="preserve"> </w:t>
            </w:r>
          </w:p>
          <w:p w14:paraId="34890F14" w14:textId="14484639" w:rsidR="008C138F" w:rsidRPr="009E4F04" w:rsidRDefault="00F36E52" w:rsidP="001F0974">
            <w:pPr>
              <w:jc w:val="both"/>
            </w:pPr>
            <w:r w:rsidRPr="009E4F04">
              <w:t xml:space="preserve">A detailed Information Security </w:t>
            </w:r>
            <w:r w:rsidR="005C1E25">
              <w:t>Policy</w:t>
            </w:r>
            <w:r w:rsidRPr="009E4F04">
              <w:t xml:space="preserve"> has been provided as </w:t>
            </w:r>
            <w:r w:rsidR="002456F5">
              <w:t xml:space="preserve">Appendix </w:t>
            </w:r>
            <w:r w:rsidR="00BE6331">
              <w:t>2a</w:t>
            </w:r>
            <w:r w:rsidR="00BE2FB4">
              <w:t xml:space="preserve"> where specific reference to NIST controls can be found</w:t>
            </w:r>
            <w:r w:rsidR="002456F5">
              <w:t>.</w:t>
            </w:r>
            <w:r w:rsidR="00C84AB6">
              <w:t xml:space="preserve"> </w:t>
            </w:r>
          </w:p>
        </w:tc>
      </w:tr>
      <w:tr w:rsidR="008C138F" w:rsidRPr="00070CB4" w14:paraId="37EC26BF" w14:textId="77777777" w:rsidTr="398C6338">
        <w:trPr>
          <w:trHeight w:val="22"/>
        </w:trPr>
        <w:tc>
          <w:tcPr>
            <w:tcW w:w="1512" w:type="dxa"/>
            <w:shd w:val="clear" w:color="auto" w:fill="auto"/>
            <w:noWrap/>
          </w:tcPr>
          <w:p w14:paraId="678AFE14" w14:textId="68B30EBE" w:rsidR="008C138F" w:rsidRPr="00070CB4" w:rsidRDefault="00C4023E" w:rsidP="00317203">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2.4.6.2</w:t>
            </w:r>
          </w:p>
        </w:tc>
        <w:tc>
          <w:tcPr>
            <w:tcW w:w="8815" w:type="dxa"/>
            <w:shd w:val="clear" w:color="auto" w:fill="auto"/>
            <w:noWrap/>
          </w:tcPr>
          <w:p w14:paraId="5A422E04" w14:textId="356B2ED5" w:rsidR="008C138F" w:rsidRPr="00070CB4" w:rsidRDefault="004A4BB4" w:rsidP="00317203">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How does the Respondent maintain data integrity and prevent unintentional changes to the systems and data?</w:t>
            </w:r>
          </w:p>
        </w:tc>
      </w:tr>
      <w:tr w:rsidR="003D4101" w:rsidRPr="00070CB4" w14:paraId="3958477B" w14:textId="77777777" w:rsidTr="398C6338">
        <w:trPr>
          <w:trHeight w:val="22"/>
        </w:trPr>
        <w:tc>
          <w:tcPr>
            <w:tcW w:w="10327" w:type="dxa"/>
            <w:gridSpan w:val="2"/>
            <w:shd w:val="clear" w:color="auto" w:fill="FFFF99"/>
            <w:noWrap/>
          </w:tcPr>
          <w:p w14:paraId="6037E803" w14:textId="184DB8C1" w:rsidR="000C50C9" w:rsidRDefault="000C50C9" w:rsidP="000C50C9">
            <w:pPr>
              <w:jc w:val="both"/>
              <w:rPr>
                <w:rFonts w:ascii="Calibri" w:eastAsia="Calibri" w:hAnsi="Calibri" w:cs="Calibri"/>
                <w:szCs w:val="24"/>
              </w:rPr>
            </w:pPr>
            <w:r w:rsidRPr="009E4F04">
              <w:rPr>
                <w:rFonts w:ascii="Calibri" w:eastAsia="Calibri" w:hAnsi="Calibri" w:cs="Calibri"/>
                <w:szCs w:val="24"/>
              </w:rPr>
              <w:t xml:space="preserve">IHG utilizes TLS 1.2 or IPSEC encryption for data in transit and AES 256-bit encryption for data at rest. All access to customer data is logged and monitored using machine learning within </w:t>
            </w:r>
            <w:r w:rsidR="00936849">
              <w:rPr>
                <w:rFonts w:ascii="Calibri" w:eastAsia="Calibri" w:hAnsi="Calibri" w:cs="Calibri"/>
                <w:szCs w:val="24"/>
              </w:rPr>
              <w:t>the IHG</w:t>
            </w:r>
            <w:r w:rsidR="00936849" w:rsidRPr="009E4F04">
              <w:rPr>
                <w:rFonts w:ascii="Calibri" w:eastAsia="Calibri" w:hAnsi="Calibri" w:cs="Calibri"/>
                <w:szCs w:val="24"/>
              </w:rPr>
              <w:t xml:space="preserve"> </w:t>
            </w:r>
            <w:r>
              <w:rPr>
                <w:rFonts w:ascii="Calibri" w:eastAsia="Calibri" w:hAnsi="Calibri" w:cs="Calibri"/>
                <w:szCs w:val="24"/>
              </w:rPr>
              <w:t>SIEM</w:t>
            </w:r>
            <w:r w:rsidRPr="009E4F04">
              <w:rPr>
                <w:rFonts w:ascii="Calibri" w:eastAsia="Calibri" w:hAnsi="Calibri" w:cs="Calibri"/>
                <w:szCs w:val="24"/>
              </w:rPr>
              <w:t xml:space="preserve"> platform. Any access determined by</w:t>
            </w:r>
            <w:r w:rsidDel="00936849">
              <w:rPr>
                <w:rFonts w:ascii="Calibri" w:eastAsia="Calibri" w:hAnsi="Calibri" w:cs="Calibri"/>
                <w:szCs w:val="24"/>
              </w:rPr>
              <w:t xml:space="preserve"> </w:t>
            </w:r>
            <w:r w:rsidR="00936849">
              <w:rPr>
                <w:rFonts w:ascii="Calibri" w:eastAsia="Calibri" w:hAnsi="Calibri" w:cs="Calibri"/>
                <w:szCs w:val="24"/>
              </w:rPr>
              <w:t xml:space="preserve">the IHG </w:t>
            </w:r>
            <w:r>
              <w:rPr>
                <w:rFonts w:ascii="Calibri" w:eastAsia="Calibri" w:hAnsi="Calibri" w:cs="Calibri"/>
                <w:szCs w:val="24"/>
              </w:rPr>
              <w:t>SIEM</w:t>
            </w:r>
            <w:r w:rsidRPr="009E4F04">
              <w:rPr>
                <w:rFonts w:ascii="Calibri" w:eastAsia="Calibri" w:hAnsi="Calibri" w:cs="Calibri"/>
                <w:szCs w:val="24"/>
              </w:rPr>
              <w:t xml:space="preserve"> to be outside of normal user behavior or outside of the baseline is flagged for manual review by IT staff. </w:t>
            </w:r>
            <w:r w:rsidRPr="009E4F04">
              <w:rPr>
                <w:rFonts w:ascii="Calibri" w:eastAsia="Times New Roman" w:hAnsi="Calibri" w:cs="Calibri"/>
                <w:color w:val="000000"/>
                <w:szCs w:val="24"/>
              </w:rPr>
              <w:t>Data at rest (PII) is protected using the NaCl library for encrypting data which in turn uses XSalsa20 and Poly1305</w:t>
            </w:r>
            <w:r>
              <w:rPr>
                <w:rFonts w:ascii="Calibri" w:eastAsia="Times New Roman" w:hAnsi="Calibri" w:cs="Calibri"/>
                <w:color w:val="000000"/>
                <w:szCs w:val="24"/>
              </w:rPr>
              <w:t xml:space="preserve">. </w:t>
            </w:r>
            <w:r w:rsidRPr="009E4F04">
              <w:rPr>
                <w:rFonts w:ascii="Calibri" w:eastAsia="Times New Roman" w:hAnsi="Calibri" w:cs="Calibri"/>
                <w:color w:val="000000"/>
                <w:szCs w:val="24"/>
              </w:rPr>
              <w:t>Authentication of users can be via internal password hash data store or Active Directory integration (or combination thereof). Authorization is via limited time token or API key.</w:t>
            </w:r>
            <w:r>
              <w:rPr>
                <w:rFonts w:ascii="Calibri" w:eastAsia="Times New Roman" w:hAnsi="Calibri" w:cs="Calibri"/>
                <w:color w:val="000000"/>
                <w:szCs w:val="24"/>
              </w:rPr>
              <w:t xml:space="preserve"> </w:t>
            </w:r>
            <w:r w:rsidRPr="009E4F04">
              <w:rPr>
                <w:rFonts w:ascii="Calibri" w:eastAsia="Calibri" w:hAnsi="Calibri" w:cs="Calibri"/>
                <w:szCs w:val="24"/>
              </w:rPr>
              <w:t xml:space="preserve">The data integrity controls in-place are </w:t>
            </w:r>
            <w:r>
              <w:rPr>
                <w:rFonts w:ascii="Calibri" w:eastAsia="Calibri" w:hAnsi="Calibri" w:cs="Calibri"/>
                <w:szCs w:val="24"/>
              </w:rPr>
              <w:t>implemented</w:t>
            </w:r>
            <w:r w:rsidRPr="009E4F04">
              <w:rPr>
                <w:rFonts w:ascii="Calibri" w:eastAsia="Calibri" w:hAnsi="Calibri" w:cs="Calibri"/>
                <w:szCs w:val="24"/>
              </w:rPr>
              <w:t xml:space="preserve"> in line with the System and Information Integrity Policy and Procedures section of NIST SP 800-53. </w:t>
            </w:r>
          </w:p>
          <w:p w14:paraId="57E484B1" w14:textId="77777777" w:rsidR="003D4101" w:rsidRDefault="003D4101" w:rsidP="00317646">
            <w:pPr>
              <w:jc w:val="both"/>
              <w:rPr>
                <w:rFonts w:ascii="Calibri" w:eastAsia="Calibri" w:hAnsi="Calibri" w:cs="Calibri"/>
                <w:szCs w:val="24"/>
              </w:rPr>
            </w:pPr>
          </w:p>
          <w:p w14:paraId="08486F2C" w14:textId="5DDD965E" w:rsidR="00D80F2B" w:rsidRPr="009E4F04" w:rsidRDefault="003D4101" w:rsidP="000C50C9">
            <w:pPr>
              <w:jc w:val="both"/>
              <w:rPr>
                <w:rFonts w:ascii="Calibri" w:eastAsia="Calibri" w:hAnsi="Calibri" w:cs="Calibri"/>
                <w:szCs w:val="24"/>
              </w:rPr>
            </w:pPr>
            <w:r w:rsidRPr="009E4F04">
              <w:rPr>
                <w:rFonts w:ascii="Calibri" w:eastAsia="Times New Roman" w:hAnsi="Calibri" w:cs="Calibri"/>
                <w:color w:val="000000" w:themeColor="text1"/>
                <w:szCs w:val="24"/>
              </w:rPr>
              <w:lastRenderedPageBreak/>
              <w:t>User passwords are salted and hashed using industry standard algorithms and with frequently benchmarked costs. At the current time, these are BCrypt, Argon2ID, and PBKDF2+SHA512, which all support crypto-versioning and allow for on the fly re-hashing if any one system is discovered compromised and requires reweighting. Cracklib is used to disallow compromised, or easily brute-forced, passwords. The system password policy defaults to published NIST standards but allows for extensive configuration as required to adhere to any policy. All PII found within the database is encrypted at rest with the Networking and Cryptography (salt) library, as well as in transit via hardened TLS 1.2.</w:t>
            </w:r>
          </w:p>
          <w:p w14:paraId="5BCC9FDE" w14:textId="77777777" w:rsidR="000C50C9" w:rsidRPr="009E4F04" w:rsidRDefault="000C50C9" w:rsidP="000C50C9">
            <w:pPr>
              <w:jc w:val="both"/>
              <w:rPr>
                <w:rFonts w:ascii="Calibri" w:hAnsi="Calibri" w:cs="Calibri"/>
                <w:szCs w:val="24"/>
              </w:rPr>
            </w:pPr>
          </w:p>
          <w:p w14:paraId="541DED40" w14:textId="78B58167" w:rsidR="000C50C9" w:rsidRDefault="000C50C9" w:rsidP="000C50C9">
            <w:pPr>
              <w:jc w:val="both"/>
              <w:rPr>
                <w:rFonts w:ascii="Calibri" w:eastAsia="Calibri" w:hAnsi="Calibri" w:cs="Calibri"/>
                <w:szCs w:val="24"/>
              </w:rPr>
            </w:pPr>
            <w:r w:rsidRPr="009E4F04">
              <w:rPr>
                <w:rFonts w:ascii="Calibri" w:eastAsia="Calibri" w:hAnsi="Calibri" w:cs="Calibri"/>
                <w:szCs w:val="24"/>
              </w:rPr>
              <w:t xml:space="preserve">IHG systems management practices the principal of least functionality (NIST SP 800-53 CM-7) for all systems that touch customer data. This effectively ensures that each individual system is only servicing one service or function to the client. Additionally, IHG ensures that systems are protected using defense in depth techniques. Utilizing a combination of </w:t>
            </w:r>
            <w:r w:rsidR="004153D4">
              <w:rPr>
                <w:rFonts w:ascii="Calibri" w:eastAsia="Calibri" w:hAnsi="Calibri" w:cs="Calibri"/>
                <w:szCs w:val="24"/>
              </w:rPr>
              <w:t>f</w:t>
            </w:r>
            <w:r w:rsidRPr="009E4F04">
              <w:rPr>
                <w:rFonts w:ascii="Calibri" w:eastAsia="Calibri" w:hAnsi="Calibri" w:cs="Calibri"/>
                <w:szCs w:val="24"/>
              </w:rPr>
              <w:t xml:space="preserve">irewalls, network segmentation, port security, network and host-based intrusion detection, </w:t>
            </w:r>
            <w:r w:rsidR="00D32F5A" w:rsidRPr="009E4F04">
              <w:rPr>
                <w:rFonts w:ascii="Calibri" w:eastAsia="Calibri" w:hAnsi="Calibri" w:cs="Calibri"/>
                <w:szCs w:val="24"/>
              </w:rPr>
              <w:t>network,</w:t>
            </w:r>
            <w:r w:rsidRPr="009E4F04">
              <w:rPr>
                <w:rFonts w:ascii="Calibri" w:eastAsia="Calibri" w:hAnsi="Calibri" w:cs="Calibri"/>
                <w:szCs w:val="24"/>
              </w:rPr>
              <w:t xml:space="preserve"> and host-based intrusion prevention, end-point firewalls, antivirus software, and machine-learning based auditing of all systems. Accompanied with a strong hardware and software patch management strategy in-line with the NIST Cybersecurity Framework, and a vulnerability scanning solution helps to ensure that customer data is always protected.</w:t>
            </w:r>
          </w:p>
          <w:p w14:paraId="1B2395C8" w14:textId="77777777" w:rsidR="00D80F2B" w:rsidRPr="009E4F04" w:rsidRDefault="00D80F2B" w:rsidP="000C50C9">
            <w:pPr>
              <w:jc w:val="both"/>
              <w:rPr>
                <w:rFonts w:ascii="Calibri" w:hAnsi="Calibri" w:cs="Calibri"/>
                <w:szCs w:val="24"/>
              </w:rPr>
            </w:pPr>
          </w:p>
          <w:p w14:paraId="56627D62" w14:textId="77777777" w:rsidR="003D4101" w:rsidRDefault="000C50C9" w:rsidP="00D32F5A">
            <w:pPr>
              <w:jc w:val="both"/>
              <w:rPr>
                <w:rFonts w:ascii="Calibri" w:eastAsia="Calibri" w:hAnsi="Calibri" w:cs="Calibri"/>
                <w:szCs w:val="24"/>
              </w:rPr>
            </w:pPr>
            <w:r w:rsidRPr="009E4F04">
              <w:rPr>
                <w:rFonts w:ascii="Calibri" w:eastAsia="Calibri" w:hAnsi="Calibri" w:cs="Calibri"/>
                <w:szCs w:val="24"/>
              </w:rPr>
              <w:t xml:space="preserve">IHG understands that data protection does not end at the technical level. As the Indiana Executive Council on Cybersecurity 2018 Strategic Plan highlights that 11% of cyber-attacks involved physical security attacks. To ensure that physical access to data </w:t>
            </w:r>
            <w:r w:rsidR="006145FF">
              <w:rPr>
                <w:rFonts w:ascii="Calibri" w:eastAsia="Calibri" w:hAnsi="Calibri" w:cs="Calibri"/>
                <w:szCs w:val="24"/>
              </w:rPr>
              <w:t xml:space="preserve">is </w:t>
            </w:r>
            <w:r w:rsidRPr="009E4F04">
              <w:rPr>
                <w:rFonts w:ascii="Calibri" w:eastAsia="Calibri" w:hAnsi="Calibri" w:cs="Calibri"/>
                <w:szCs w:val="24"/>
              </w:rPr>
              <w:t xml:space="preserve">controlled, IHG has implemented physical security controls from NIST SP 800-53 sections PE-1 through to PE-8. This includes utilizing reinforced steel doors, logged user access to sensitive areas, and </w:t>
            </w:r>
            <w:r>
              <w:rPr>
                <w:rFonts w:ascii="Calibri" w:eastAsia="Calibri" w:hAnsi="Calibri" w:cs="Calibri"/>
                <w:szCs w:val="24"/>
              </w:rPr>
              <w:t xml:space="preserve">a </w:t>
            </w:r>
            <w:r w:rsidRPr="009E4F04">
              <w:rPr>
                <w:rFonts w:ascii="Calibri" w:eastAsia="Calibri" w:hAnsi="Calibri" w:cs="Calibri"/>
                <w:szCs w:val="24"/>
              </w:rPr>
              <w:t>robust 24x7 video monitoring solution.</w:t>
            </w:r>
          </w:p>
          <w:p w14:paraId="5A282728" w14:textId="77777777" w:rsidR="00A47A45" w:rsidRDefault="00A47A45" w:rsidP="00D32F5A">
            <w:pPr>
              <w:jc w:val="both"/>
              <w:rPr>
                <w:rFonts w:ascii="Calibri" w:eastAsia="Calibri" w:hAnsi="Calibri" w:cs="Calibri"/>
                <w:szCs w:val="24"/>
              </w:rPr>
            </w:pPr>
          </w:p>
          <w:p w14:paraId="79973850" w14:textId="33D05A15" w:rsidR="003D4101" w:rsidRPr="00AB052C" w:rsidRDefault="00A47A45" w:rsidP="00D32F5A">
            <w:pPr>
              <w:jc w:val="both"/>
              <w:rPr>
                <w:rFonts w:ascii="Calibri" w:eastAsia="Times New Roman" w:hAnsi="Calibri" w:cs="Calibri"/>
                <w:color w:val="000000"/>
              </w:rPr>
            </w:pPr>
            <w:r>
              <w:rPr>
                <w:rFonts w:ascii="Calibri" w:eastAsia="Calibri" w:hAnsi="Calibri" w:cs="Calibri"/>
                <w:szCs w:val="24"/>
              </w:rPr>
              <w:t xml:space="preserve">Please refer to IHG’s </w:t>
            </w:r>
            <w:r w:rsidRPr="00A47A45">
              <w:rPr>
                <w:rFonts w:ascii="Calibri" w:eastAsia="Calibri" w:hAnsi="Calibri" w:cs="Calibri"/>
                <w:szCs w:val="24"/>
              </w:rPr>
              <w:t>Indiana License Plate and Registration Fulfillment Security Plan</w:t>
            </w:r>
            <w:r>
              <w:rPr>
                <w:rFonts w:ascii="Calibri" w:eastAsia="Calibri" w:hAnsi="Calibri" w:cs="Calibri"/>
                <w:szCs w:val="24"/>
              </w:rPr>
              <w:t xml:space="preserve"> submitted as Appendix 2a</w:t>
            </w:r>
          </w:p>
        </w:tc>
      </w:tr>
      <w:tr w:rsidR="003D4101" w:rsidRPr="00070CB4" w14:paraId="7DFCCA82" w14:textId="77777777" w:rsidTr="398C6338">
        <w:trPr>
          <w:trHeight w:val="22"/>
        </w:trPr>
        <w:tc>
          <w:tcPr>
            <w:tcW w:w="1512" w:type="dxa"/>
            <w:shd w:val="clear" w:color="auto" w:fill="auto"/>
            <w:noWrap/>
          </w:tcPr>
          <w:p w14:paraId="0ABAFB40" w14:textId="38496F9B" w:rsidR="003D4101" w:rsidRPr="00070CB4" w:rsidRDefault="003D4101" w:rsidP="003D4101">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2.4.6.3</w:t>
            </w:r>
          </w:p>
        </w:tc>
        <w:tc>
          <w:tcPr>
            <w:tcW w:w="8815" w:type="dxa"/>
            <w:shd w:val="clear" w:color="auto" w:fill="auto"/>
            <w:noWrap/>
          </w:tcPr>
          <w:p w14:paraId="42457741" w14:textId="532789B3" w:rsidR="003D4101" w:rsidRPr="00070CB4" w:rsidRDefault="003D4101" w:rsidP="003D4101">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 xml:space="preserve">Describe the process the Respondent utilizes to implement the principle of least privilege? </w:t>
            </w:r>
          </w:p>
        </w:tc>
      </w:tr>
      <w:tr w:rsidR="003D4101" w:rsidRPr="00070CB4" w14:paraId="0819958C" w14:textId="77777777" w:rsidTr="398C6338">
        <w:trPr>
          <w:trHeight w:val="22"/>
        </w:trPr>
        <w:tc>
          <w:tcPr>
            <w:tcW w:w="10327" w:type="dxa"/>
            <w:gridSpan w:val="2"/>
            <w:shd w:val="clear" w:color="auto" w:fill="FFFF99"/>
            <w:noWrap/>
          </w:tcPr>
          <w:p w14:paraId="4C5F07CC" w14:textId="7FA20534" w:rsidR="003D4101" w:rsidRPr="009E4F04" w:rsidRDefault="003A43DA" w:rsidP="00317646">
            <w:pPr>
              <w:jc w:val="both"/>
              <w:rPr>
                <w:rFonts w:ascii="Calibri" w:eastAsia="Calibri" w:hAnsi="Calibri" w:cs="Calibri"/>
                <w:szCs w:val="24"/>
              </w:rPr>
            </w:pPr>
            <w:r>
              <w:rPr>
                <w:rFonts w:ascii="Calibri" w:eastAsia="Calibri" w:hAnsi="Calibri" w:cs="Calibri"/>
                <w:szCs w:val="24"/>
              </w:rPr>
              <w:t>IHG</w:t>
            </w:r>
            <w:r w:rsidR="24A1C540" w:rsidRPr="009E4F04" w:rsidDel="003A43DA">
              <w:rPr>
                <w:rFonts w:ascii="Calibri" w:eastAsia="Calibri" w:hAnsi="Calibri" w:cs="Calibri"/>
                <w:szCs w:val="24"/>
              </w:rPr>
              <w:t xml:space="preserve"> </w:t>
            </w:r>
            <w:r w:rsidR="24A1C540" w:rsidRPr="009E4F04">
              <w:rPr>
                <w:rFonts w:ascii="Calibri" w:eastAsia="Calibri" w:hAnsi="Calibri" w:cs="Calibri"/>
                <w:szCs w:val="24"/>
              </w:rPr>
              <w:t xml:space="preserve">ensures the principal of least privilege is implemented through a combination of technical controls and internal processes. These include a hybrid active directory deployment and systems auditing, client and server-side intrusion detection and auditing, and LAPS based local administration. All access into and out of the network and systems is logged, and all accounts are controlled using role-based access controls. </w:t>
            </w:r>
          </w:p>
          <w:p w14:paraId="7DE1211D" w14:textId="77777777" w:rsidR="00CF1FC6" w:rsidRDefault="00CF1FC6" w:rsidP="00CF1FC6">
            <w:pPr>
              <w:jc w:val="both"/>
              <w:rPr>
                <w:rFonts w:ascii="Calibri" w:eastAsia="Garamond" w:hAnsi="Calibri" w:cs="Calibri"/>
                <w:szCs w:val="24"/>
              </w:rPr>
            </w:pPr>
          </w:p>
          <w:p w14:paraId="4A287C75" w14:textId="303E9118" w:rsidR="00CF1FC6" w:rsidRPr="00317646" w:rsidRDefault="00CF1FC6" w:rsidP="00CF1FC6">
            <w:pPr>
              <w:jc w:val="both"/>
              <w:rPr>
                <w:rFonts w:ascii="Calibri" w:eastAsia="Garamond" w:hAnsi="Calibri" w:cs="Calibri"/>
                <w:szCs w:val="24"/>
              </w:rPr>
            </w:pPr>
            <w:r w:rsidRPr="00317646">
              <w:rPr>
                <w:rFonts w:ascii="Calibri" w:eastAsia="Garamond" w:hAnsi="Calibri" w:cs="Calibri"/>
                <w:szCs w:val="24"/>
              </w:rPr>
              <w:t xml:space="preserve">Access control </w:t>
            </w:r>
            <w:r>
              <w:rPr>
                <w:rFonts w:ascii="Calibri" w:eastAsia="Garamond" w:hAnsi="Calibri" w:cs="Calibri"/>
                <w:szCs w:val="24"/>
              </w:rPr>
              <w:t xml:space="preserve">to </w:t>
            </w:r>
            <w:r w:rsidR="00CE7A73">
              <w:rPr>
                <w:rFonts w:ascii="Calibri" w:eastAsia="Garamond" w:hAnsi="Calibri" w:cs="Calibri"/>
                <w:szCs w:val="24"/>
              </w:rPr>
              <w:t xml:space="preserve">internal software </w:t>
            </w:r>
            <w:r w:rsidRPr="00317646">
              <w:rPr>
                <w:rFonts w:ascii="Calibri" w:eastAsia="Garamond" w:hAnsi="Calibri" w:cs="Calibri"/>
                <w:szCs w:val="24"/>
              </w:rPr>
              <w:t>is managed through ACLs with granular permissions. Permissions are granted to an individual user account, or through group membership and inheritance. In addition to granting permissions, an explicitly granted or inherited permission can also be explicitly revoked, and a revoke will always override a grant. These are common industry paradigms for security access, used in Windows and SQL Server, to ensure a user has the minimum granted access to perform their role.</w:t>
            </w:r>
          </w:p>
          <w:p w14:paraId="048E296C" w14:textId="77777777" w:rsidR="00665E55" w:rsidRPr="00317646" w:rsidRDefault="00665E55" w:rsidP="00317646">
            <w:pPr>
              <w:jc w:val="both"/>
              <w:rPr>
                <w:rFonts w:ascii="Calibri" w:hAnsi="Calibri" w:cs="Calibri"/>
                <w:szCs w:val="24"/>
              </w:rPr>
            </w:pPr>
          </w:p>
          <w:p w14:paraId="2092E1CF" w14:textId="6474368D" w:rsidR="003D4101" w:rsidRPr="00317646" w:rsidRDefault="24A1C540" w:rsidP="00317646">
            <w:pPr>
              <w:jc w:val="both"/>
              <w:rPr>
                <w:rFonts w:ascii="Calibri" w:eastAsia="Calibri" w:hAnsi="Calibri" w:cs="Calibri"/>
                <w:szCs w:val="24"/>
              </w:rPr>
            </w:pPr>
            <w:r w:rsidRPr="009E4F04">
              <w:rPr>
                <w:rFonts w:ascii="Calibri" w:eastAsia="Calibri" w:hAnsi="Calibri" w:cs="Calibri"/>
                <w:szCs w:val="24"/>
              </w:rPr>
              <w:t xml:space="preserve">For access to systems that do not utilize a federated Active Directory trust or Azure single sign on, all access is controlled by IT staff. Any accounts created are distributed to the user verbally, and these are reviewed on a </w:t>
            </w:r>
            <w:r w:rsidRPr="00317646">
              <w:rPr>
                <w:rFonts w:ascii="Calibri" w:eastAsia="Calibri" w:hAnsi="Calibri" w:cs="Calibri"/>
                <w:szCs w:val="24"/>
              </w:rPr>
              <w:t>regular basis. Any account access is required to have a clearly defined business need associated with them, and any system implemented must be able to have user account auditing turned on. These accounts, access, and activities are recorded and monitored in the Splunk security information and event monitoring solution.</w:t>
            </w:r>
          </w:p>
          <w:p w14:paraId="658FFE14" w14:textId="0EAA8B6C" w:rsidR="003D4101" w:rsidRPr="00F1482E" w:rsidRDefault="24A1C540" w:rsidP="00317646">
            <w:pPr>
              <w:jc w:val="both"/>
              <w:rPr>
                <w:rFonts w:ascii="Calibri" w:eastAsia="Calibri" w:hAnsi="Calibri" w:cs="Calibri"/>
                <w:szCs w:val="24"/>
              </w:rPr>
            </w:pPr>
            <w:r w:rsidRPr="00317646">
              <w:rPr>
                <w:rFonts w:ascii="Calibri" w:eastAsia="Calibri" w:hAnsi="Calibri" w:cs="Calibri"/>
                <w:szCs w:val="24"/>
              </w:rPr>
              <w:lastRenderedPageBreak/>
              <w:t>The internal security information and event monitoring solution establishes a baseline for user access and actively monitors logs to determine if any access is outside of the established baseline and will flag it for IT to review. This helps to ensure that users are accessing only the data they need.</w:t>
            </w:r>
          </w:p>
          <w:p w14:paraId="3FB35A84" w14:textId="77777777" w:rsidR="00317646" w:rsidRPr="00F1482E" w:rsidRDefault="00317646" w:rsidP="00317646">
            <w:pPr>
              <w:jc w:val="both"/>
              <w:rPr>
                <w:rFonts w:ascii="Calibri" w:hAnsi="Calibri" w:cs="Calibri"/>
                <w:szCs w:val="24"/>
              </w:rPr>
            </w:pPr>
          </w:p>
          <w:p w14:paraId="0524FA2C" w14:textId="6E4F8F8D" w:rsidR="003D4101" w:rsidRPr="00F1482E" w:rsidRDefault="24A1C540" w:rsidP="00317646">
            <w:pPr>
              <w:jc w:val="both"/>
              <w:rPr>
                <w:rFonts w:ascii="Calibri" w:eastAsia="Calibri" w:hAnsi="Calibri" w:cs="Calibri"/>
                <w:szCs w:val="24"/>
              </w:rPr>
            </w:pPr>
            <w:r w:rsidRPr="00317646">
              <w:rPr>
                <w:rFonts w:ascii="Calibri" w:eastAsia="Calibri" w:hAnsi="Calibri" w:cs="Calibri"/>
                <w:szCs w:val="24"/>
              </w:rPr>
              <w:t>Internally any request for access to a system, data, or information requires managerial approval and a clearly defined business need for access. Access is reviewed monthly and where possible access is set to automatically expire after 90 days, or 30 days of inactivity.</w:t>
            </w:r>
          </w:p>
          <w:p w14:paraId="7D4301D7" w14:textId="77777777" w:rsidR="00317646" w:rsidRPr="00F1482E" w:rsidRDefault="00317646" w:rsidP="00317646">
            <w:pPr>
              <w:jc w:val="both"/>
              <w:rPr>
                <w:rFonts w:ascii="Calibri" w:hAnsi="Calibri" w:cs="Calibri"/>
                <w:szCs w:val="24"/>
              </w:rPr>
            </w:pPr>
          </w:p>
          <w:p w14:paraId="639036B6" w14:textId="5DC5C6F7" w:rsidR="003D4101" w:rsidRPr="00317646" w:rsidRDefault="24A1C540" w:rsidP="00317646">
            <w:pPr>
              <w:jc w:val="both"/>
              <w:rPr>
                <w:rFonts w:ascii="Calibri" w:eastAsia="Calibri" w:hAnsi="Calibri" w:cs="Calibri"/>
                <w:szCs w:val="24"/>
              </w:rPr>
            </w:pPr>
            <w:r w:rsidRPr="00317646">
              <w:rPr>
                <w:rFonts w:ascii="Calibri" w:eastAsia="Calibri" w:hAnsi="Calibri" w:cs="Calibri"/>
                <w:szCs w:val="24"/>
              </w:rPr>
              <w:t>The process looks as follows:</w:t>
            </w:r>
          </w:p>
          <w:p w14:paraId="39C2F614" w14:textId="4A8A3892" w:rsidR="003D4101" w:rsidRPr="00317646" w:rsidRDefault="446172E1" w:rsidP="00317646">
            <w:pPr>
              <w:jc w:val="both"/>
              <w:rPr>
                <w:rFonts w:ascii="Calibri" w:hAnsi="Calibri" w:cs="Calibri"/>
                <w:szCs w:val="24"/>
              </w:rPr>
            </w:pPr>
            <w:r>
              <w:rPr>
                <w:noProof/>
              </w:rPr>
              <w:drawing>
                <wp:inline distT="0" distB="0" distL="0" distR="0" wp14:anchorId="5BD75AFA" wp14:editId="4788DC22">
                  <wp:extent cx="6524624" cy="2038945"/>
                  <wp:effectExtent l="0" t="0" r="0" b="0"/>
                  <wp:docPr id="1643714729" name="Picture 1702546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2546498"/>
                          <pic:cNvPicPr/>
                        </pic:nvPicPr>
                        <pic:blipFill>
                          <a:blip r:embed="rId11">
                            <a:extLst>
                              <a:ext uri="{28A0092B-C50C-407E-A947-70E740481C1C}">
                                <a14:useLocalDpi xmlns:a14="http://schemas.microsoft.com/office/drawing/2010/main" val="0"/>
                              </a:ext>
                            </a:extLst>
                          </a:blip>
                          <a:stretch>
                            <a:fillRect/>
                          </a:stretch>
                        </pic:blipFill>
                        <pic:spPr>
                          <a:xfrm>
                            <a:off x="0" y="0"/>
                            <a:ext cx="6524624" cy="2038945"/>
                          </a:xfrm>
                          <a:prstGeom prst="rect">
                            <a:avLst/>
                          </a:prstGeom>
                        </pic:spPr>
                      </pic:pic>
                    </a:graphicData>
                  </a:graphic>
                </wp:inline>
              </w:drawing>
            </w:r>
          </w:p>
          <w:p w14:paraId="68841EBA" w14:textId="62CF70CE" w:rsidR="003D4101" w:rsidRPr="00317646" w:rsidRDefault="24A1C540" w:rsidP="00317646">
            <w:pPr>
              <w:jc w:val="both"/>
              <w:rPr>
                <w:rFonts w:ascii="Calibri" w:hAnsi="Calibri" w:cs="Calibri"/>
                <w:szCs w:val="24"/>
              </w:rPr>
            </w:pPr>
            <w:r w:rsidRPr="00317646">
              <w:rPr>
                <w:rFonts w:ascii="Calibri" w:eastAsia="Calibri" w:hAnsi="Calibri" w:cs="Calibri"/>
                <w:szCs w:val="24"/>
              </w:rPr>
              <w:t xml:space="preserve"> </w:t>
            </w:r>
          </w:p>
          <w:p w14:paraId="65F1CB85" w14:textId="2151ECE4" w:rsidR="003D4101" w:rsidRPr="00317646" w:rsidRDefault="24A1C540" w:rsidP="00317646">
            <w:pPr>
              <w:jc w:val="both"/>
              <w:rPr>
                <w:rFonts w:ascii="Calibri" w:eastAsia="Times New Roman" w:hAnsi="Calibri" w:cs="Calibri"/>
                <w:color w:val="000000"/>
                <w:szCs w:val="24"/>
              </w:rPr>
            </w:pPr>
            <w:r w:rsidRPr="009E4F04">
              <w:rPr>
                <w:rFonts w:ascii="Calibri" w:eastAsia="Calibri" w:hAnsi="Calibri" w:cs="Calibri"/>
                <w:szCs w:val="24"/>
              </w:rPr>
              <w:t>The security controls and procedures are designed in-line with NIST SP 800-53 section AC-6</w:t>
            </w:r>
            <w:r w:rsidR="00CF1FC6">
              <w:rPr>
                <w:rFonts w:ascii="Calibri" w:eastAsia="Calibri" w:hAnsi="Calibri" w:cs="Calibri"/>
                <w:szCs w:val="24"/>
              </w:rPr>
              <w:t>.</w:t>
            </w:r>
            <w:r w:rsidRPr="009E4F04">
              <w:rPr>
                <w:rFonts w:ascii="Calibri" w:eastAsia="Calibri" w:hAnsi="Calibri" w:cs="Calibri"/>
                <w:szCs w:val="24"/>
              </w:rPr>
              <w:t xml:space="preserve"> These controls are reviewed on an annual basis to ensure that data remains protected.</w:t>
            </w:r>
          </w:p>
        </w:tc>
      </w:tr>
      <w:tr w:rsidR="003D4101" w:rsidRPr="00070CB4" w14:paraId="2F784650" w14:textId="77777777" w:rsidTr="398C6338">
        <w:trPr>
          <w:trHeight w:val="22"/>
        </w:trPr>
        <w:tc>
          <w:tcPr>
            <w:tcW w:w="1512" w:type="dxa"/>
            <w:shd w:val="clear" w:color="auto" w:fill="auto"/>
            <w:noWrap/>
          </w:tcPr>
          <w:p w14:paraId="588AC25F" w14:textId="744B6C51" w:rsidR="003D4101" w:rsidRPr="00070CB4" w:rsidRDefault="003D4101" w:rsidP="003D4101">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2.4.6.4</w:t>
            </w:r>
          </w:p>
        </w:tc>
        <w:tc>
          <w:tcPr>
            <w:tcW w:w="8815" w:type="dxa"/>
            <w:shd w:val="clear" w:color="auto" w:fill="auto"/>
            <w:noWrap/>
          </w:tcPr>
          <w:p w14:paraId="5E4F9E49" w14:textId="0A4DDD17" w:rsidR="003D4101" w:rsidRPr="00070CB4" w:rsidRDefault="003D4101" w:rsidP="003D4101">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How does the Respondent ensure applicants are able to access only information and resources that are necessary for their legitimate purposes?</w:t>
            </w:r>
          </w:p>
        </w:tc>
      </w:tr>
      <w:tr w:rsidR="003D4101" w:rsidRPr="00070CB4" w14:paraId="6E21A312" w14:textId="77777777" w:rsidTr="398C6338">
        <w:trPr>
          <w:trHeight w:val="22"/>
        </w:trPr>
        <w:tc>
          <w:tcPr>
            <w:tcW w:w="10327" w:type="dxa"/>
            <w:gridSpan w:val="2"/>
            <w:shd w:val="clear" w:color="auto" w:fill="FFFF99"/>
            <w:noWrap/>
          </w:tcPr>
          <w:p w14:paraId="11AFA95C" w14:textId="1C8C4687" w:rsidR="006C7632" w:rsidRPr="009E4F04" w:rsidRDefault="003A43DA" w:rsidP="00317646">
            <w:pPr>
              <w:jc w:val="both"/>
              <w:rPr>
                <w:rFonts w:ascii="Calibri" w:eastAsia="Calibri" w:hAnsi="Calibri" w:cs="Calibri"/>
                <w:szCs w:val="24"/>
              </w:rPr>
            </w:pPr>
            <w:r>
              <w:rPr>
                <w:rFonts w:ascii="Calibri" w:eastAsia="Calibri" w:hAnsi="Calibri" w:cs="Calibri"/>
                <w:szCs w:val="24"/>
              </w:rPr>
              <w:t>IHG</w:t>
            </w:r>
            <w:r w:rsidR="004314AE">
              <w:rPr>
                <w:rFonts w:ascii="Calibri" w:eastAsia="Calibri" w:hAnsi="Calibri" w:cs="Calibri"/>
                <w:szCs w:val="24"/>
              </w:rPr>
              <w:t xml:space="preserve"> </w:t>
            </w:r>
            <w:r w:rsidR="1D00C1BF" w:rsidRPr="009E4F04">
              <w:rPr>
                <w:rFonts w:ascii="Calibri" w:eastAsia="Calibri" w:hAnsi="Calibri" w:cs="Calibri"/>
                <w:szCs w:val="24"/>
              </w:rPr>
              <w:t xml:space="preserve">utilizes role-based access control based on the need to know. </w:t>
            </w:r>
            <w:r w:rsidR="0079015C" w:rsidRPr="009E4F04">
              <w:rPr>
                <w:rFonts w:ascii="Calibri" w:eastAsia="Calibri" w:hAnsi="Calibri" w:cs="Calibri"/>
                <w:szCs w:val="24"/>
              </w:rPr>
              <w:t xml:space="preserve">  IHG a</w:t>
            </w:r>
            <w:r w:rsidR="1D00C1BF" w:rsidRPr="009E4F04">
              <w:rPr>
                <w:rFonts w:ascii="Calibri" w:eastAsia="Calibri" w:hAnsi="Calibri" w:cs="Calibri"/>
                <w:szCs w:val="24"/>
              </w:rPr>
              <w:t>ctively practic</w:t>
            </w:r>
            <w:r w:rsidR="0079015C" w:rsidRPr="009E4F04">
              <w:rPr>
                <w:rFonts w:ascii="Calibri" w:eastAsia="Calibri" w:hAnsi="Calibri" w:cs="Calibri"/>
                <w:szCs w:val="24"/>
              </w:rPr>
              <w:t>es</w:t>
            </w:r>
            <w:r w:rsidR="1D00C1BF" w:rsidRPr="009E4F04">
              <w:rPr>
                <w:rFonts w:ascii="Calibri" w:eastAsia="Calibri" w:hAnsi="Calibri" w:cs="Calibri"/>
                <w:szCs w:val="24"/>
              </w:rPr>
              <w:t xml:space="preserve"> the principle of least privilege and actively audit</w:t>
            </w:r>
            <w:r w:rsidR="0079015C" w:rsidRPr="009E4F04">
              <w:rPr>
                <w:rFonts w:ascii="Calibri" w:eastAsia="Calibri" w:hAnsi="Calibri" w:cs="Calibri"/>
                <w:szCs w:val="24"/>
              </w:rPr>
              <w:t>s</w:t>
            </w:r>
            <w:r w:rsidR="1D00C1BF" w:rsidRPr="009E4F04">
              <w:rPr>
                <w:rFonts w:ascii="Calibri" w:eastAsia="Calibri" w:hAnsi="Calibri" w:cs="Calibri"/>
                <w:szCs w:val="24"/>
              </w:rPr>
              <w:t xml:space="preserve"> access to systems. Periodic reviews of access are </w:t>
            </w:r>
            <w:r w:rsidR="00D32F5A" w:rsidRPr="009E4F04">
              <w:rPr>
                <w:rFonts w:ascii="Calibri" w:eastAsia="Calibri" w:hAnsi="Calibri" w:cs="Calibri"/>
                <w:szCs w:val="24"/>
              </w:rPr>
              <w:t>conducted,</w:t>
            </w:r>
            <w:r w:rsidR="1D00C1BF" w:rsidRPr="009E4F04">
              <w:rPr>
                <w:rFonts w:ascii="Calibri" w:eastAsia="Calibri" w:hAnsi="Calibri" w:cs="Calibri"/>
                <w:szCs w:val="24"/>
              </w:rPr>
              <w:t xml:space="preserve"> and the business need for access to the data must be formally established and maintained in order to have continued access to a resource or data. In order to ensure that access is limited only to the accounts needed</w:t>
            </w:r>
            <w:r w:rsidR="001F095B" w:rsidRPr="009E4F04">
              <w:rPr>
                <w:rFonts w:ascii="Calibri" w:eastAsia="Calibri" w:hAnsi="Calibri" w:cs="Calibri"/>
                <w:szCs w:val="24"/>
              </w:rPr>
              <w:t>,</w:t>
            </w:r>
            <w:r w:rsidR="1D00C1BF" w:rsidRPr="009E4F04">
              <w:rPr>
                <w:rFonts w:ascii="Calibri" w:eastAsia="Calibri" w:hAnsi="Calibri" w:cs="Calibri"/>
                <w:szCs w:val="24"/>
              </w:rPr>
              <w:t xml:space="preserve"> IHG utilizes as few points of authentication as possible to ensure that there is a centralized point of authentication for all networked and cloud-based systems. Access is monitored using </w:t>
            </w:r>
            <w:r w:rsidR="00914676">
              <w:rPr>
                <w:rFonts w:ascii="Calibri" w:eastAsia="Calibri" w:hAnsi="Calibri" w:cs="Calibri"/>
                <w:szCs w:val="24"/>
              </w:rPr>
              <w:t>a</w:t>
            </w:r>
            <w:r w:rsidR="1D00C1BF" w:rsidRPr="009E4F04">
              <w:rPr>
                <w:rFonts w:ascii="Calibri" w:eastAsia="Calibri" w:hAnsi="Calibri" w:cs="Calibri"/>
                <w:szCs w:val="24"/>
              </w:rPr>
              <w:t xml:space="preserve"> </w:t>
            </w:r>
            <w:r w:rsidR="00914676">
              <w:rPr>
                <w:rFonts w:ascii="Calibri" w:eastAsia="Calibri" w:hAnsi="Calibri" w:cs="Calibri"/>
                <w:szCs w:val="24"/>
              </w:rPr>
              <w:t>SIEM</w:t>
            </w:r>
            <w:r w:rsidR="1D00C1BF" w:rsidRPr="009E4F04">
              <w:rPr>
                <w:rFonts w:ascii="Calibri" w:eastAsia="Calibri" w:hAnsi="Calibri" w:cs="Calibri"/>
                <w:szCs w:val="24"/>
              </w:rPr>
              <w:t xml:space="preserve"> </w:t>
            </w:r>
            <w:r w:rsidR="00914676">
              <w:rPr>
                <w:rFonts w:ascii="Calibri" w:eastAsia="Calibri" w:hAnsi="Calibri" w:cs="Calibri"/>
                <w:szCs w:val="24"/>
              </w:rPr>
              <w:t>platform</w:t>
            </w:r>
            <w:r w:rsidR="1D00C1BF" w:rsidRPr="009E4F04">
              <w:rPr>
                <w:rFonts w:ascii="Calibri" w:eastAsia="Calibri" w:hAnsi="Calibri" w:cs="Calibri"/>
                <w:szCs w:val="24"/>
              </w:rPr>
              <w:t xml:space="preserve"> and information event management solution that audits logs from all network and server infrastructure. The </w:t>
            </w:r>
            <w:r w:rsidR="004B04DC">
              <w:rPr>
                <w:rFonts w:ascii="Calibri" w:eastAsia="Calibri" w:hAnsi="Calibri" w:cs="Calibri"/>
                <w:szCs w:val="24"/>
              </w:rPr>
              <w:t>SIEM</w:t>
            </w:r>
            <w:r w:rsidR="1D00C1BF" w:rsidRPr="009E4F04">
              <w:rPr>
                <w:rFonts w:ascii="Calibri" w:eastAsia="Calibri" w:hAnsi="Calibri" w:cs="Calibri"/>
                <w:szCs w:val="24"/>
              </w:rPr>
              <w:t xml:space="preserve"> s</w:t>
            </w:r>
            <w:r w:rsidR="004B04DC">
              <w:rPr>
                <w:rFonts w:ascii="Calibri" w:eastAsia="Calibri" w:hAnsi="Calibri" w:cs="Calibri"/>
                <w:szCs w:val="24"/>
              </w:rPr>
              <w:t>olution</w:t>
            </w:r>
            <w:r w:rsidR="1D00C1BF" w:rsidRPr="009E4F04">
              <w:rPr>
                <w:rFonts w:ascii="Calibri" w:eastAsia="Calibri" w:hAnsi="Calibri" w:cs="Calibri"/>
                <w:szCs w:val="24"/>
              </w:rPr>
              <w:t xml:space="preserve"> will identify any access outside of normal specific user behavior and flag it for review by IT staff.</w:t>
            </w:r>
          </w:p>
          <w:p w14:paraId="2C585977" w14:textId="77777777" w:rsidR="00914676" w:rsidRDefault="00914676" w:rsidP="00317646">
            <w:pPr>
              <w:jc w:val="both"/>
              <w:rPr>
                <w:rFonts w:ascii="Calibri" w:eastAsia="Calibri" w:hAnsi="Calibri" w:cs="Calibri"/>
                <w:szCs w:val="24"/>
              </w:rPr>
            </w:pPr>
          </w:p>
          <w:p w14:paraId="4C129F2B" w14:textId="59D52950" w:rsidR="00914676" w:rsidRPr="009E4F04" w:rsidRDefault="004B04DC" w:rsidP="00A86E48">
            <w:pPr>
              <w:jc w:val="both"/>
              <w:rPr>
                <w:rFonts w:ascii="Calibri" w:eastAsia="Garamond" w:hAnsi="Calibri" w:cstheme="minorHAnsi"/>
                <w:szCs w:val="24"/>
              </w:rPr>
            </w:pPr>
            <w:r>
              <w:rPr>
                <w:rFonts w:ascii="Calibri" w:eastAsia="Garamond" w:hAnsi="Calibri" w:cstheme="minorHAnsi"/>
                <w:szCs w:val="24"/>
              </w:rPr>
              <w:t xml:space="preserve">For </w:t>
            </w:r>
            <w:r w:rsidR="00A352EA">
              <w:rPr>
                <w:rFonts w:ascii="Calibri" w:eastAsia="Garamond" w:hAnsi="Calibri" w:cstheme="minorHAnsi"/>
                <w:szCs w:val="24"/>
              </w:rPr>
              <w:t>internal software, a</w:t>
            </w:r>
            <w:r w:rsidR="00914676" w:rsidRPr="009E4F04">
              <w:rPr>
                <w:rFonts w:ascii="Calibri" w:eastAsia="Garamond" w:hAnsi="Calibri" w:cstheme="minorHAnsi"/>
                <w:szCs w:val="24"/>
              </w:rPr>
              <w:t>uthentication, that is identifying a user, is required to access API</w:t>
            </w:r>
            <w:r w:rsidR="00914676">
              <w:rPr>
                <w:rFonts w:ascii="Calibri" w:eastAsia="Garamond" w:hAnsi="Calibri" w:cstheme="minorHAnsi"/>
                <w:szCs w:val="24"/>
              </w:rPr>
              <w:t>’</w:t>
            </w:r>
            <w:r w:rsidR="00914676" w:rsidRPr="009E4F04">
              <w:rPr>
                <w:rFonts w:ascii="Calibri" w:eastAsia="Garamond" w:hAnsi="Calibri" w:cstheme="minorHAnsi"/>
                <w:szCs w:val="24"/>
              </w:rPr>
              <w:t>s and is checked at the entry point of the system – the API gateway. Authorization, that is verifying required permissions, is performed by each ‘bounded context’ API. At login, a stateless session token (JWT) is generated and cryptographically signed – using an RSA or ECDSA private key – to ensure data integrity of the token for its lifetime. The validity of the token is checked on each request and blacklisted if required.</w:t>
            </w:r>
          </w:p>
          <w:p w14:paraId="680C004F" w14:textId="1BAB3226" w:rsidR="003D4101" w:rsidRPr="009E4F04" w:rsidRDefault="1D00C1BF" w:rsidP="00317646">
            <w:pPr>
              <w:jc w:val="both"/>
              <w:rPr>
                <w:rFonts w:ascii="Calibri" w:hAnsi="Calibri"/>
                <w:szCs w:val="24"/>
              </w:rPr>
            </w:pPr>
            <w:r w:rsidRPr="009E4F04">
              <w:rPr>
                <w:rFonts w:ascii="Calibri" w:eastAsia="Calibri" w:hAnsi="Calibri" w:cs="Calibri"/>
                <w:szCs w:val="24"/>
              </w:rPr>
              <w:t xml:space="preserve"> </w:t>
            </w:r>
          </w:p>
          <w:p w14:paraId="56C3C279" w14:textId="5A766378" w:rsidR="003D4101" w:rsidRPr="009E4F04" w:rsidRDefault="004314AE" w:rsidP="00317646">
            <w:pPr>
              <w:jc w:val="both"/>
              <w:rPr>
                <w:rFonts w:ascii="Calibri" w:eastAsia="Calibri" w:hAnsi="Calibri" w:cs="Calibri"/>
                <w:szCs w:val="24"/>
              </w:rPr>
            </w:pPr>
            <w:r>
              <w:rPr>
                <w:rFonts w:ascii="Calibri" w:eastAsia="Calibri" w:hAnsi="Calibri" w:cs="Calibri"/>
                <w:szCs w:val="24"/>
              </w:rPr>
              <w:t>IHG</w:t>
            </w:r>
            <w:r w:rsidRPr="009E4F04">
              <w:rPr>
                <w:rFonts w:ascii="Calibri" w:eastAsia="Calibri" w:hAnsi="Calibri" w:cs="Calibri"/>
                <w:szCs w:val="24"/>
              </w:rPr>
              <w:t xml:space="preserve"> </w:t>
            </w:r>
            <w:r w:rsidR="1D00C1BF" w:rsidRPr="009E4F04">
              <w:rPr>
                <w:rFonts w:ascii="Calibri" w:eastAsia="Calibri" w:hAnsi="Calibri" w:cs="Calibri"/>
                <w:szCs w:val="24"/>
              </w:rPr>
              <w:t>recognizes that is it important to ensure that account management practices a</w:t>
            </w:r>
            <w:r w:rsidR="00DA49E0" w:rsidRPr="009E4F04">
              <w:rPr>
                <w:rFonts w:ascii="Calibri" w:eastAsia="Calibri" w:hAnsi="Calibri" w:cs="Calibri"/>
                <w:szCs w:val="24"/>
              </w:rPr>
              <w:t>re</w:t>
            </w:r>
            <w:r w:rsidR="1D00C1BF" w:rsidRPr="009E4F04">
              <w:rPr>
                <w:rFonts w:ascii="Calibri" w:eastAsia="Calibri" w:hAnsi="Calibri" w:cs="Calibri"/>
                <w:szCs w:val="24"/>
              </w:rPr>
              <w:t xml:space="preserve"> conducted in-line with NIST SP 800-53 AC series of controls.  IHG maintains a clear separation of duties for accessing customer data</w:t>
            </w:r>
            <w:r w:rsidR="005428ED" w:rsidRPr="009E4F04">
              <w:rPr>
                <w:rFonts w:ascii="Calibri" w:eastAsia="Calibri" w:hAnsi="Calibri" w:cs="Calibri"/>
                <w:szCs w:val="24"/>
              </w:rPr>
              <w:t xml:space="preserve"> a</w:t>
            </w:r>
            <w:r w:rsidR="1D00C1BF" w:rsidRPr="009E4F04">
              <w:rPr>
                <w:rFonts w:ascii="Calibri" w:eastAsia="Calibri" w:hAnsi="Calibri" w:cs="Calibri"/>
                <w:szCs w:val="24"/>
              </w:rPr>
              <w:t xml:space="preserve">s well as close </w:t>
            </w:r>
            <w:r w:rsidR="1D00C1BF" w:rsidRPr="009E4F04">
              <w:rPr>
                <w:rFonts w:ascii="Calibri" w:eastAsia="Calibri" w:hAnsi="Calibri" w:cs="Calibri"/>
                <w:szCs w:val="24"/>
              </w:rPr>
              <w:lastRenderedPageBreak/>
              <w:t>communication with HR staff to ensure that any staff leaving the organization have access removed at the time of termination.</w:t>
            </w:r>
          </w:p>
          <w:p w14:paraId="0FCA1BD8" w14:textId="77777777" w:rsidR="001242A9" w:rsidRPr="009E4F04" w:rsidRDefault="001242A9" w:rsidP="00317646">
            <w:pPr>
              <w:jc w:val="both"/>
              <w:rPr>
                <w:szCs w:val="24"/>
              </w:rPr>
            </w:pPr>
          </w:p>
          <w:p w14:paraId="342E4534" w14:textId="47C636B1" w:rsidR="003D4101" w:rsidRPr="00070CB4" w:rsidRDefault="1D00C1BF" w:rsidP="00317646">
            <w:pPr>
              <w:jc w:val="both"/>
              <w:rPr>
                <w:rFonts w:ascii="Garamond" w:eastAsia="Times New Roman" w:hAnsi="Garamond" w:cs="Arial"/>
                <w:color w:val="000000"/>
                <w:sz w:val="20"/>
                <w:szCs w:val="20"/>
              </w:rPr>
            </w:pPr>
            <w:r w:rsidRPr="009E4F04">
              <w:rPr>
                <w:rFonts w:ascii="Calibri" w:eastAsia="Calibri" w:hAnsi="Calibri" w:cs="Calibri"/>
                <w:szCs w:val="24"/>
              </w:rPr>
              <w:t>In the case where BMV systems m</w:t>
            </w:r>
            <w:r w:rsidR="001242A9" w:rsidRPr="009E4F04">
              <w:rPr>
                <w:rFonts w:ascii="Calibri" w:eastAsia="Calibri" w:hAnsi="Calibri" w:cs="Calibri"/>
                <w:szCs w:val="24"/>
              </w:rPr>
              <w:t>a</w:t>
            </w:r>
            <w:r w:rsidRPr="009E4F04">
              <w:rPr>
                <w:rFonts w:ascii="Calibri" w:eastAsia="Calibri" w:hAnsi="Calibri" w:cs="Calibri"/>
                <w:szCs w:val="24"/>
              </w:rPr>
              <w:t xml:space="preserve">y need to </w:t>
            </w:r>
            <w:r w:rsidR="00A71966" w:rsidRPr="009E4F04">
              <w:rPr>
                <w:rFonts w:ascii="Calibri" w:eastAsia="Calibri" w:hAnsi="Calibri" w:cs="Calibri"/>
                <w:szCs w:val="24"/>
              </w:rPr>
              <w:t xml:space="preserve">be </w:t>
            </w:r>
            <w:r w:rsidRPr="009E4F04">
              <w:rPr>
                <w:rFonts w:ascii="Calibri" w:eastAsia="Calibri" w:hAnsi="Calibri" w:cs="Calibri"/>
                <w:szCs w:val="24"/>
              </w:rPr>
              <w:t>access</w:t>
            </w:r>
            <w:r w:rsidR="00A71966" w:rsidRPr="009E4F04">
              <w:rPr>
                <w:rFonts w:ascii="Calibri" w:eastAsia="Calibri" w:hAnsi="Calibri" w:cs="Calibri"/>
                <w:szCs w:val="24"/>
              </w:rPr>
              <w:t>ed</w:t>
            </w:r>
            <w:r w:rsidRPr="009E4F04">
              <w:rPr>
                <w:rFonts w:ascii="Calibri" w:eastAsia="Calibri" w:hAnsi="Calibri" w:cs="Calibri"/>
                <w:szCs w:val="24"/>
              </w:rPr>
              <w:t xml:space="preserve"> to upload a file or access a report</w:t>
            </w:r>
            <w:r w:rsidR="0018525E" w:rsidRPr="009E4F04">
              <w:rPr>
                <w:rFonts w:ascii="Calibri" w:eastAsia="Calibri" w:hAnsi="Calibri" w:cs="Calibri"/>
                <w:szCs w:val="24"/>
              </w:rPr>
              <w:t>, t</w:t>
            </w:r>
            <w:r w:rsidRPr="009E4F04">
              <w:rPr>
                <w:rFonts w:ascii="Calibri" w:eastAsia="Calibri" w:hAnsi="Calibri" w:cs="Calibri"/>
                <w:szCs w:val="24"/>
              </w:rPr>
              <w:t xml:space="preserve">his access is configured using Role Based Access and is actively monitored at the account level to ensure that any abnormal user behavior or access is flagged for review. IHG asks that the BMV communicate any changes in personnel with IHG as soon as possible to remove the account associated with that individual. Additionally, IHG will ensure that systems access is limited based on IP address and that it can only be accessed via the BMV network IP range. </w:t>
            </w:r>
            <w:r w:rsidR="00914676" w:rsidRPr="009E4F04">
              <w:rPr>
                <w:rFonts w:ascii="Calibri" w:eastAsia="Calibri" w:hAnsi="Calibri" w:cs="Calibri"/>
                <w:szCs w:val="24"/>
              </w:rPr>
              <w:t>To</w:t>
            </w:r>
            <w:r w:rsidRPr="009E4F04">
              <w:rPr>
                <w:rFonts w:ascii="Calibri" w:eastAsia="Calibri" w:hAnsi="Calibri" w:cs="Calibri"/>
                <w:szCs w:val="24"/>
              </w:rPr>
              <w:t xml:space="preserve"> ensure that the user accounts required match BMV expectations and policies, IHG will provide a user and usage report at the request of the BMV.</w:t>
            </w:r>
          </w:p>
        </w:tc>
      </w:tr>
      <w:tr w:rsidR="003D4101" w:rsidRPr="00070CB4" w14:paraId="2AB9BDA3" w14:textId="77777777" w:rsidTr="398C6338">
        <w:trPr>
          <w:trHeight w:val="22"/>
        </w:trPr>
        <w:tc>
          <w:tcPr>
            <w:tcW w:w="1512" w:type="dxa"/>
            <w:shd w:val="clear" w:color="auto" w:fill="auto"/>
            <w:noWrap/>
          </w:tcPr>
          <w:p w14:paraId="1B79D8CF" w14:textId="0C87458E" w:rsidR="003D4101" w:rsidRPr="00070CB4" w:rsidRDefault="003D4101" w:rsidP="003D4101">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2.4.6.5</w:t>
            </w:r>
          </w:p>
        </w:tc>
        <w:tc>
          <w:tcPr>
            <w:tcW w:w="8815" w:type="dxa"/>
            <w:shd w:val="clear" w:color="auto" w:fill="auto"/>
            <w:noWrap/>
          </w:tcPr>
          <w:p w14:paraId="2C7F4D00" w14:textId="42332C90" w:rsidR="003D4101" w:rsidRPr="00070CB4" w:rsidRDefault="003D4101" w:rsidP="003D4101">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Please provide details on how the Respondent prevents excessive credential requirements such as necessitating Enterprise Admin/Domain Admin privileges (or similar requests).</w:t>
            </w:r>
          </w:p>
        </w:tc>
      </w:tr>
      <w:tr w:rsidR="003D4101" w:rsidRPr="00070CB4" w14:paraId="2BF5C3A0" w14:textId="77777777" w:rsidTr="398C6338">
        <w:trPr>
          <w:trHeight w:val="22"/>
        </w:trPr>
        <w:tc>
          <w:tcPr>
            <w:tcW w:w="10327" w:type="dxa"/>
            <w:gridSpan w:val="2"/>
            <w:shd w:val="clear" w:color="auto" w:fill="FFFF99"/>
            <w:noWrap/>
          </w:tcPr>
          <w:p w14:paraId="7E479462" w14:textId="7A65B3D8" w:rsidR="003D4101" w:rsidRPr="009E4F04" w:rsidRDefault="004314AE" w:rsidP="00317646">
            <w:pPr>
              <w:jc w:val="both"/>
              <w:rPr>
                <w:rFonts w:ascii="Calibri" w:eastAsia="Garamond" w:hAnsi="Calibri" w:cstheme="minorHAnsi"/>
                <w:szCs w:val="24"/>
              </w:rPr>
            </w:pPr>
            <w:r>
              <w:rPr>
                <w:rFonts w:ascii="Calibri" w:eastAsia="Garamond" w:hAnsi="Calibri" w:cstheme="minorHAnsi"/>
                <w:szCs w:val="24"/>
              </w:rPr>
              <w:t>IHG</w:t>
            </w:r>
            <w:r w:rsidRPr="009E4F04">
              <w:rPr>
                <w:rFonts w:ascii="Calibri" w:eastAsia="Garamond" w:hAnsi="Calibri" w:cstheme="minorHAnsi"/>
                <w:szCs w:val="24"/>
              </w:rPr>
              <w:t xml:space="preserve"> </w:t>
            </w:r>
            <w:r w:rsidR="55AD14E2" w:rsidRPr="009E4F04">
              <w:rPr>
                <w:rFonts w:ascii="Calibri" w:eastAsia="Garamond" w:hAnsi="Calibri" w:cstheme="minorHAnsi"/>
                <w:szCs w:val="24"/>
              </w:rPr>
              <w:t xml:space="preserve">only has </w:t>
            </w:r>
            <w:r w:rsidR="006A5077" w:rsidRPr="009E4F04">
              <w:rPr>
                <w:rFonts w:ascii="Calibri" w:eastAsia="Garamond" w:hAnsi="Calibri" w:cstheme="minorHAnsi"/>
                <w:szCs w:val="24"/>
              </w:rPr>
              <w:t>one (</w:t>
            </w:r>
            <w:r w:rsidR="55AD14E2" w:rsidRPr="009E4F04">
              <w:rPr>
                <w:rFonts w:ascii="Calibri" w:eastAsia="Garamond" w:hAnsi="Calibri" w:cstheme="minorHAnsi"/>
                <w:szCs w:val="24"/>
              </w:rPr>
              <w:t>1</w:t>
            </w:r>
            <w:r w:rsidR="006A5077" w:rsidRPr="009E4F04">
              <w:rPr>
                <w:rFonts w:ascii="Calibri" w:eastAsia="Garamond" w:hAnsi="Calibri" w:cstheme="minorHAnsi"/>
                <w:szCs w:val="24"/>
              </w:rPr>
              <w:t>)</w:t>
            </w:r>
            <w:r w:rsidR="55AD14E2" w:rsidRPr="009E4F04">
              <w:rPr>
                <w:rFonts w:ascii="Calibri" w:eastAsia="Garamond" w:hAnsi="Calibri" w:cstheme="minorHAnsi"/>
                <w:szCs w:val="24"/>
              </w:rPr>
              <w:t xml:space="preserve"> Domain Administrator account and it is utilized strictly for modifications to the domain itself. Enterprise Administrators are reserved for IT staff that require that level of access to conduct business and these accounts are only to be used in situations that require the elevated permissions. They are prohibited from daily use on systems. IHG utilizes LAPS to ensure that local administrative account access is utilized at the time of need. All user and services accounts with elevated privileges are actively logged and audited using the IHG security and information event management solution. These accounts are required to utilize unique passwords and default passwords are never to be utilized within the environment. Where available, all privileged accounts use multi-factor authentication. Additionally, any changes to the Active Directory ACL is reported to IT and access is removed without warning if the change is out of scope or unauthorized. </w:t>
            </w:r>
          </w:p>
          <w:p w14:paraId="56AD77BE" w14:textId="77777777" w:rsidR="006E61C0" w:rsidRPr="009E4F04" w:rsidRDefault="006E61C0" w:rsidP="00317646">
            <w:pPr>
              <w:jc w:val="both"/>
              <w:rPr>
                <w:rFonts w:ascii="Calibri" w:hAnsi="Calibri" w:cstheme="minorHAnsi"/>
                <w:szCs w:val="24"/>
              </w:rPr>
            </w:pPr>
          </w:p>
          <w:p w14:paraId="7E094AD2" w14:textId="66323C95" w:rsidR="003D4101" w:rsidRPr="009E4F04" w:rsidRDefault="55AD14E2" w:rsidP="00317646">
            <w:pPr>
              <w:jc w:val="both"/>
              <w:rPr>
                <w:rFonts w:ascii="Calibri" w:eastAsia="Garamond" w:hAnsi="Calibri" w:cstheme="minorHAnsi"/>
                <w:szCs w:val="24"/>
              </w:rPr>
            </w:pPr>
            <w:r w:rsidRPr="009E4F04">
              <w:rPr>
                <w:rFonts w:ascii="Calibri" w:eastAsia="Garamond" w:hAnsi="Calibri" w:cstheme="minorHAnsi"/>
                <w:szCs w:val="24"/>
              </w:rPr>
              <w:t xml:space="preserve">Additionally, any software that requires administrative privileges to run is actively monitored for vulnerabilities using </w:t>
            </w:r>
            <w:r w:rsidR="00936849">
              <w:rPr>
                <w:rFonts w:ascii="Calibri" w:eastAsia="Garamond" w:hAnsi="Calibri" w:cstheme="minorHAnsi"/>
                <w:szCs w:val="24"/>
              </w:rPr>
              <w:t>the IHG</w:t>
            </w:r>
            <w:r w:rsidR="00936849" w:rsidRPr="009E4F04">
              <w:rPr>
                <w:rFonts w:ascii="Calibri" w:eastAsia="Garamond" w:hAnsi="Calibri" w:cstheme="minorHAnsi"/>
                <w:szCs w:val="24"/>
              </w:rPr>
              <w:t xml:space="preserve"> </w:t>
            </w:r>
            <w:r w:rsidRPr="009E4F04">
              <w:rPr>
                <w:rFonts w:ascii="Calibri" w:eastAsia="Garamond" w:hAnsi="Calibri" w:cstheme="minorHAnsi"/>
                <w:szCs w:val="24"/>
              </w:rPr>
              <w:t>vulnerability scanning solution daily. If at any point</w:t>
            </w:r>
            <w:r w:rsidR="00C8418B" w:rsidRPr="009E4F04">
              <w:rPr>
                <w:rFonts w:ascii="Calibri" w:eastAsia="Garamond" w:hAnsi="Calibri" w:cstheme="minorHAnsi"/>
                <w:szCs w:val="24"/>
              </w:rPr>
              <w:t>,</w:t>
            </w:r>
            <w:r w:rsidRPr="009E4F04">
              <w:rPr>
                <w:rFonts w:ascii="Calibri" w:eastAsia="Garamond" w:hAnsi="Calibri" w:cstheme="minorHAnsi"/>
                <w:szCs w:val="24"/>
              </w:rPr>
              <w:t xml:space="preserve"> a vulnerability within the software is flagged, the appropriate patch is to be applied to said system. If a patch or control for the vulnerability does not exist, the software and any privileged account associated with it is disabled until a patch becomes available. Any accounts created the purpose of running software are to be unique to each individual piece of software and the access limited only to what is needed. These accounts are prohibited from access to other systems and any attempts by those accounts to access other systems is flagged for immediate review. IHG IT staff review all software prior to enterprise integration and if software is deemed to be utilizing excessive permissions it will not be permitted for use within the enterprise environment.  </w:t>
            </w:r>
          </w:p>
          <w:p w14:paraId="0CC8B890" w14:textId="77777777" w:rsidR="00B170AC" w:rsidRPr="009E4F04" w:rsidRDefault="00B170AC" w:rsidP="00317646">
            <w:pPr>
              <w:jc w:val="both"/>
              <w:rPr>
                <w:rFonts w:ascii="Calibri" w:hAnsi="Calibri" w:cstheme="minorHAnsi"/>
                <w:szCs w:val="24"/>
              </w:rPr>
            </w:pPr>
          </w:p>
          <w:p w14:paraId="32ACD861" w14:textId="7221AB0D" w:rsidR="003D4101" w:rsidRPr="00070CB4" w:rsidRDefault="55AD14E2" w:rsidP="00317646">
            <w:pPr>
              <w:jc w:val="both"/>
              <w:rPr>
                <w:rFonts w:ascii="Garamond" w:eastAsia="Times New Roman" w:hAnsi="Garamond" w:cs="Arial"/>
                <w:color w:val="000000"/>
                <w:sz w:val="20"/>
                <w:szCs w:val="20"/>
              </w:rPr>
            </w:pPr>
            <w:r w:rsidRPr="009E4F04">
              <w:rPr>
                <w:rFonts w:ascii="Calibri" w:eastAsia="Garamond" w:hAnsi="Calibri" w:cstheme="minorHAnsi"/>
                <w:szCs w:val="24"/>
              </w:rPr>
              <w:t>Any systems or software that is being actively configured for use is isolated until such a time that all default administrator password and accounts have been changed, and all hardware and software-based patches have been applied.</w:t>
            </w:r>
            <w:r w:rsidR="00317646">
              <w:rPr>
                <w:rFonts w:ascii="Calibri" w:eastAsia="Garamond" w:hAnsi="Calibri" w:cstheme="minorHAnsi"/>
                <w:szCs w:val="24"/>
              </w:rPr>
              <w:t xml:space="preserve"> </w:t>
            </w:r>
            <w:r w:rsidRPr="009E4F04">
              <w:rPr>
                <w:rFonts w:ascii="Calibri" w:eastAsia="Garamond" w:hAnsi="Calibri" w:cstheme="minorHAnsi"/>
                <w:szCs w:val="24"/>
              </w:rPr>
              <w:t xml:space="preserve">Access to IHG systems has been designed to meet </w:t>
            </w:r>
            <w:r w:rsidR="00130829">
              <w:rPr>
                <w:rFonts w:ascii="Calibri" w:eastAsia="Garamond" w:hAnsi="Calibri" w:cstheme="minorHAnsi"/>
                <w:szCs w:val="24"/>
              </w:rPr>
              <w:t>NIST SP 800-53</w:t>
            </w:r>
            <w:r w:rsidRPr="009E4F04">
              <w:rPr>
                <w:rFonts w:ascii="Calibri" w:eastAsia="Garamond" w:hAnsi="Calibri" w:cstheme="minorHAnsi"/>
                <w:szCs w:val="24"/>
              </w:rPr>
              <w:t xml:space="preserve"> and the best practices outlined in the NIST Cybersecurity Framework.</w:t>
            </w:r>
          </w:p>
        </w:tc>
      </w:tr>
      <w:tr w:rsidR="003D4101" w:rsidRPr="00070CB4" w14:paraId="3E501386" w14:textId="77777777" w:rsidTr="398C6338">
        <w:trPr>
          <w:trHeight w:val="22"/>
        </w:trPr>
        <w:tc>
          <w:tcPr>
            <w:tcW w:w="1512" w:type="dxa"/>
            <w:shd w:val="clear" w:color="auto" w:fill="auto"/>
            <w:noWrap/>
          </w:tcPr>
          <w:p w14:paraId="0E5EA86B" w14:textId="3C84223E" w:rsidR="003D4101" w:rsidRPr="00070CB4" w:rsidRDefault="003D4101" w:rsidP="003D4101">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2.4.6.6</w:t>
            </w:r>
          </w:p>
        </w:tc>
        <w:tc>
          <w:tcPr>
            <w:tcW w:w="8815" w:type="dxa"/>
            <w:shd w:val="clear" w:color="auto" w:fill="auto"/>
            <w:noWrap/>
          </w:tcPr>
          <w:p w14:paraId="606FDBCC" w14:textId="704FD6D0" w:rsidR="003D4101" w:rsidRPr="00070CB4" w:rsidRDefault="003D4101" w:rsidP="003D4101">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Respondent’s information disposal and media sanitization controls.</w:t>
            </w:r>
          </w:p>
        </w:tc>
      </w:tr>
      <w:tr w:rsidR="003D4101" w:rsidRPr="00070CB4" w14:paraId="136AA8CF" w14:textId="77777777" w:rsidTr="398C6338">
        <w:trPr>
          <w:trHeight w:val="22"/>
        </w:trPr>
        <w:tc>
          <w:tcPr>
            <w:tcW w:w="10327" w:type="dxa"/>
            <w:gridSpan w:val="2"/>
            <w:shd w:val="clear" w:color="auto" w:fill="FFFF99"/>
            <w:noWrap/>
          </w:tcPr>
          <w:p w14:paraId="142EF8A6" w14:textId="52F1B3DE" w:rsidR="007F2E09" w:rsidRPr="009E4F04" w:rsidRDefault="007F2E09" w:rsidP="002C4D4B">
            <w:pPr>
              <w:jc w:val="both"/>
              <w:rPr>
                <w:rFonts w:ascii="Calibri" w:eastAsia="Times New Roman" w:hAnsi="Calibri" w:cs="Calibri"/>
                <w:color w:val="000000"/>
                <w:szCs w:val="24"/>
              </w:rPr>
            </w:pPr>
            <w:bookmarkStart w:id="11" w:name="__RefHeading__45158_356683520"/>
            <w:r w:rsidRPr="009E4F04">
              <w:rPr>
                <w:rFonts w:ascii="Calibri" w:eastAsia="Times New Roman" w:hAnsi="Calibri" w:cs="Calibri"/>
                <w:color w:val="000000"/>
                <w:szCs w:val="24"/>
              </w:rPr>
              <w:t>IHG and BIS shall provide extensive media information disposal and media sanitization controls.  The following are the procedures that we shall follow for the contract:</w:t>
            </w:r>
          </w:p>
          <w:p w14:paraId="327DBFB1" w14:textId="77777777" w:rsidR="007F2E09" w:rsidRPr="009E4F04" w:rsidRDefault="007F2E09" w:rsidP="002C4D4B">
            <w:pPr>
              <w:jc w:val="both"/>
              <w:rPr>
                <w:rFonts w:ascii="Calibri" w:eastAsia="Times New Roman" w:hAnsi="Calibri" w:cs="Calibri"/>
                <w:color w:val="000000"/>
                <w:szCs w:val="24"/>
              </w:rPr>
            </w:pPr>
          </w:p>
          <w:p w14:paraId="32D7CAAD" w14:textId="5EF990C5" w:rsidR="008A53E0" w:rsidRPr="008A53E0" w:rsidRDefault="008A53E0" w:rsidP="002C4D4B">
            <w:pPr>
              <w:jc w:val="both"/>
              <w:rPr>
                <w:rFonts w:ascii="Calibri" w:eastAsia="Times New Roman" w:hAnsi="Calibri" w:cs="Calibri"/>
                <w:b/>
                <w:color w:val="000000"/>
                <w:szCs w:val="24"/>
              </w:rPr>
            </w:pPr>
            <w:r w:rsidRPr="008A53E0">
              <w:rPr>
                <w:rFonts w:ascii="Calibri" w:eastAsia="Times New Roman" w:hAnsi="Calibri" w:cs="Calibri"/>
                <w:b/>
                <w:color w:val="000000"/>
                <w:szCs w:val="24"/>
              </w:rPr>
              <w:t>Data</w:t>
            </w:r>
          </w:p>
          <w:p w14:paraId="6905B1B3" w14:textId="13D175A9" w:rsidR="007F2E09" w:rsidRPr="00CE30A1" w:rsidRDefault="007F2E09" w:rsidP="002C4D4B">
            <w:pPr>
              <w:jc w:val="both"/>
              <w:rPr>
                <w:rFonts w:ascii="Calibri" w:eastAsia="Times New Roman" w:hAnsi="Calibri" w:cs="Calibri"/>
                <w:bCs/>
                <w:color w:val="000000"/>
                <w:szCs w:val="24"/>
                <w:u w:val="single"/>
              </w:rPr>
            </w:pPr>
            <w:r w:rsidRPr="00CE30A1">
              <w:rPr>
                <w:rFonts w:ascii="Calibri" w:eastAsia="Times New Roman" w:hAnsi="Calibri" w:cs="Calibri"/>
                <w:bCs/>
                <w:color w:val="000000"/>
                <w:szCs w:val="24"/>
                <w:u w:val="single"/>
              </w:rPr>
              <w:t>Retention/Destruction of Information</w:t>
            </w:r>
            <w:bookmarkEnd w:id="11"/>
          </w:p>
          <w:p w14:paraId="1A7EFF1D" w14:textId="7818C5C4" w:rsidR="007F2E09" w:rsidRPr="009E4F04" w:rsidRDefault="007F2E09"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rPr>
              <w:lastRenderedPageBreak/>
              <w:t xml:space="preserve">Many laws regulate the retention and destruction of different types of information. </w:t>
            </w:r>
            <w:r w:rsidR="00A64D13" w:rsidRPr="009E4F04">
              <w:rPr>
                <w:rFonts w:ascii="Calibri" w:eastAsia="Times New Roman" w:hAnsi="Calibri" w:cs="Calibri"/>
                <w:color w:val="000000"/>
                <w:szCs w:val="24"/>
                <w:lang w:val="en-CA"/>
              </w:rPr>
              <w:t>The IHG/</w:t>
            </w:r>
            <w:r w:rsidRPr="009E4F04">
              <w:rPr>
                <w:rFonts w:ascii="Calibri" w:eastAsia="Times New Roman" w:hAnsi="Calibri" w:cs="Calibri"/>
                <w:color w:val="000000"/>
                <w:szCs w:val="24"/>
              </w:rPr>
              <w:t>BIS</w:t>
            </w:r>
            <w:r w:rsidR="00A64D13" w:rsidRPr="009E4F04">
              <w:rPr>
                <w:rFonts w:ascii="Calibri" w:eastAsia="Times New Roman" w:hAnsi="Calibri" w:cs="Calibri"/>
                <w:color w:val="000000"/>
                <w:szCs w:val="24"/>
                <w:lang w:val="en-CA"/>
              </w:rPr>
              <w:t xml:space="preserve"> team</w:t>
            </w:r>
            <w:r w:rsidRPr="009E4F04">
              <w:rPr>
                <w:rFonts w:ascii="Calibri" w:eastAsia="Times New Roman" w:hAnsi="Calibri" w:cs="Calibri"/>
                <w:color w:val="000000"/>
                <w:szCs w:val="24"/>
              </w:rPr>
              <w:t xml:space="preserve"> actively conforms to these laws and follows the strictest regulation if/when a conflict occurs.</w:t>
            </w:r>
          </w:p>
          <w:p w14:paraId="150DC245" w14:textId="77777777" w:rsidR="007F2E09" w:rsidRPr="009E4F04" w:rsidRDefault="007F2E09" w:rsidP="002C4D4B">
            <w:pPr>
              <w:jc w:val="both"/>
              <w:rPr>
                <w:rFonts w:ascii="Calibri" w:eastAsia="Times New Roman" w:hAnsi="Calibri" w:cs="Calibri"/>
                <w:color w:val="000000"/>
                <w:szCs w:val="24"/>
              </w:rPr>
            </w:pPr>
          </w:p>
          <w:p w14:paraId="14231897" w14:textId="77777777" w:rsidR="00CE30A1" w:rsidRPr="00CE30A1" w:rsidRDefault="007F2E09" w:rsidP="002C4D4B">
            <w:pPr>
              <w:jc w:val="both"/>
              <w:rPr>
                <w:rFonts w:ascii="Calibri" w:eastAsia="Times New Roman" w:hAnsi="Calibri" w:cs="Calibri"/>
                <w:bCs/>
                <w:color w:val="000000"/>
                <w:szCs w:val="24"/>
              </w:rPr>
            </w:pPr>
            <w:r w:rsidRPr="00CE30A1">
              <w:rPr>
                <w:rFonts w:ascii="Calibri" w:eastAsia="Times New Roman" w:hAnsi="Calibri" w:cs="Calibri"/>
                <w:bCs/>
                <w:color w:val="000000"/>
                <w:szCs w:val="24"/>
                <w:u w:val="single"/>
              </w:rPr>
              <w:t>Covered Data Storage</w:t>
            </w:r>
            <w:r w:rsidRPr="00CE30A1">
              <w:rPr>
                <w:rFonts w:ascii="Calibri" w:eastAsia="Times New Roman" w:hAnsi="Calibri" w:cs="Calibri"/>
                <w:bCs/>
                <w:color w:val="000000"/>
                <w:szCs w:val="24"/>
              </w:rPr>
              <w:t xml:space="preserve"> </w:t>
            </w:r>
          </w:p>
          <w:p w14:paraId="4BE29686" w14:textId="793C29F8" w:rsidR="007F2E09" w:rsidRPr="009E4F04" w:rsidRDefault="007F2E09"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rPr>
              <w:t>Covered data must only be stored in a production database, and must use an industry standard encryption algorithm, such as AES256. Covered data storage must be kept to a minimum.</w:t>
            </w:r>
          </w:p>
          <w:p w14:paraId="4EB57B21" w14:textId="77777777" w:rsidR="007F2E09" w:rsidRPr="009E4F04" w:rsidRDefault="007F2E09" w:rsidP="002C4D4B">
            <w:pPr>
              <w:jc w:val="both"/>
              <w:rPr>
                <w:rFonts w:ascii="Calibri" w:eastAsia="Times New Roman" w:hAnsi="Calibri" w:cs="Calibri"/>
                <w:color w:val="000000"/>
                <w:szCs w:val="24"/>
              </w:rPr>
            </w:pPr>
          </w:p>
          <w:p w14:paraId="5778D5DC" w14:textId="1E4D3E6E" w:rsidR="00CE30A1" w:rsidRPr="00CE30A1" w:rsidRDefault="007F2E09" w:rsidP="002C4D4B">
            <w:pPr>
              <w:jc w:val="both"/>
              <w:rPr>
                <w:rFonts w:ascii="Calibri" w:eastAsia="Times New Roman" w:hAnsi="Calibri" w:cs="Calibri"/>
                <w:bCs/>
                <w:color w:val="000000"/>
                <w:szCs w:val="24"/>
                <w:u w:val="single"/>
              </w:rPr>
            </w:pPr>
            <w:r w:rsidRPr="00CE30A1">
              <w:rPr>
                <w:rFonts w:ascii="Calibri" w:eastAsia="Times New Roman" w:hAnsi="Calibri" w:cs="Calibri"/>
                <w:bCs/>
                <w:color w:val="000000"/>
                <w:szCs w:val="24"/>
                <w:u w:val="single"/>
              </w:rPr>
              <w:t>Data Retention/Destruction</w:t>
            </w:r>
          </w:p>
          <w:p w14:paraId="234182C6" w14:textId="70649E3E" w:rsidR="007F2E09" w:rsidRPr="009E4F04" w:rsidRDefault="00B14768"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lang w:val="en-CA"/>
              </w:rPr>
              <w:t>P</w:t>
            </w:r>
            <w:r w:rsidR="00CE30A1" w:rsidRPr="009E4F04">
              <w:rPr>
                <w:rFonts w:ascii="Calibri" w:eastAsia="Times New Roman" w:hAnsi="Calibri" w:cs="Calibri"/>
                <w:color w:val="000000"/>
                <w:szCs w:val="24"/>
              </w:rPr>
              <w:t>roduction</w:t>
            </w:r>
            <w:r w:rsidR="007F2E09" w:rsidRPr="009E4F04">
              <w:rPr>
                <w:rFonts w:ascii="Calibri" w:eastAsia="Times New Roman" w:hAnsi="Calibri" w:cs="Calibri"/>
                <w:color w:val="000000"/>
                <w:szCs w:val="24"/>
              </w:rPr>
              <w:t xml:space="preserve"> data is retained for the term of the contract and promptly deleted after the end of term or at client request.  Data stored in backups is retained for 365 days as part of the backup cycle.</w:t>
            </w:r>
          </w:p>
          <w:p w14:paraId="23429AFB" w14:textId="77777777" w:rsidR="007F2E09" w:rsidRPr="009E4F04" w:rsidRDefault="007F2E09" w:rsidP="002C4D4B">
            <w:pPr>
              <w:jc w:val="both"/>
              <w:rPr>
                <w:rFonts w:ascii="Calibri" w:eastAsia="Times New Roman" w:hAnsi="Calibri" w:cs="Calibri"/>
                <w:color w:val="000000"/>
                <w:szCs w:val="24"/>
              </w:rPr>
            </w:pPr>
          </w:p>
          <w:p w14:paraId="7BDC6913" w14:textId="77777777" w:rsidR="00B739FE" w:rsidRPr="00B739FE" w:rsidRDefault="007F2E09" w:rsidP="002C4D4B">
            <w:pPr>
              <w:jc w:val="both"/>
              <w:rPr>
                <w:rFonts w:ascii="Calibri" w:eastAsia="Times New Roman" w:hAnsi="Calibri" w:cs="Calibri"/>
                <w:bCs/>
                <w:color w:val="000000"/>
                <w:szCs w:val="24"/>
                <w:u w:val="single"/>
              </w:rPr>
            </w:pPr>
            <w:r w:rsidRPr="00B739FE">
              <w:rPr>
                <w:rFonts w:ascii="Calibri" w:eastAsia="Times New Roman" w:hAnsi="Calibri" w:cs="Calibri"/>
                <w:bCs/>
                <w:color w:val="000000"/>
                <w:szCs w:val="24"/>
                <w:u w:val="single"/>
              </w:rPr>
              <w:t>Record Retention</w:t>
            </w:r>
          </w:p>
          <w:p w14:paraId="4D4059BD" w14:textId="244CBC0A" w:rsidR="007F2E09" w:rsidRPr="009E4F04" w:rsidRDefault="007F2E09"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rPr>
              <w:t>Documents relating to uses and disclosures, authorization forms, business partner contracts, notices of information practice, responses to amend or correct their information, and a complaint record are maintained for a period of 6 years.</w:t>
            </w:r>
          </w:p>
          <w:p w14:paraId="38BF773C" w14:textId="77777777" w:rsidR="007F2E09" w:rsidRPr="009E4F04" w:rsidRDefault="007F2E09" w:rsidP="002C4D4B">
            <w:pPr>
              <w:jc w:val="both"/>
              <w:rPr>
                <w:rFonts w:ascii="Calibri" w:eastAsia="Times New Roman" w:hAnsi="Calibri" w:cs="Calibri"/>
                <w:color w:val="000000"/>
                <w:szCs w:val="24"/>
              </w:rPr>
            </w:pPr>
          </w:p>
          <w:p w14:paraId="78AB8640" w14:textId="77777777" w:rsidR="00B739FE" w:rsidRPr="00B739FE" w:rsidRDefault="007F2E09" w:rsidP="002C4D4B">
            <w:pPr>
              <w:jc w:val="both"/>
              <w:rPr>
                <w:rFonts w:ascii="Calibri" w:eastAsia="Times New Roman" w:hAnsi="Calibri" w:cs="Calibri"/>
                <w:bCs/>
                <w:color w:val="000000"/>
                <w:szCs w:val="24"/>
                <w:u w:val="single"/>
              </w:rPr>
            </w:pPr>
            <w:r w:rsidRPr="00B739FE">
              <w:rPr>
                <w:rFonts w:ascii="Calibri" w:eastAsia="Times New Roman" w:hAnsi="Calibri" w:cs="Calibri"/>
                <w:bCs/>
                <w:color w:val="000000"/>
                <w:szCs w:val="24"/>
                <w:u w:val="single"/>
              </w:rPr>
              <w:t>Record Destruction</w:t>
            </w:r>
          </w:p>
          <w:p w14:paraId="244E0EE4" w14:textId="426D396A" w:rsidR="007F2E09" w:rsidRPr="009E4F04" w:rsidRDefault="007F2E09"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rPr>
              <w:t>All hardcopy records that require destruction are shredded using NIST guidelines.</w:t>
            </w:r>
          </w:p>
          <w:p w14:paraId="619E0F5A" w14:textId="77777777" w:rsidR="007F2E09" w:rsidRPr="009E4F04" w:rsidRDefault="007F2E09"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rPr>
              <w:tab/>
            </w:r>
            <w:r w:rsidRPr="009E4F04">
              <w:rPr>
                <w:rFonts w:ascii="Calibri" w:eastAsia="Times New Roman" w:hAnsi="Calibri" w:cs="Calibri"/>
                <w:color w:val="000000"/>
                <w:szCs w:val="24"/>
              </w:rPr>
              <w:tab/>
            </w:r>
            <w:r w:rsidRPr="009E4F04">
              <w:rPr>
                <w:rFonts w:ascii="Calibri" w:eastAsia="Times New Roman" w:hAnsi="Calibri" w:cs="Calibri"/>
                <w:color w:val="000000"/>
                <w:szCs w:val="24"/>
              </w:rPr>
              <w:tab/>
            </w:r>
            <w:r w:rsidRPr="009E4F04">
              <w:rPr>
                <w:rFonts w:ascii="Calibri" w:eastAsia="Times New Roman" w:hAnsi="Calibri" w:cs="Calibri"/>
                <w:color w:val="000000"/>
                <w:szCs w:val="24"/>
              </w:rPr>
              <w:tab/>
            </w:r>
          </w:p>
          <w:p w14:paraId="07BFD753" w14:textId="61420BA3" w:rsidR="007F2E09" w:rsidRPr="009E4F04" w:rsidRDefault="007F2E09" w:rsidP="002C4D4B">
            <w:pPr>
              <w:jc w:val="both"/>
              <w:rPr>
                <w:rFonts w:ascii="Calibri" w:eastAsia="Times New Roman" w:hAnsi="Calibri" w:cs="Calibri"/>
                <w:b/>
                <w:color w:val="000000"/>
                <w:szCs w:val="24"/>
              </w:rPr>
            </w:pPr>
            <w:bookmarkStart w:id="12" w:name="__RefHeading__45160_356683520"/>
            <w:r w:rsidRPr="009E4F04">
              <w:rPr>
                <w:rFonts w:ascii="Calibri" w:eastAsia="Times New Roman" w:hAnsi="Calibri" w:cs="Calibri"/>
                <w:b/>
                <w:color w:val="000000"/>
                <w:szCs w:val="24"/>
              </w:rPr>
              <w:t>Disposal of External Media/Hardware</w:t>
            </w:r>
            <w:bookmarkEnd w:id="12"/>
          </w:p>
          <w:p w14:paraId="65B446A5" w14:textId="1D8E256A" w:rsidR="007F2E09" w:rsidRPr="00B739FE" w:rsidRDefault="007F2E09" w:rsidP="002C4D4B">
            <w:pPr>
              <w:jc w:val="both"/>
              <w:rPr>
                <w:rFonts w:ascii="Calibri" w:eastAsia="Times New Roman" w:hAnsi="Calibri" w:cs="Calibri"/>
                <w:bCs/>
                <w:color w:val="000000"/>
                <w:szCs w:val="24"/>
                <w:u w:val="single"/>
              </w:rPr>
            </w:pPr>
            <w:bookmarkStart w:id="13" w:name="__RefHeading__45162_356683520"/>
            <w:r w:rsidRPr="00B739FE">
              <w:rPr>
                <w:rFonts w:ascii="Calibri" w:eastAsia="Times New Roman" w:hAnsi="Calibri" w:cs="Calibri"/>
                <w:bCs/>
                <w:color w:val="000000"/>
                <w:szCs w:val="24"/>
                <w:u w:val="single"/>
              </w:rPr>
              <w:t>Disposal of External Media</w:t>
            </w:r>
            <w:bookmarkEnd w:id="13"/>
          </w:p>
          <w:p w14:paraId="50070A52" w14:textId="4A9D6895" w:rsidR="007F2E09" w:rsidRPr="009E4F04" w:rsidRDefault="007F2E09"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rPr>
              <w:t xml:space="preserve">It must be assumed that any external media in the possession of an employee is likely to contain sensitive information. Accordingly, external media (CD-ROMs, DVDs, USB drives) </w:t>
            </w:r>
            <w:r w:rsidR="00D444D2" w:rsidRPr="009E4F04">
              <w:rPr>
                <w:rFonts w:ascii="Calibri" w:eastAsia="Times New Roman" w:hAnsi="Calibri" w:cs="Calibri"/>
                <w:color w:val="000000"/>
                <w:szCs w:val="24"/>
                <w:lang w:val="en-CA"/>
              </w:rPr>
              <w:t>are</w:t>
            </w:r>
            <w:r w:rsidRPr="009E4F04">
              <w:rPr>
                <w:rFonts w:ascii="Calibri" w:eastAsia="Times New Roman" w:hAnsi="Calibri" w:cs="Calibri"/>
                <w:color w:val="000000"/>
                <w:szCs w:val="24"/>
              </w:rPr>
              <w:t xml:space="preserve"> disposed of in a method that ensures that there will be no loss of data and that the confidentiality and security of that data will not be compromised.</w:t>
            </w:r>
          </w:p>
          <w:p w14:paraId="3923D896" w14:textId="77777777" w:rsidR="007F2E09" w:rsidRPr="009E4F04" w:rsidRDefault="007F2E09" w:rsidP="002C4D4B">
            <w:pPr>
              <w:jc w:val="both"/>
              <w:rPr>
                <w:rFonts w:ascii="Calibri" w:eastAsia="Times New Roman" w:hAnsi="Calibri" w:cs="Calibri"/>
                <w:color w:val="000000"/>
                <w:szCs w:val="24"/>
              </w:rPr>
            </w:pPr>
          </w:p>
          <w:p w14:paraId="33DA396F" w14:textId="201EEE4C" w:rsidR="003D56F9" w:rsidRPr="009E4F04" w:rsidRDefault="007F2E09"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rPr>
              <w:t>The following steps must be adhered to:</w:t>
            </w:r>
          </w:p>
          <w:p w14:paraId="2F883BA0" w14:textId="77777777" w:rsidR="007F2E09" w:rsidRPr="009E4F04" w:rsidRDefault="007F2E09" w:rsidP="002C4D4B">
            <w:pPr>
              <w:numPr>
                <w:ilvl w:val="0"/>
                <w:numId w:val="9"/>
              </w:numPr>
              <w:jc w:val="both"/>
              <w:rPr>
                <w:rFonts w:ascii="Calibri" w:eastAsia="Times New Roman" w:hAnsi="Calibri" w:cs="Calibri"/>
                <w:color w:val="000000"/>
                <w:szCs w:val="24"/>
              </w:rPr>
            </w:pPr>
            <w:r w:rsidRPr="009E4F04">
              <w:rPr>
                <w:rFonts w:ascii="Calibri" w:eastAsia="Times New Roman" w:hAnsi="Calibri" w:cs="Calibri"/>
                <w:color w:val="000000"/>
                <w:szCs w:val="24"/>
              </w:rPr>
              <w:t>It is the responsibility of each employee to identify media which should be shredded and to utilize this policy in its destruction.</w:t>
            </w:r>
          </w:p>
          <w:p w14:paraId="1864230C" w14:textId="77777777" w:rsidR="007F2E09" w:rsidRPr="009E4F04" w:rsidRDefault="007F2E09" w:rsidP="002C4D4B">
            <w:pPr>
              <w:numPr>
                <w:ilvl w:val="0"/>
                <w:numId w:val="9"/>
              </w:numPr>
              <w:jc w:val="both"/>
              <w:rPr>
                <w:rFonts w:ascii="Calibri" w:eastAsia="Times New Roman" w:hAnsi="Calibri" w:cs="Calibri"/>
                <w:color w:val="000000"/>
                <w:szCs w:val="24"/>
              </w:rPr>
            </w:pPr>
            <w:r w:rsidRPr="009E4F04">
              <w:rPr>
                <w:rFonts w:ascii="Calibri" w:eastAsia="Times New Roman" w:hAnsi="Calibri" w:cs="Calibri"/>
                <w:color w:val="000000"/>
                <w:szCs w:val="24"/>
              </w:rPr>
              <w:t>External media should never be thrown in the trash.</w:t>
            </w:r>
          </w:p>
          <w:p w14:paraId="54A1467F" w14:textId="77777777" w:rsidR="007F2E09" w:rsidRPr="009E4F04" w:rsidRDefault="007F2E09" w:rsidP="002C4D4B">
            <w:pPr>
              <w:numPr>
                <w:ilvl w:val="0"/>
                <w:numId w:val="9"/>
              </w:numPr>
              <w:jc w:val="both"/>
              <w:rPr>
                <w:rFonts w:ascii="Calibri" w:eastAsia="Times New Roman" w:hAnsi="Calibri" w:cs="Calibri"/>
                <w:color w:val="000000"/>
                <w:szCs w:val="24"/>
              </w:rPr>
            </w:pPr>
            <w:r w:rsidRPr="009E4F04">
              <w:rPr>
                <w:rFonts w:ascii="Calibri" w:eastAsia="Times New Roman" w:hAnsi="Calibri" w:cs="Calibri"/>
                <w:color w:val="000000"/>
                <w:szCs w:val="24"/>
              </w:rPr>
              <w:t>When no longer needed all forms of external media are to be sent to the Service Department or appropriate personnel for proper disposal.</w:t>
            </w:r>
          </w:p>
          <w:p w14:paraId="4A1A4662" w14:textId="77777777" w:rsidR="007F2E09" w:rsidRPr="009E4F04" w:rsidRDefault="007F2E09" w:rsidP="002C4D4B">
            <w:pPr>
              <w:numPr>
                <w:ilvl w:val="0"/>
                <w:numId w:val="9"/>
              </w:numPr>
              <w:jc w:val="both"/>
              <w:rPr>
                <w:rFonts w:ascii="Calibri" w:eastAsia="Times New Roman" w:hAnsi="Calibri" w:cs="Calibri"/>
                <w:color w:val="000000"/>
                <w:szCs w:val="24"/>
              </w:rPr>
            </w:pPr>
            <w:r w:rsidRPr="009E4F04">
              <w:rPr>
                <w:rFonts w:ascii="Calibri" w:eastAsia="Times New Roman" w:hAnsi="Calibri" w:cs="Calibri"/>
                <w:color w:val="000000"/>
                <w:szCs w:val="24"/>
              </w:rPr>
              <w:t>The media will be secured until appropriate destruction methods are used based on NIST 800-88 g</w:t>
            </w:r>
            <w:bookmarkStart w:id="14" w:name="_Toc512498816"/>
            <w:bookmarkStart w:id="15" w:name="_Toc304469881"/>
            <w:bookmarkEnd w:id="14"/>
            <w:bookmarkEnd w:id="15"/>
          </w:p>
          <w:p w14:paraId="2E692C42" w14:textId="77777777" w:rsidR="003D56F9" w:rsidRPr="009E4F04" w:rsidRDefault="003D56F9" w:rsidP="002C4D4B">
            <w:pPr>
              <w:ind w:left="720"/>
              <w:jc w:val="both"/>
              <w:rPr>
                <w:rFonts w:ascii="Calibri" w:eastAsia="Times New Roman" w:hAnsi="Calibri" w:cs="Calibri"/>
                <w:color w:val="000000"/>
                <w:szCs w:val="24"/>
              </w:rPr>
            </w:pPr>
          </w:p>
          <w:p w14:paraId="6D0B0C0B" w14:textId="77777777" w:rsidR="007F2E09" w:rsidRPr="009E4F04" w:rsidRDefault="007F2E09" w:rsidP="002C4D4B">
            <w:pPr>
              <w:jc w:val="both"/>
              <w:rPr>
                <w:rFonts w:ascii="Calibri" w:eastAsia="Times New Roman" w:hAnsi="Calibri" w:cs="Calibri"/>
                <w:color w:val="000000"/>
                <w:szCs w:val="24"/>
              </w:rPr>
            </w:pPr>
            <w:bookmarkStart w:id="16" w:name="__RefHeading__45164_356683520"/>
            <w:r w:rsidRPr="009E4F04">
              <w:rPr>
                <w:rFonts w:ascii="Calibri" w:eastAsia="Times New Roman" w:hAnsi="Calibri" w:cs="Calibri"/>
                <w:color w:val="000000"/>
                <w:szCs w:val="24"/>
              </w:rPr>
              <w:t>Requirements Regarding Equipment</w:t>
            </w:r>
            <w:bookmarkEnd w:id="16"/>
          </w:p>
          <w:p w14:paraId="5BD9F828" w14:textId="77777777" w:rsidR="007F2E09" w:rsidRPr="009E4F04" w:rsidRDefault="007F2E09" w:rsidP="002C4D4B">
            <w:pPr>
              <w:jc w:val="both"/>
              <w:rPr>
                <w:rFonts w:ascii="Calibri" w:eastAsia="Times New Roman" w:hAnsi="Calibri" w:cs="Calibri"/>
                <w:color w:val="000000"/>
                <w:szCs w:val="24"/>
              </w:rPr>
            </w:pPr>
            <w:r w:rsidRPr="009E4F04">
              <w:rPr>
                <w:rFonts w:ascii="Calibri" w:eastAsia="Times New Roman" w:hAnsi="Calibri" w:cs="Calibri"/>
                <w:color w:val="000000"/>
                <w:szCs w:val="24"/>
              </w:rPr>
              <w:t>All equipment to be disposed of will be wiped of all data, and all settings and configurations will be reset to factory defaults. No other settings, configurations, software installation or options will be made.  Asset tags and any other identifying logos or markings will be removed.</w:t>
            </w:r>
            <w:bookmarkStart w:id="17" w:name="_Toc512498817"/>
            <w:bookmarkStart w:id="18" w:name="_Toc304469883"/>
            <w:bookmarkEnd w:id="17"/>
            <w:bookmarkEnd w:id="18"/>
          </w:p>
          <w:p w14:paraId="35F84ED7" w14:textId="77777777" w:rsidR="007F2E09" w:rsidRPr="009E4F04" w:rsidRDefault="007F2E09" w:rsidP="002C4D4B">
            <w:pPr>
              <w:jc w:val="both"/>
              <w:rPr>
                <w:rFonts w:ascii="Calibri" w:eastAsia="Times New Roman" w:hAnsi="Calibri" w:cs="Calibri"/>
                <w:color w:val="000000"/>
                <w:szCs w:val="24"/>
              </w:rPr>
            </w:pPr>
            <w:bookmarkStart w:id="19" w:name="__RefHeading__45168_356683520"/>
          </w:p>
          <w:p w14:paraId="5412019A" w14:textId="7719DB20" w:rsidR="007F2E09" w:rsidRPr="009E4F04" w:rsidRDefault="007F2E09" w:rsidP="002C4D4B">
            <w:pPr>
              <w:jc w:val="both"/>
              <w:rPr>
                <w:rFonts w:ascii="Calibri" w:eastAsia="Times New Roman" w:hAnsi="Calibri" w:cs="Calibri"/>
                <w:b/>
                <w:color w:val="000000"/>
                <w:szCs w:val="24"/>
              </w:rPr>
            </w:pPr>
            <w:r w:rsidRPr="009E4F04">
              <w:rPr>
                <w:rFonts w:ascii="Calibri" w:eastAsia="Times New Roman" w:hAnsi="Calibri" w:cs="Calibri"/>
                <w:b/>
                <w:color w:val="000000"/>
                <w:szCs w:val="24"/>
              </w:rPr>
              <w:t>Disposition of Excess Equipment</w:t>
            </w:r>
            <w:bookmarkEnd w:id="19"/>
          </w:p>
          <w:p w14:paraId="51D46070" w14:textId="7E02EE90" w:rsidR="007F2E09" w:rsidRPr="009E4F04" w:rsidRDefault="007F2E09" w:rsidP="002C4D4B">
            <w:pPr>
              <w:jc w:val="both"/>
              <w:rPr>
                <w:rFonts w:ascii="Calibri" w:eastAsia="Times New Roman" w:hAnsi="Calibri" w:cs="Calibri"/>
                <w:color w:val="000000"/>
              </w:rPr>
            </w:pPr>
            <w:r w:rsidRPr="5311E088">
              <w:rPr>
                <w:rFonts w:ascii="Calibri" w:eastAsia="Times New Roman" w:hAnsi="Calibri" w:cs="Calibri"/>
                <w:color w:val="000000" w:themeColor="text1"/>
              </w:rPr>
              <w:t>As older computers and equipment are replaced with new systems, the older machines are held in inventory for a wide assortment of uses:</w:t>
            </w:r>
          </w:p>
          <w:p w14:paraId="5B848D51" w14:textId="77777777" w:rsidR="007F2E09" w:rsidRPr="009E4F04" w:rsidRDefault="007F2E09" w:rsidP="002C4D4B">
            <w:pPr>
              <w:numPr>
                <w:ilvl w:val="0"/>
                <w:numId w:val="9"/>
              </w:numPr>
              <w:jc w:val="both"/>
              <w:rPr>
                <w:rFonts w:ascii="Calibri" w:eastAsia="Times New Roman" w:hAnsi="Calibri" w:cs="Calibri"/>
                <w:color w:val="000000"/>
                <w:szCs w:val="24"/>
              </w:rPr>
            </w:pPr>
            <w:r w:rsidRPr="009E4F04">
              <w:rPr>
                <w:rFonts w:ascii="Calibri" w:eastAsia="Times New Roman" w:hAnsi="Calibri" w:cs="Calibri"/>
                <w:color w:val="000000"/>
                <w:szCs w:val="24"/>
              </w:rPr>
              <w:t>Older machines are regularly utilized for spare parts.</w:t>
            </w:r>
          </w:p>
          <w:p w14:paraId="072E3418" w14:textId="77777777" w:rsidR="007F2E09" w:rsidRPr="009E4F04" w:rsidRDefault="007F2E09" w:rsidP="002C4D4B">
            <w:pPr>
              <w:numPr>
                <w:ilvl w:val="0"/>
                <w:numId w:val="9"/>
              </w:numPr>
              <w:jc w:val="both"/>
              <w:rPr>
                <w:rFonts w:ascii="Calibri" w:eastAsia="Times New Roman" w:hAnsi="Calibri" w:cs="Calibri"/>
                <w:color w:val="000000"/>
                <w:szCs w:val="24"/>
              </w:rPr>
            </w:pPr>
            <w:r w:rsidRPr="009E4F04">
              <w:rPr>
                <w:rFonts w:ascii="Calibri" w:eastAsia="Times New Roman" w:hAnsi="Calibri" w:cs="Calibri"/>
                <w:color w:val="000000"/>
                <w:szCs w:val="24"/>
              </w:rPr>
              <w:t>Older machines are used on an emergency replacement basis.</w:t>
            </w:r>
          </w:p>
          <w:p w14:paraId="12914421" w14:textId="77777777" w:rsidR="007F2E09" w:rsidRPr="009E4F04" w:rsidRDefault="007F2E09" w:rsidP="002C4D4B">
            <w:pPr>
              <w:numPr>
                <w:ilvl w:val="0"/>
                <w:numId w:val="9"/>
              </w:numPr>
              <w:jc w:val="both"/>
              <w:rPr>
                <w:rFonts w:ascii="Calibri" w:eastAsia="Times New Roman" w:hAnsi="Calibri" w:cs="Calibri"/>
                <w:color w:val="000000"/>
                <w:szCs w:val="24"/>
              </w:rPr>
            </w:pPr>
            <w:r w:rsidRPr="009E4F04">
              <w:rPr>
                <w:rFonts w:ascii="Calibri" w:eastAsia="Times New Roman" w:hAnsi="Calibri" w:cs="Calibri"/>
                <w:color w:val="000000"/>
                <w:szCs w:val="24"/>
              </w:rPr>
              <w:lastRenderedPageBreak/>
              <w:t>Older machines are used for testing new software.</w:t>
            </w:r>
          </w:p>
          <w:p w14:paraId="0D0F12B2" w14:textId="5EBD4A33" w:rsidR="007F2E09" w:rsidRPr="002C4D4B" w:rsidRDefault="007F2E09" w:rsidP="002C4D4B">
            <w:pPr>
              <w:numPr>
                <w:ilvl w:val="0"/>
                <w:numId w:val="9"/>
              </w:numPr>
              <w:jc w:val="both"/>
              <w:rPr>
                <w:rFonts w:ascii="Calibri" w:eastAsia="Times New Roman" w:hAnsi="Calibri" w:cs="Calibri"/>
                <w:color w:val="000000"/>
                <w:szCs w:val="24"/>
              </w:rPr>
            </w:pPr>
            <w:r w:rsidRPr="009E4F04">
              <w:rPr>
                <w:rFonts w:ascii="Calibri" w:eastAsia="Times New Roman" w:hAnsi="Calibri" w:cs="Calibri"/>
                <w:color w:val="000000"/>
                <w:szCs w:val="24"/>
              </w:rPr>
              <w:t>Older machines are used as backups for other production equipment.</w:t>
            </w:r>
            <w:bookmarkStart w:id="20" w:name="_Toc511229059"/>
            <w:bookmarkStart w:id="21" w:name="__RefHeading__45170_356683520"/>
            <w:bookmarkEnd w:id="20"/>
          </w:p>
          <w:p w14:paraId="10461A57" w14:textId="77777777" w:rsidR="00272BAB" w:rsidRPr="009E4F04" w:rsidRDefault="00272BAB" w:rsidP="002C4D4B">
            <w:pPr>
              <w:jc w:val="both"/>
              <w:rPr>
                <w:rFonts w:ascii="Calibri" w:eastAsia="Times New Roman" w:hAnsi="Calibri" w:cs="Calibri"/>
                <w:color w:val="000000"/>
                <w:szCs w:val="24"/>
              </w:rPr>
            </w:pPr>
          </w:p>
          <w:p w14:paraId="1EE0550D" w14:textId="11F55D75" w:rsidR="007F2E09" w:rsidRPr="009E4F04" w:rsidRDefault="007F2E09" w:rsidP="002C4D4B">
            <w:pPr>
              <w:jc w:val="both"/>
              <w:rPr>
                <w:rFonts w:ascii="Calibri" w:eastAsia="Times New Roman" w:hAnsi="Calibri" w:cstheme="minorHAnsi"/>
                <w:b/>
                <w:color w:val="000000"/>
                <w:szCs w:val="24"/>
              </w:rPr>
            </w:pPr>
            <w:r w:rsidRPr="009E4F04">
              <w:rPr>
                <w:rFonts w:ascii="Calibri" w:eastAsia="Times New Roman" w:hAnsi="Calibri" w:cstheme="minorHAnsi"/>
                <w:b/>
                <w:color w:val="000000"/>
                <w:szCs w:val="24"/>
              </w:rPr>
              <w:t>Definition of Storage Media</w:t>
            </w:r>
            <w:bookmarkEnd w:id="21"/>
          </w:p>
          <w:p w14:paraId="1F2B9284" w14:textId="77777777" w:rsidR="007F2E09" w:rsidRPr="009E4F04"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Storage Media shall be defined as any device which holds electronic data.  Examples include but may not be limited to hard disk drives, CD-ROMs, DVDs, floppy disk drives and flash storage devices.  The media may be fully or partially written.  Storage media may be from a client’s office or from internal sources at the BIS offices.  Storage media may already be encrypted but that fact will not alter the steps we take to securely dispose of that media.</w:t>
            </w:r>
          </w:p>
          <w:p w14:paraId="65A08DAB" w14:textId="77777777" w:rsidR="007F2E09" w:rsidRPr="009E4F04" w:rsidRDefault="007F2E09" w:rsidP="002C4D4B">
            <w:pPr>
              <w:jc w:val="both"/>
              <w:rPr>
                <w:rFonts w:ascii="Calibri" w:eastAsia="Times New Roman" w:hAnsi="Calibri" w:cstheme="minorHAnsi"/>
                <w:color w:val="000000"/>
                <w:szCs w:val="24"/>
              </w:rPr>
            </w:pPr>
          </w:p>
          <w:p w14:paraId="5B67D068" w14:textId="77777777" w:rsidR="007F2E09" w:rsidRPr="009E4F04" w:rsidRDefault="007F2E09" w:rsidP="002C4D4B">
            <w:pPr>
              <w:jc w:val="both"/>
              <w:rPr>
                <w:rFonts w:ascii="Calibri" w:eastAsia="Times New Roman" w:hAnsi="Calibri" w:cstheme="minorHAnsi"/>
                <w:b/>
                <w:color w:val="000000"/>
                <w:szCs w:val="24"/>
              </w:rPr>
            </w:pPr>
            <w:bookmarkStart w:id="22" w:name="_Toc511229060"/>
            <w:bookmarkStart w:id="23" w:name="__RefHeading__45172_356683520"/>
            <w:bookmarkEnd w:id="22"/>
            <w:r w:rsidRPr="009E4F04">
              <w:rPr>
                <w:rFonts w:ascii="Calibri" w:eastAsia="Times New Roman" w:hAnsi="Calibri" w:cstheme="minorHAnsi"/>
                <w:b/>
                <w:color w:val="000000"/>
                <w:szCs w:val="24"/>
              </w:rPr>
              <w:t>Two Categories of Storage Media</w:t>
            </w:r>
            <w:bookmarkEnd w:id="23"/>
          </w:p>
          <w:p w14:paraId="38B30637" w14:textId="77777777" w:rsidR="007F2E09" w:rsidRPr="004D5873" w:rsidRDefault="007F2E09" w:rsidP="002C4D4B">
            <w:pPr>
              <w:jc w:val="both"/>
              <w:rPr>
                <w:rFonts w:ascii="Calibri" w:eastAsia="Times New Roman" w:hAnsi="Calibri" w:cstheme="minorHAnsi"/>
                <w:bCs/>
                <w:color w:val="000000"/>
                <w:szCs w:val="24"/>
                <w:u w:val="single"/>
              </w:rPr>
            </w:pPr>
            <w:bookmarkStart w:id="24" w:name="_Toc511229061"/>
            <w:bookmarkStart w:id="25" w:name="__RefHeading__13460_356683520"/>
            <w:r w:rsidRPr="004D5873">
              <w:rPr>
                <w:rFonts w:ascii="Calibri" w:eastAsia="Times New Roman" w:hAnsi="Calibri" w:cstheme="minorHAnsi"/>
                <w:bCs/>
                <w:color w:val="000000"/>
                <w:szCs w:val="24"/>
                <w:u w:val="single"/>
              </w:rPr>
              <w:t>Re-Usable Storage Media</w:t>
            </w:r>
            <w:bookmarkEnd w:id="24"/>
            <w:bookmarkEnd w:id="25"/>
          </w:p>
          <w:p w14:paraId="47023D0E" w14:textId="411B703B" w:rsidR="007F2E09" w:rsidRPr="009E4F04"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We define storage media as “re-usable” if it is in working condition, regardless of whether we actually intend to use it.  If we intend to re-use the media</w:t>
            </w:r>
            <w:r w:rsidR="008F6B54">
              <w:rPr>
                <w:rFonts w:ascii="Calibri" w:eastAsia="Times New Roman" w:hAnsi="Calibri" w:cstheme="minorHAnsi"/>
                <w:color w:val="000000"/>
                <w:szCs w:val="24"/>
              </w:rPr>
              <w:t>,</w:t>
            </w:r>
            <w:r w:rsidRPr="009E4F04">
              <w:rPr>
                <w:rFonts w:ascii="Calibri" w:eastAsia="Times New Roman" w:hAnsi="Calibri" w:cstheme="minorHAnsi"/>
                <w:color w:val="000000"/>
                <w:szCs w:val="24"/>
              </w:rPr>
              <w:t xml:space="preserve"> then follow only Method 1. If we intend to sell or donate while it is in working condition</w:t>
            </w:r>
            <w:r w:rsidR="001F5428">
              <w:rPr>
                <w:rFonts w:ascii="Calibri" w:eastAsia="Times New Roman" w:hAnsi="Calibri" w:cstheme="minorHAnsi"/>
                <w:color w:val="000000"/>
                <w:szCs w:val="24"/>
              </w:rPr>
              <w:t>,</w:t>
            </w:r>
            <w:r w:rsidRPr="009E4F04">
              <w:rPr>
                <w:rFonts w:ascii="Calibri" w:eastAsia="Times New Roman" w:hAnsi="Calibri" w:cstheme="minorHAnsi"/>
                <w:color w:val="000000"/>
                <w:szCs w:val="24"/>
              </w:rPr>
              <w:t xml:space="preserve"> then follow only Method 1. If we intend to recycle or otherwise dispose of the media</w:t>
            </w:r>
            <w:r w:rsidR="00F4193B">
              <w:rPr>
                <w:rFonts w:ascii="Calibri" w:eastAsia="Times New Roman" w:hAnsi="Calibri" w:cstheme="minorHAnsi"/>
                <w:color w:val="000000"/>
                <w:szCs w:val="24"/>
              </w:rPr>
              <w:t>,</w:t>
            </w:r>
            <w:r w:rsidRPr="009E4F04">
              <w:rPr>
                <w:rFonts w:ascii="Calibri" w:eastAsia="Times New Roman" w:hAnsi="Calibri" w:cstheme="minorHAnsi"/>
                <w:color w:val="000000"/>
                <w:szCs w:val="24"/>
              </w:rPr>
              <w:t xml:space="preserve"> then follow both Method 1 and Method 2.  The technician must also print, fill out and sign the Certificate of Destruction (Appendix A).  This certificate shall be given to the technician’s supervisor once completed.  The supervisor will scan the document and attach it to the CRM ticket pertaining to the device in question.</w:t>
            </w:r>
          </w:p>
          <w:p w14:paraId="3BED0A18" w14:textId="77777777" w:rsidR="007F2E09" w:rsidRPr="009E4F04" w:rsidRDefault="007F2E09" w:rsidP="002C4D4B">
            <w:pPr>
              <w:jc w:val="both"/>
              <w:rPr>
                <w:rFonts w:ascii="Calibri" w:eastAsia="Times New Roman" w:hAnsi="Calibri" w:cstheme="minorHAnsi"/>
                <w:color w:val="000000"/>
                <w:szCs w:val="24"/>
              </w:rPr>
            </w:pPr>
          </w:p>
          <w:p w14:paraId="0FA9038D" w14:textId="77777777" w:rsidR="007F2E09" w:rsidRPr="004D5873" w:rsidRDefault="007F2E09" w:rsidP="002C4D4B">
            <w:pPr>
              <w:jc w:val="both"/>
              <w:rPr>
                <w:rFonts w:ascii="Calibri" w:eastAsia="Times New Roman" w:hAnsi="Calibri" w:cstheme="minorHAnsi"/>
                <w:bCs/>
                <w:color w:val="000000"/>
                <w:szCs w:val="24"/>
                <w:u w:val="single"/>
              </w:rPr>
            </w:pPr>
            <w:bookmarkStart w:id="26" w:name="_Toc511229062"/>
            <w:bookmarkStart w:id="27" w:name="__RefHeading__13462_356683520"/>
            <w:r w:rsidRPr="004D5873">
              <w:rPr>
                <w:rFonts w:ascii="Calibri" w:eastAsia="Times New Roman" w:hAnsi="Calibri" w:cstheme="minorHAnsi"/>
                <w:bCs/>
                <w:color w:val="000000"/>
                <w:szCs w:val="24"/>
                <w:u w:val="single"/>
              </w:rPr>
              <w:t>Unusable Storage Media</w:t>
            </w:r>
            <w:bookmarkEnd w:id="26"/>
            <w:bookmarkEnd w:id="27"/>
          </w:p>
          <w:p w14:paraId="5E56931A" w14:textId="6B0A26CB" w:rsidR="005068B2" w:rsidRPr="009E4F04"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We define storage media as “unusable” if it is not in a working state or cannot be brought into a working state. Unusable storage media should be processed using Method 2.</w:t>
            </w:r>
          </w:p>
          <w:p w14:paraId="4F045EF8" w14:textId="77777777" w:rsidR="007F2E09" w:rsidRPr="009E4F04" w:rsidRDefault="007F2E09" w:rsidP="002C4D4B">
            <w:pPr>
              <w:jc w:val="both"/>
              <w:rPr>
                <w:rFonts w:ascii="Calibri" w:eastAsia="Times New Roman" w:hAnsi="Calibri" w:cstheme="minorHAnsi"/>
                <w:color w:val="000000"/>
                <w:szCs w:val="24"/>
              </w:rPr>
            </w:pPr>
            <w:bookmarkStart w:id="28" w:name="__RefHeading__10198_356683520"/>
            <w:bookmarkStart w:id="29" w:name="_Toc511229063"/>
            <w:bookmarkEnd w:id="28"/>
            <w:bookmarkEnd w:id="29"/>
          </w:p>
          <w:p w14:paraId="75BC3C5D" w14:textId="77777777" w:rsidR="007F2E09" w:rsidRPr="009E4F04" w:rsidRDefault="007F2E09" w:rsidP="002C4D4B">
            <w:pPr>
              <w:jc w:val="both"/>
              <w:rPr>
                <w:rFonts w:ascii="Calibri" w:eastAsia="Times New Roman" w:hAnsi="Calibri" w:cstheme="minorHAnsi"/>
                <w:b/>
                <w:color w:val="000000"/>
                <w:szCs w:val="24"/>
              </w:rPr>
            </w:pPr>
            <w:bookmarkStart w:id="30" w:name="__RefHeading__45174_356683520"/>
            <w:r w:rsidRPr="009E4F04">
              <w:rPr>
                <w:rFonts w:ascii="Calibri" w:eastAsia="Times New Roman" w:hAnsi="Calibri" w:cstheme="minorHAnsi"/>
                <w:b/>
                <w:color w:val="000000"/>
                <w:szCs w:val="24"/>
              </w:rPr>
              <w:t>Methods for Securely Removing Access to Data on Storage Media</w:t>
            </w:r>
            <w:bookmarkEnd w:id="30"/>
          </w:p>
          <w:p w14:paraId="5164A7AE" w14:textId="77777777" w:rsidR="007F2E09" w:rsidRPr="004D5873" w:rsidRDefault="007F2E09" w:rsidP="002C4D4B">
            <w:pPr>
              <w:jc w:val="both"/>
              <w:rPr>
                <w:rFonts w:ascii="Calibri" w:eastAsia="Times New Roman" w:hAnsi="Calibri" w:cstheme="minorHAnsi"/>
                <w:bCs/>
                <w:color w:val="000000"/>
                <w:szCs w:val="24"/>
                <w:u w:val="single"/>
              </w:rPr>
            </w:pPr>
            <w:bookmarkStart w:id="31" w:name="_Toc511229064"/>
            <w:bookmarkStart w:id="32" w:name="__RefHeading__13464_356683520"/>
            <w:r w:rsidRPr="004D5873">
              <w:rPr>
                <w:rFonts w:ascii="Calibri" w:eastAsia="Times New Roman" w:hAnsi="Calibri" w:cstheme="minorHAnsi"/>
                <w:bCs/>
                <w:color w:val="000000"/>
                <w:szCs w:val="24"/>
                <w:u w:val="single"/>
              </w:rPr>
              <w:t>Method 1:  Overwrite the Data</w:t>
            </w:r>
            <w:bookmarkEnd w:id="31"/>
            <w:bookmarkEnd w:id="32"/>
          </w:p>
          <w:p w14:paraId="1D81ADA2" w14:textId="77777777" w:rsidR="007F2E09" w:rsidRPr="009E4F04"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Use a software product to securely overwrite the media with random data.  Linux and Windows have native solutions.  Third-party solutions are also available.</w:t>
            </w:r>
          </w:p>
          <w:p w14:paraId="12EED727" w14:textId="77777777" w:rsidR="007F2E09" w:rsidRPr="009E4F04" w:rsidRDefault="007F2E09" w:rsidP="002C4D4B">
            <w:pPr>
              <w:jc w:val="both"/>
              <w:rPr>
                <w:rFonts w:ascii="Calibri" w:eastAsia="Times New Roman" w:hAnsi="Calibri" w:cstheme="minorHAnsi"/>
                <w:color w:val="000000"/>
                <w:szCs w:val="24"/>
              </w:rPr>
            </w:pPr>
          </w:p>
          <w:p w14:paraId="6FC0A897" w14:textId="77777777" w:rsidR="007F2E09" w:rsidRPr="004D5873" w:rsidRDefault="007F2E09" w:rsidP="002C4D4B">
            <w:pPr>
              <w:jc w:val="both"/>
              <w:rPr>
                <w:rFonts w:ascii="Calibri" w:eastAsia="Times New Roman" w:hAnsi="Calibri" w:cstheme="minorHAnsi"/>
                <w:bCs/>
                <w:color w:val="000000"/>
                <w:szCs w:val="24"/>
                <w:u w:val="single"/>
              </w:rPr>
            </w:pPr>
            <w:bookmarkStart w:id="33" w:name="_Toc511229065"/>
            <w:bookmarkStart w:id="34" w:name="__RefHeading__13466_356683520"/>
            <w:r w:rsidRPr="004D5873">
              <w:rPr>
                <w:rFonts w:ascii="Calibri" w:eastAsia="Times New Roman" w:hAnsi="Calibri" w:cstheme="minorHAnsi"/>
                <w:bCs/>
                <w:color w:val="000000"/>
                <w:szCs w:val="24"/>
                <w:u w:val="single"/>
              </w:rPr>
              <w:t>Method 2:  Destroy the Media</w:t>
            </w:r>
            <w:bookmarkEnd w:id="33"/>
            <w:bookmarkEnd w:id="34"/>
          </w:p>
          <w:p w14:paraId="4D109640" w14:textId="77777777" w:rsidR="007F2E09" w:rsidRPr="009E4F04"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Proper precautions and safety gear must be utilized when destroying storage media.</w:t>
            </w:r>
          </w:p>
          <w:p w14:paraId="1060F696" w14:textId="77777777" w:rsidR="007F2E09" w:rsidRPr="009E4F04" w:rsidRDefault="007F2E09" w:rsidP="002C4D4B">
            <w:pPr>
              <w:jc w:val="both"/>
              <w:rPr>
                <w:rFonts w:ascii="Calibri" w:eastAsia="Times New Roman" w:hAnsi="Calibri" w:cstheme="minorHAnsi"/>
                <w:color w:val="000000"/>
                <w:szCs w:val="24"/>
              </w:rPr>
            </w:pPr>
          </w:p>
          <w:p w14:paraId="7407DBB9" w14:textId="0C7BF963" w:rsidR="004D5873" w:rsidRDefault="007F2E09" w:rsidP="002C4D4B">
            <w:pPr>
              <w:jc w:val="both"/>
              <w:rPr>
                <w:rFonts w:ascii="Calibri" w:eastAsia="Times New Roman" w:hAnsi="Calibri" w:cstheme="minorHAnsi"/>
                <w:color w:val="000000"/>
                <w:szCs w:val="24"/>
              </w:rPr>
            </w:pPr>
            <w:r w:rsidRPr="004D5873">
              <w:rPr>
                <w:rFonts w:ascii="Calibri" w:eastAsia="Times New Roman" w:hAnsi="Calibri" w:cstheme="minorHAnsi"/>
                <w:bCs/>
                <w:color w:val="000000"/>
                <w:szCs w:val="24"/>
                <w:u w:val="single"/>
              </w:rPr>
              <w:t xml:space="preserve">Hard </w:t>
            </w:r>
            <w:r w:rsidR="00337EFE">
              <w:rPr>
                <w:rFonts w:ascii="Calibri" w:eastAsia="Times New Roman" w:hAnsi="Calibri" w:cstheme="minorHAnsi"/>
                <w:bCs/>
                <w:color w:val="000000"/>
                <w:szCs w:val="24"/>
                <w:u w:val="single"/>
              </w:rPr>
              <w:t>D</w:t>
            </w:r>
            <w:r w:rsidRPr="004D5873">
              <w:rPr>
                <w:rFonts w:ascii="Calibri" w:eastAsia="Times New Roman" w:hAnsi="Calibri" w:cstheme="minorHAnsi"/>
                <w:bCs/>
                <w:color w:val="000000"/>
                <w:szCs w:val="24"/>
                <w:u w:val="single"/>
              </w:rPr>
              <w:t xml:space="preserve">isk </w:t>
            </w:r>
            <w:r w:rsidR="00337EFE">
              <w:rPr>
                <w:rFonts w:ascii="Calibri" w:eastAsia="Times New Roman" w:hAnsi="Calibri" w:cstheme="minorHAnsi"/>
                <w:bCs/>
                <w:color w:val="000000"/>
                <w:szCs w:val="24"/>
                <w:u w:val="single"/>
              </w:rPr>
              <w:t>D</w:t>
            </w:r>
            <w:r w:rsidRPr="004D5873">
              <w:rPr>
                <w:rFonts w:ascii="Calibri" w:eastAsia="Times New Roman" w:hAnsi="Calibri" w:cstheme="minorHAnsi"/>
                <w:bCs/>
                <w:color w:val="000000"/>
                <w:szCs w:val="24"/>
                <w:u w:val="single"/>
              </w:rPr>
              <w:t>rives</w:t>
            </w:r>
          </w:p>
          <w:p w14:paraId="72E08A18" w14:textId="1B198280" w:rsidR="007F2E09" w:rsidRPr="009E4F04" w:rsidRDefault="004D5873" w:rsidP="002C4D4B">
            <w:pPr>
              <w:jc w:val="both"/>
              <w:rPr>
                <w:rFonts w:ascii="Calibri" w:eastAsia="Times New Roman" w:hAnsi="Calibri" w:cstheme="minorHAnsi"/>
                <w:color w:val="000000"/>
                <w:szCs w:val="24"/>
              </w:rPr>
            </w:pPr>
            <w:r>
              <w:rPr>
                <w:rFonts w:ascii="Calibri" w:eastAsia="Times New Roman" w:hAnsi="Calibri" w:cstheme="minorHAnsi"/>
                <w:color w:val="000000"/>
                <w:szCs w:val="24"/>
              </w:rPr>
              <w:t>U</w:t>
            </w:r>
            <w:r w:rsidR="007F2E09" w:rsidRPr="009E4F04">
              <w:rPr>
                <w:rFonts w:ascii="Calibri" w:eastAsia="Times New Roman" w:hAnsi="Calibri" w:cstheme="minorHAnsi"/>
                <w:color w:val="000000"/>
                <w:szCs w:val="24"/>
              </w:rPr>
              <w:t>sing a hammer and punch tool, multiple holes shall be punched through the body and platters or solid</w:t>
            </w:r>
            <w:r w:rsidR="00934A0E" w:rsidRPr="009E4F04">
              <w:rPr>
                <w:rFonts w:ascii="Calibri" w:eastAsia="Times New Roman" w:hAnsi="Calibri" w:cstheme="minorHAnsi"/>
                <w:color w:val="000000"/>
                <w:szCs w:val="24"/>
              </w:rPr>
              <w:t>-</w:t>
            </w:r>
            <w:r w:rsidR="007F2E09" w:rsidRPr="009E4F04">
              <w:rPr>
                <w:rFonts w:ascii="Calibri" w:eastAsia="Times New Roman" w:hAnsi="Calibri" w:cstheme="minorHAnsi"/>
                <w:color w:val="000000"/>
                <w:szCs w:val="24"/>
              </w:rPr>
              <w:t>state storage component of the drive.</w:t>
            </w:r>
          </w:p>
          <w:p w14:paraId="2B1E9E00" w14:textId="77777777" w:rsidR="007F2E09" w:rsidRPr="009E4F04" w:rsidRDefault="007F2E09" w:rsidP="002C4D4B">
            <w:pPr>
              <w:jc w:val="both"/>
              <w:rPr>
                <w:rFonts w:ascii="Calibri" w:eastAsia="Times New Roman" w:hAnsi="Calibri" w:cstheme="minorHAnsi"/>
                <w:color w:val="000000"/>
                <w:szCs w:val="24"/>
              </w:rPr>
            </w:pPr>
          </w:p>
          <w:p w14:paraId="489D7586" w14:textId="77777777" w:rsidR="004D5873" w:rsidRPr="004D5873" w:rsidRDefault="007F2E09" w:rsidP="002C4D4B">
            <w:pPr>
              <w:jc w:val="both"/>
              <w:rPr>
                <w:rFonts w:ascii="Calibri" w:eastAsia="Times New Roman" w:hAnsi="Calibri" w:cstheme="minorHAnsi"/>
                <w:bCs/>
                <w:color w:val="000000"/>
                <w:szCs w:val="24"/>
                <w:u w:val="single"/>
              </w:rPr>
            </w:pPr>
            <w:r w:rsidRPr="004D5873">
              <w:rPr>
                <w:rFonts w:ascii="Calibri" w:eastAsia="Times New Roman" w:hAnsi="Calibri" w:cstheme="minorHAnsi"/>
                <w:bCs/>
                <w:color w:val="000000"/>
                <w:szCs w:val="24"/>
                <w:u w:val="single"/>
              </w:rPr>
              <w:t>Flash Storage Drives</w:t>
            </w:r>
          </w:p>
          <w:p w14:paraId="50A03366" w14:textId="62F9070A" w:rsidR="007F2E09" w:rsidRPr="009E4F04" w:rsidRDefault="004D5873" w:rsidP="002C4D4B">
            <w:pPr>
              <w:jc w:val="both"/>
              <w:rPr>
                <w:rFonts w:ascii="Calibri" w:eastAsia="Times New Roman" w:hAnsi="Calibri" w:cstheme="minorHAnsi"/>
                <w:color w:val="000000"/>
                <w:szCs w:val="24"/>
              </w:rPr>
            </w:pPr>
            <w:r>
              <w:rPr>
                <w:rFonts w:ascii="Calibri" w:eastAsia="Times New Roman" w:hAnsi="Calibri" w:cstheme="minorHAnsi"/>
                <w:color w:val="000000"/>
                <w:szCs w:val="24"/>
              </w:rPr>
              <w:t>T</w:t>
            </w:r>
            <w:r w:rsidR="007F2E09" w:rsidRPr="009E4F04">
              <w:rPr>
                <w:rFonts w:ascii="Calibri" w:eastAsia="Times New Roman" w:hAnsi="Calibri" w:cstheme="minorHAnsi"/>
                <w:color w:val="000000"/>
                <w:szCs w:val="24"/>
              </w:rPr>
              <w:t>he solid</w:t>
            </w:r>
            <w:r w:rsidR="00934A0E" w:rsidRPr="009E4F04">
              <w:rPr>
                <w:rFonts w:ascii="Calibri" w:eastAsia="Times New Roman" w:hAnsi="Calibri" w:cstheme="minorHAnsi"/>
                <w:color w:val="000000"/>
                <w:szCs w:val="24"/>
              </w:rPr>
              <w:t>-</w:t>
            </w:r>
            <w:r w:rsidR="007F2E09" w:rsidRPr="009E4F04">
              <w:rPr>
                <w:rFonts w:ascii="Calibri" w:eastAsia="Times New Roman" w:hAnsi="Calibri" w:cstheme="minorHAnsi"/>
                <w:color w:val="000000"/>
                <w:szCs w:val="24"/>
              </w:rPr>
              <w:t>state component of the drive will be smashed with a hammer.</w:t>
            </w:r>
          </w:p>
          <w:p w14:paraId="2CE0C23F" w14:textId="77777777" w:rsidR="007F2E09" w:rsidRPr="009E4F04" w:rsidRDefault="007F2E09" w:rsidP="002C4D4B">
            <w:pPr>
              <w:jc w:val="both"/>
              <w:rPr>
                <w:rFonts w:ascii="Calibri" w:eastAsia="Times New Roman" w:hAnsi="Calibri" w:cstheme="minorHAnsi"/>
                <w:color w:val="000000"/>
                <w:szCs w:val="24"/>
              </w:rPr>
            </w:pPr>
          </w:p>
          <w:p w14:paraId="30B19CE4" w14:textId="77777777" w:rsidR="00BC2C37" w:rsidRPr="00BC2C37" w:rsidRDefault="007F2E09" w:rsidP="002C4D4B">
            <w:pPr>
              <w:jc w:val="both"/>
              <w:rPr>
                <w:rFonts w:ascii="Calibri" w:eastAsia="Times New Roman" w:hAnsi="Calibri" w:cstheme="minorHAnsi"/>
                <w:bCs/>
                <w:color w:val="000000"/>
                <w:szCs w:val="24"/>
                <w:u w:val="single"/>
              </w:rPr>
            </w:pPr>
            <w:r w:rsidRPr="00BC2C37">
              <w:rPr>
                <w:rFonts w:ascii="Calibri" w:eastAsia="Times New Roman" w:hAnsi="Calibri" w:cstheme="minorHAnsi"/>
                <w:bCs/>
                <w:color w:val="000000"/>
                <w:szCs w:val="24"/>
                <w:u w:val="single"/>
              </w:rPr>
              <w:t>Optical Disks</w:t>
            </w:r>
          </w:p>
          <w:p w14:paraId="4588BDD5" w14:textId="1F2FB8FE" w:rsidR="007F2E09" w:rsidRDefault="00BC2C37" w:rsidP="002C4D4B">
            <w:pPr>
              <w:jc w:val="both"/>
              <w:rPr>
                <w:rFonts w:ascii="Calibri" w:eastAsia="Times New Roman" w:hAnsi="Calibri" w:cstheme="minorHAnsi"/>
                <w:color w:val="000000"/>
                <w:szCs w:val="24"/>
              </w:rPr>
            </w:pPr>
            <w:r>
              <w:rPr>
                <w:rFonts w:ascii="Calibri" w:eastAsia="Times New Roman" w:hAnsi="Calibri" w:cstheme="minorHAnsi"/>
                <w:color w:val="000000"/>
                <w:szCs w:val="24"/>
              </w:rPr>
              <w:t>U</w:t>
            </w:r>
            <w:r w:rsidR="007F2E09" w:rsidRPr="009E4F04">
              <w:rPr>
                <w:rFonts w:ascii="Calibri" w:eastAsia="Times New Roman" w:hAnsi="Calibri" w:cstheme="minorHAnsi"/>
                <w:color w:val="000000"/>
                <w:szCs w:val="24"/>
              </w:rPr>
              <w:t xml:space="preserve">sing a metal </w:t>
            </w:r>
            <w:r w:rsidR="00472778" w:rsidRPr="009E4F04">
              <w:rPr>
                <w:rFonts w:ascii="Calibri" w:eastAsia="Times New Roman" w:hAnsi="Calibri" w:cstheme="minorHAnsi"/>
                <w:color w:val="000000"/>
                <w:szCs w:val="24"/>
              </w:rPr>
              <w:t>tool,</w:t>
            </w:r>
            <w:r w:rsidR="007F2E09" w:rsidRPr="009E4F04">
              <w:rPr>
                <w:rFonts w:ascii="Calibri" w:eastAsia="Times New Roman" w:hAnsi="Calibri" w:cstheme="minorHAnsi"/>
                <w:color w:val="000000"/>
                <w:szCs w:val="24"/>
              </w:rPr>
              <w:t xml:space="preserve"> the data-bearing surfaces of the disk will be thoroughly scratched, then the disk will be snapped into more than one piece.</w:t>
            </w:r>
          </w:p>
          <w:p w14:paraId="26779D06" w14:textId="77777777" w:rsidR="00337EFE" w:rsidRDefault="00337EFE" w:rsidP="002C4D4B">
            <w:pPr>
              <w:jc w:val="both"/>
              <w:rPr>
                <w:rFonts w:ascii="Calibri" w:eastAsia="Times New Roman" w:hAnsi="Calibri" w:cstheme="minorHAnsi"/>
                <w:color w:val="000000"/>
                <w:szCs w:val="24"/>
              </w:rPr>
            </w:pPr>
          </w:p>
          <w:p w14:paraId="1EFAFB04" w14:textId="77777777" w:rsidR="00337EFE" w:rsidRPr="009E4F04" w:rsidRDefault="00337EFE" w:rsidP="002C4D4B">
            <w:pPr>
              <w:jc w:val="both"/>
              <w:rPr>
                <w:rFonts w:ascii="Calibri" w:eastAsia="Times New Roman" w:hAnsi="Calibri" w:cstheme="minorHAnsi"/>
                <w:color w:val="000000"/>
                <w:szCs w:val="24"/>
              </w:rPr>
            </w:pPr>
          </w:p>
          <w:p w14:paraId="29E77124" w14:textId="77777777" w:rsidR="007F2E09" w:rsidRPr="009E4F04" w:rsidRDefault="007F2E09" w:rsidP="002C4D4B">
            <w:pPr>
              <w:jc w:val="both"/>
              <w:rPr>
                <w:rFonts w:ascii="Calibri" w:eastAsia="Times New Roman" w:hAnsi="Calibri" w:cstheme="minorHAnsi"/>
                <w:color w:val="000000"/>
                <w:szCs w:val="24"/>
              </w:rPr>
            </w:pPr>
          </w:p>
          <w:p w14:paraId="6E965A99" w14:textId="77777777" w:rsidR="007F2E09" w:rsidRPr="009E4F04" w:rsidRDefault="007F2E09" w:rsidP="002C4D4B">
            <w:pPr>
              <w:jc w:val="both"/>
              <w:rPr>
                <w:rFonts w:ascii="Calibri" w:eastAsia="Times New Roman" w:hAnsi="Calibri" w:cstheme="minorHAnsi"/>
                <w:b/>
                <w:color w:val="000000"/>
                <w:szCs w:val="24"/>
              </w:rPr>
            </w:pPr>
            <w:bookmarkStart w:id="35" w:name="__RefHeading__45176_356683520"/>
            <w:r w:rsidRPr="009E4F04">
              <w:rPr>
                <w:rFonts w:ascii="Calibri" w:eastAsia="Times New Roman" w:hAnsi="Calibri" w:cstheme="minorHAnsi"/>
                <w:b/>
                <w:color w:val="000000"/>
                <w:szCs w:val="24"/>
              </w:rPr>
              <w:lastRenderedPageBreak/>
              <w:t>Storage of Media until Time of Disposal or Re-Use</w:t>
            </w:r>
            <w:bookmarkEnd w:id="35"/>
          </w:p>
          <w:p w14:paraId="47325059" w14:textId="7BFAFCDD" w:rsidR="007F2E09" w:rsidRPr="009E4F04"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 xml:space="preserve">Before and during processing, re-usable media will be stored inside a locked area of the Service department.  After processing, re-usable media will be returned to and checked into Inventory. Before, during and after processing, unusable media will be stored inside a locked area of the Service or Inventory departments until such time as it is sold, </w:t>
            </w:r>
            <w:r w:rsidR="00472778" w:rsidRPr="009E4F04">
              <w:rPr>
                <w:rFonts w:ascii="Calibri" w:eastAsia="Times New Roman" w:hAnsi="Calibri" w:cstheme="minorHAnsi"/>
                <w:color w:val="000000"/>
                <w:szCs w:val="24"/>
              </w:rPr>
              <w:t>recycled,</w:t>
            </w:r>
            <w:r w:rsidRPr="009E4F04">
              <w:rPr>
                <w:rFonts w:ascii="Calibri" w:eastAsia="Times New Roman" w:hAnsi="Calibri" w:cstheme="minorHAnsi"/>
                <w:color w:val="000000"/>
                <w:szCs w:val="24"/>
              </w:rPr>
              <w:t xml:space="preserve"> or otherwise properly disposed of.</w:t>
            </w:r>
            <w:bookmarkStart w:id="36" w:name="_Toc511229067"/>
            <w:bookmarkStart w:id="37" w:name="__RefHeading__10202_356683520"/>
            <w:bookmarkEnd w:id="36"/>
            <w:bookmarkEnd w:id="37"/>
          </w:p>
          <w:p w14:paraId="333E2F9B" w14:textId="77777777" w:rsidR="00272BAB" w:rsidRPr="009E4F04" w:rsidRDefault="00272BAB" w:rsidP="002C4D4B">
            <w:pPr>
              <w:jc w:val="both"/>
              <w:rPr>
                <w:rFonts w:ascii="Calibri" w:eastAsia="Times New Roman" w:hAnsi="Calibri" w:cstheme="minorHAnsi"/>
                <w:color w:val="000000"/>
                <w:szCs w:val="24"/>
              </w:rPr>
            </w:pPr>
          </w:p>
          <w:p w14:paraId="7041517A" w14:textId="77777777" w:rsidR="007F2E09" w:rsidRPr="009E4F04" w:rsidRDefault="007F2E09" w:rsidP="002C4D4B">
            <w:pPr>
              <w:jc w:val="both"/>
              <w:rPr>
                <w:rFonts w:ascii="Calibri" w:eastAsia="Times New Roman" w:hAnsi="Calibri" w:cstheme="minorHAnsi"/>
                <w:b/>
                <w:color w:val="000000"/>
                <w:szCs w:val="24"/>
              </w:rPr>
            </w:pPr>
            <w:bookmarkStart w:id="38" w:name="__RefHeading__45178_356683520"/>
            <w:r w:rsidRPr="009E4F04">
              <w:rPr>
                <w:rFonts w:ascii="Calibri" w:eastAsia="Times New Roman" w:hAnsi="Calibri" w:cstheme="minorHAnsi"/>
                <w:b/>
                <w:color w:val="000000"/>
                <w:szCs w:val="24"/>
              </w:rPr>
              <w:t>Steps to Follow When Disposing of Media</w:t>
            </w:r>
            <w:bookmarkEnd w:id="38"/>
          </w:p>
          <w:p w14:paraId="14DFABC9" w14:textId="77777777" w:rsidR="007F2E09" w:rsidRPr="009E4F04"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Proper maintenance of a chain of custody of the storage media is required, from the first decision to securely remove the data, to the receipt of the device by the technician who will handle the device, to the final step in the process whether that is placement on the shelf in Inventory or dropping it off at a recycling center.  The steps outlined below must be followed.</w:t>
            </w:r>
          </w:p>
          <w:p w14:paraId="63CDF83D" w14:textId="77777777" w:rsidR="007F2E09" w:rsidRPr="009E4F04" w:rsidRDefault="007F2E09" w:rsidP="002C4D4B">
            <w:pPr>
              <w:jc w:val="both"/>
              <w:rPr>
                <w:rFonts w:ascii="Calibri" w:eastAsia="Times New Roman" w:hAnsi="Calibri" w:cstheme="minorHAnsi"/>
                <w:color w:val="000000"/>
                <w:szCs w:val="24"/>
              </w:rPr>
            </w:pPr>
          </w:p>
          <w:p w14:paraId="36725125" w14:textId="16DDB8D0" w:rsidR="007F2E09" w:rsidRPr="009E4F04"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When a storage device has been deemed in need of secure removal of data the Service Department Manager</w:t>
            </w:r>
            <w:r w:rsidR="00966728" w:rsidRPr="009E4F04">
              <w:rPr>
                <w:rFonts w:ascii="Calibri" w:eastAsia="Times New Roman" w:hAnsi="Calibri" w:cstheme="minorHAnsi"/>
                <w:color w:val="000000"/>
                <w:szCs w:val="24"/>
                <w:lang w:val="en-CA"/>
              </w:rPr>
              <w:t>,</w:t>
            </w:r>
            <w:r w:rsidRPr="009E4F04">
              <w:rPr>
                <w:rFonts w:ascii="Calibri" w:eastAsia="Times New Roman" w:hAnsi="Calibri" w:cstheme="minorHAnsi"/>
                <w:color w:val="000000"/>
                <w:szCs w:val="24"/>
              </w:rPr>
              <w:t xml:space="preserve"> or their authorized delegate</w:t>
            </w:r>
            <w:r w:rsidR="00966728" w:rsidRPr="009E4F04">
              <w:rPr>
                <w:rFonts w:ascii="Calibri" w:eastAsia="Times New Roman" w:hAnsi="Calibri" w:cstheme="minorHAnsi"/>
                <w:color w:val="000000"/>
                <w:szCs w:val="24"/>
                <w:lang w:val="en-CA"/>
              </w:rPr>
              <w:t>,</w:t>
            </w:r>
            <w:r w:rsidRPr="009E4F04">
              <w:rPr>
                <w:rFonts w:ascii="Calibri" w:eastAsia="Times New Roman" w:hAnsi="Calibri" w:cstheme="minorHAnsi"/>
                <w:color w:val="000000"/>
                <w:szCs w:val="24"/>
              </w:rPr>
              <w:t xml:space="preserve"> will create a CRM ticket for the device.  The subject or title of the CRM ticket should follow this format:  Secure Disposal of Storage </w:t>
            </w:r>
          </w:p>
          <w:p w14:paraId="3C92D106" w14:textId="77777777" w:rsidR="007F2E09" w:rsidRPr="009E4F04" w:rsidRDefault="007F2E09" w:rsidP="002C4D4B">
            <w:pPr>
              <w:jc w:val="both"/>
              <w:rPr>
                <w:rFonts w:ascii="Calibri" w:eastAsia="Times New Roman" w:hAnsi="Calibri" w:cstheme="minorHAnsi"/>
                <w:color w:val="000000"/>
                <w:szCs w:val="24"/>
              </w:rPr>
            </w:pPr>
          </w:p>
          <w:p w14:paraId="0705316B" w14:textId="77777777" w:rsidR="00BC2C37" w:rsidRDefault="007F2E09" w:rsidP="002C4D4B">
            <w:pPr>
              <w:jc w:val="both"/>
              <w:rPr>
                <w:rFonts w:ascii="Calibri" w:eastAsia="Times New Roman" w:hAnsi="Calibri" w:cstheme="minorHAnsi"/>
                <w:color w:val="000000"/>
                <w:szCs w:val="24"/>
                <w:lang w:val="ru-RU"/>
              </w:rPr>
            </w:pPr>
            <w:r w:rsidRPr="009E4F04">
              <w:rPr>
                <w:rFonts w:ascii="Calibri" w:eastAsia="Times New Roman" w:hAnsi="Calibri" w:cstheme="minorHAnsi"/>
                <w:b/>
                <w:color w:val="000000"/>
                <w:szCs w:val="24"/>
                <w:lang w:val="ru-RU"/>
              </w:rPr>
              <w:t>Media – DEVICE TYPE</w:t>
            </w:r>
            <w:r w:rsidRPr="009E4F04">
              <w:rPr>
                <w:rFonts w:ascii="Calibri" w:eastAsia="Times New Roman" w:hAnsi="Calibri" w:cstheme="minorHAnsi"/>
                <w:color w:val="000000"/>
                <w:szCs w:val="24"/>
                <w:lang w:val="ru-RU"/>
              </w:rPr>
              <w:t xml:space="preserve">.  </w:t>
            </w:r>
          </w:p>
          <w:p w14:paraId="6FB91B2B" w14:textId="07EF6BBF" w:rsidR="007F2E09" w:rsidRPr="009E4F04" w:rsidRDefault="007F2E09" w:rsidP="002C4D4B">
            <w:pPr>
              <w:jc w:val="both"/>
              <w:rPr>
                <w:rFonts w:ascii="Calibri" w:eastAsia="Times New Roman" w:hAnsi="Calibri" w:cstheme="minorHAnsi"/>
                <w:color w:val="000000"/>
                <w:szCs w:val="24"/>
                <w:lang w:val="ru-RU"/>
              </w:rPr>
            </w:pPr>
            <w:r w:rsidRPr="009E4F04">
              <w:rPr>
                <w:rFonts w:ascii="Calibri" w:eastAsia="Times New Roman" w:hAnsi="Calibri" w:cstheme="minorHAnsi"/>
                <w:color w:val="000000"/>
                <w:szCs w:val="24"/>
                <w:lang w:val="ru-RU"/>
              </w:rPr>
              <w:t>Examples:</w:t>
            </w:r>
          </w:p>
          <w:p w14:paraId="2B5426C0" w14:textId="77777777" w:rsidR="007F2E09" w:rsidRPr="009E4F04" w:rsidRDefault="007F2E09" w:rsidP="002C4D4B">
            <w:pPr>
              <w:numPr>
                <w:ilvl w:val="0"/>
                <w:numId w:val="9"/>
              </w:num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Secure Disposal of Storage Media – Hard Disk Drive</w:t>
            </w:r>
          </w:p>
          <w:p w14:paraId="565F5D67" w14:textId="77777777" w:rsidR="007F2E09" w:rsidRPr="009E4F04" w:rsidRDefault="007F2E09" w:rsidP="002C4D4B">
            <w:pPr>
              <w:numPr>
                <w:ilvl w:val="0"/>
                <w:numId w:val="9"/>
              </w:num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Secure Disposal of Storage Media – Removable Flash Drive</w:t>
            </w:r>
          </w:p>
          <w:p w14:paraId="238F2777" w14:textId="77777777" w:rsidR="007F2E09" w:rsidRPr="009E4F04" w:rsidRDefault="007F2E09" w:rsidP="002C4D4B">
            <w:pPr>
              <w:numPr>
                <w:ilvl w:val="0"/>
                <w:numId w:val="9"/>
              </w:num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Secure Disposal of Storage Media – CD-ROM</w:t>
            </w:r>
          </w:p>
          <w:p w14:paraId="1FE776F1" w14:textId="77777777" w:rsidR="007F2E09" w:rsidRPr="009E4F04" w:rsidRDefault="007F2E09" w:rsidP="002C4D4B">
            <w:pPr>
              <w:jc w:val="both"/>
              <w:rPr>
                <w:rFonts w:ascii="Calibri" w:eastAsia="Times New Roman" w:hAnsi="Calibri" w:cstheme="minorHAnsi"/>
                <w:color w:val="000000"/>
                <w:szCs w:val="24"/>
              </w:rPr>
            </w:pPr>
          </w:p>
          <w:p w14:paraId="45E9BB0D" w14:textId="164CEB31" w:rsidR="007F2E09" w:rsidRPr="009E4F04" w:rsidRDefault="007F2E09" w:rsidP="002C4D4B">
            <w:pPr>
              <w:jc w:val="both"/>
              <w:rPr>
                <w:rFonts w:ascii="Calibri" w:eastAsia="Times New Roman" w:hAnsi="Calibri" w:cstheme="minorHAnsi"/>
                <w:b/>
                <w:color w:val="000000"/>
                <w:szCs w:val="24"/>
              </w:rPr>
            </w:pPr>
            <w:r w:rsidRPr="009E4F04">
              <w:rPr>
                <w:rFonts w:ascii="Calibri" w:eastAsia="Times New Roman" w:hAnsi="Calibri" w:cstheme="minorHAnsi"/>
                <w:b/>
                <w:color w:val="000000"/>
                <w:szCs w:val="24"/>
              </w:rPr>
              <w:t>The CRM ticket details should include the following when the ticket is created:</w:t>
            </w:r>
          </w:p>
          <w:p w14:paraId="32B9ABC1" w14:textId="77777777" w:rsidR="007F2E09" w:rsidRPr="009E4F04" w:rsidRDefault="007F2E09" w:rsidP="002C4D4B">
            <w:pPr>
              <w:numPr>
                <w:ilvl w:val="0"/>
                <w:numId w:val="9"/>
              </w:numPr>
              <w:jc w:val="both"/>
              <w:rPr>
                <w:rFonts w:ascii="Calibri" w:eastAsia="Times New Roman" w:hAnsi="Calibri" w:cstheme="minorHAnsi"/>
                <w:color w:val="000000"/>
                <w:szCs w:val="24"/>
                <w:lang w:val="ru-RU"/>
              </w:rPr>
            </w:pPr>
            <w:r w:rsidRPr="009E4F04">
              <w:rPr>
                <w:rFonts w:ascii="Calibri" w:eastAsia="Times New Roman" w:hAnsi="Calibri" w:cstheme="minorHAnsi"/>
                <w:color w:val="000000"/>
                <w:szCs w:val="24"/>
                <w:lang w:val="ru-RU"/>
              </w:rPr>
              <w:t>User’s name</w:t>
            </w:r>
          </w:p>
          <w:p w14:paraId="17FED046" w14:textId="77777777" w:rsidR="007F2E09" w:rsidRPr="009E4F04" w:rsidRDefault="007F2E09" w:rsidP="002C4D4B">
            <w:pPr>
              <w:numPr>
                <w:ilvl w:val="0"/>
                <w:numId w:val="9"/>
              </w:numPr>
              <w:jc w:val="both"/>
              <w:rPr>
                <w:rFonts w:ascii="Calibri" w:eastAsia="Times New Roman" w:hAnsi="Calibri" w:cstheme="minorHAnsi"/>
                <w:color w:val="000000"/>
                <w:szCs w:val="24"/>
                <w:lang w:val="ru-RU"/>
              </w:rPr>
            </w:pPr>
            <w:r w:rsidRPr="009E4F04">
              <w:rPr>
                <w:rFonts w:ascii="Calibri" w:eastAsia="Times New Roman" w:hAnsi="Calibri" w:cstheme="minorHAnsi"/>
                <w:color w:val="000000"/>
                <w:szCs w:val="24"/>
                <w:lang w:val="ru-RU"/>
              </w:rPr>
              <w:t>BIS serial number, if available</w:t>
            </w:r>
          </w:p>
          <w:p w14:paraId="2588DA02" w14:textId="77777777" w:rsidR="007F2E09" w:rsidRPr="009E4F04" w:rsidRDefault="007F2E09" w:rsidP="002C4D4B">
            <w:pPr>
              <w:numPr>
                <w:ilvl w:val="0"/>
                <w:numId w:val="9"/>
              </w:numPr>
              <w:jc w:val="both"/>
              <w:rPr>
                <w:rFonts w:ascii="Calibri" w:eastAsia="Times New Roman" w:hAnsi="Calibri" w:cstheme="minorHAnsi"/>
                <w:color w:val="000000"/>
                <w:szCs w:val="24"/>
                <w:lang w:val="ru-RU"/>
              </w:rPr>
            </w:pPr>
            <w:r w:rsidRPr="009E4F04">
              <w:rPr>
                <w:rFonts w:ascii="Calibri" w:eastAsia="Times New Roman" w:hAnsi="Calibri" w:cstheme="minorHAnsi"/>
                <w:color w:val="000000"/>
                <w:szCs w:val="24"/>
                <w:lang w:val="ru-RU"/>
              </w:rPr>
              <w:t>Manufacturer’s serial number, if available</w:t>
            </w:r>
          </w:p>
          <w:p w14:paraId="0E204AA2" w14:textId="77777777" w:rsidR="007F2E09" w:rsidRPr="009E4F04" w:rsidRDefault="007F2E09" w:rsidP="002C4D4B">
            <w:pPr>
              <w:numPr>
                <w:ilvl w:val="0"/>
                <w:numId w:val="9"/>
              </w:numPr>
              <w:jc w:val="both"/>
              <w:rPr>
                <w:rFonts w:ascii="Calibri" w:eastAsia="Times New Roman" w:hAnsi="Calibri" w:cstheme="minorHAnsi"/>
                <w:color w:val="000000"/>
                <w:szCs w:val="24"/>
                <w:lang w:val="ru-RU"/>
              </w:rPr>
            </w:pPr>
            <w:r w:rsidRPr="009E4F04">
              <w:rPr>
                <w:rFonts w:ascii="Calibri" w:eastAsia="Times New Roman" w:hAnsi="Calibri" w:cstheme="minorHAnsi"/>
                <w:color w:val="000000"/>
                <w:szCs w:val="24"/>
                <w:lang w:val="ru-RU"/>
              </w:rPr>
              <w:t>Device storage capacity</w:t>
            </w:r>
          </w:p>
          <w:p w14:paraId="07DBDC68" w14:textId="77777777" w:rsidR="007F2E09" w:rsidRPr="009E4F04" w:rsidRDefault="007F2E09" w:rsidP="002C4D4B">
            <w:pPr>
              <w:numPr>
                <w:ilvl w:val="0"/>
                <w:numId w:val="9"/>
              </w:num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Date of receipt of the device</w:t>
            </w:r>
          </w:p>
          <w:p w14:paraId="18A33410" w14:textId="77777777" w:rsidR="007F2E09" w:rsidRPr="009E4F04" w:rsidRDefault="007F2E09" w:rsidP="002C4D4B">
            <w:pPr>
              <w:numPr>
                <w:ilvl w:val="0"/>
                <w:numId w:val="9"/>
              </w:numPr>
              <w:jc w:val="both"/>
              <w:rPr>
                <w:rFonts w:ascii="Calibri" w:eastAsia="Times New Roman" w:hAnsi="Calibri" w:cstheme="minorHAnsi"/>
                <w:color w:val="000000"/>
                <w:szCs w:val="24"/>
                <w:lang w:val="ru-RU"/>
              </w:rPr>
            </w:pPr>
            <w:r w:rsidRPr="009E4F04">
              <w:rPr>
                <w:rFonts w:ascii="Calibri" w:eastAsia="Times New Roman" w:hAnsi="Calibri" w:cstheme="minorHAnsi"/>
                <w:color w:val="000000"/>
                <w:szCs w:val="24"/>
              </w:rPr>
              <w:t xml:space="preserve">Description of the decision made for the disposition of the device.  </w:t>
            </w:r>
            <w:r w:rsidRPr="009E4F04">
              <w:rPr>
                <w:rFonts w:ascii="Calibri" w:eastAsia="Times New Roman" w:hAnsi="Calibri" w:cstheme="minorHAnsi"/>
                <w:color w:val="000000"/>
                <w:szCs w:val="24"/>
                <w:lang w:val="ru-RU"/>
              </w:rPr>
              <w:t>Examples:</w:t>
            </w:r>
          </w:p>
          <w:p w14:paraId="4810F8B8" w14:textId="77777777" w:rsidR="007F2E09" w:rsidRPr="009E4F04" w:rsidRDefault="007F2E09" w:rsidP="002C4D4B">
            <w:pPr>
              <w:numPr>
                <w:ilvl w:val="1"/>
                <w:numId w:val="9"/>
              </w:numPr>
              <w:jc w:val="both"/>
              <w:rPr>
                <w:rFonts w:ascii="Calibri" w:eastAsia="Times New Roman" w:hAnsi="Calibri" w:cstheme="minorHAnsi"/>
                <w:color w:val="000000"/>
                <w:szCs w:val="24"/>
                <w:lang w:val="ru-RU"/>
              </w:rPr>
            </w:pPr>
            <w:r w:rsidRPr="009E4F04">
              <w:rPr>
                <w:rFonts w:ascii="Calibri" w:eastAsia="Times New Roman" w:hAnsi="Calibri" w:cstheme="minorHAnsi"/>
                <w:color w:val="000000"/>
                <w:szCs w:val="24"/>
              </w:rPr>
              <w:t xml:space="preserve">“Service tech John Doe ran tests on this hard disk drive and determined that it is in an unusable condition.  </w:t>
            </w:r>
            <w:r w:rsidRPr="009E4F04">
              <w:rPr>
                <w:rFonts w:ascii="Calibri" w:eastAsia="Times New Roman" w:hAnsi="Calibri" w:cstheme="minorHAnsi"/>
                <w:color w:val="000000"/>
                <w:szCs w:val="24"/>
                <w:lang w:val="ru-RU"/>
              </w:rPr>
              <w:t>This device must be destroyed.”</w:t>
            </w:r>
          </w:p>
          <w:p w14:paraId="4E227971" w14:textId="77777777" w:rsidR="007F2E09" w:rsidRPr="009E4F04" w:rsidRDefault="007F2E09" w:rsidP="002C4D4B">
            <w:pPr>
              <w:numPr>
                <w:ilvl w:val="1"/>
                <w:numId w:val="9"/>
              </w:num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“This hard disk drive was pulled from an unusable PC returned from customer X but the hard disk drive is in usable condition.  We will securely remove the data and return the device to inventory.”</w:t>
            </w:r>
          </w:p>
          <w:p w14:paraId="1B99D2A6" w14:textId="77777777" w:rsidR="007F2E09" w:rsidRPr="009E4F04" w:rsidRDefault="007F2E09" w:rsidP="002C4D4B">
            <w:pPr>
              <w:numPr>
                <w:ilvl w:val="1"/>
                <w:numId w:val="9"/>
              </w:num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“This hard disk drive is in usable condition but is too small to be used in future operations.  We will securely remove the data and return it to Inventory where they will attempt to sell the device.”</w:t>
            </w:r>
          </w:p>
          <w:p w14:paraId="7732E1AC" w14:textId="77777777" w:rsidR="007F2E09" w:rsidRPr="009E4F04" w:rsidRDefault="007F2E09" w:rsidP="002C4D4B">
            <w:pPr>
              <w:jc w:val="both"/>
              <w:rPr>
                <w:rFonts w:ascii="Calibri" w:eastAsia="Times New Roman" w:hAnsi="Calibri" w:cstheme="minorHAnsi"/>
                <w:color w:val="000000"/>
                <w:szCs w:val="24"/>
              </w:rPr>
            </w:pPr>
          </w:p>
          <w:p w14:paraId="77642681" w14:textId="03498408" w:rsidR="002960D7" w:rsidRDefault="007F2E09" w:rsidP="002C4D4B">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At each step of the processing of this device the technician who completes the step will add a note the CRM ticket detailing what was done to the device.</w:t>
            </w:r>
          </w:p>
          <w:p w14:paraId="1DF5610D" w14:textId="77777777" w:rsidR="00BC2C37" w:rsidRDefault="00BC2C37" w:rsidP="002C4D4B">
            <w:pPr>
              <w:jc w:val="both"/>
              <w:rPr>
                <w:rFonts w:ascii="Calibri" w:eastAsia="Times New Roman" w:hAnsi="Calibri" w:cstheme="minorHAnsi"/>
                <w:color w:val="000000"/>
                <w:szCs w:val="24"/>
              </w:rPr>
            </w:pPr>
          </w:p>
          <w:p w14:paraId="60C8D8E5" w14:textId="77777777" w:rsidR="002960D7" w:rsidRPr="009E4F04" w:rsidRDefault="002960D7" w:rsidP="002C4D4B">
            <w:pPr>
              <w:jc w:val="both"/>
              <w:rPr>
                <w:rFonts w:ascii="Calibri" w:eastAsia="Times New Roman" w:hAnsi="Calibri" w:cstheme="minorHAnsi"/>
                <w:b/>
                <w:color w:val="000000"/>
                <w:szCs w:val="24"/>
              </w:rPr>
            </w:pPr>
            <w:r w:rsidRPr="009E4F04">
              <w:rPr>
                <w:rFonts w:ascii="Calibri" w:eastAsia="Times New Roman" w:hAnsi="Calibri" w:cstheme="minorHAnsi"/>
                <w:b/>
                <w:color w:val="000000"/>
                <w:szCs w:val="24"/>
              </w:rPr>
              <w:t>Physical License Plates</w:t>
            </w:r>
          </w:p>
          <w:p w14:paraId="1435BC36" w14:textId="262D1F28" w:rsidR="002960D7" w:rsidRPr="009E4F04" w:rsidRDefault="00E23591" w:rsidP="002C4D4B">
            <w:pPr>
              <w:jc w:val="both"/>
              <w:rPr>
                <w:rFonts w:ascii="Calibri" w:eastAsia="Times New Roman" w:hAnsi="Calibri" w:cstheme="minorHAnsi"/>
                <w:color w:val="000000"/>
                <w:szCs w:val="24"/>
              </w:rPr>
            </w:pPr>
            <w:r>
              <w:rPr>
                <w:rFonts w:ascii="Calibri" w:eastAsia="Times New Roman" w:hAnsi="Calibri" w:cstheme="minorHAnsi"/>
                <w:color w:val="000000"/>
                <w:szCs w:val="24"/>
              </w:rPr>
              <w:t>IHG</w:t>
            </w:r>
            <w:r w:rsidRPr="009E4F04">
              <w:rPr>
                <w:rFonts w:ascii="Calibri" w:eastAsia="Times New Roman" w:hAnsi="Calibri" w:cstheme="minorHAnsi"/>
                <w:color w:val="000000"/>
                <w:szCs w:val="24"/>
              </w:rPr>
              <w:t xml:space="preserve"> </w:t>
            </w:r>
            <w:r w:rsidR="002960D7" w:rsidRPr="009E4F04">
              <w:rPr>
                <w:rFonts w:ascii="Calibri" w:eastAsia="Times New Roman" w:hAnsi="Calibri" w:cstheme="minorHAnsi"/>
                <w:color w:val="000000"/>
                <w:szCs w:val="24"/>
              </w:rPr>
              <w:t>currently has a license plate shredder at its Fort Wayne, IN location and uses it today to shred license plates.  Periodically,</w:t>
            </w:r>
            <w:r w:rsidR="002960D7" w:rsidRPr="009E4F04" w:rsidDel="00E23591">
              <w:rPr>
                <w:rFonts w:ascii="Calibri" w:eastAsia="Times New Roman" w:hAnsi="Calibri" w:cstheme="minorHAnsi"/>
                <w:color w:val="000000"/>
                <w:szCs w:val="24"/>
              </w:rPr>
              <w:t xml:space="preserve"> </w:t>
            </w:r>
            <w:r>
              <w:rPr>
                <w:rFonts w:ascii="Calibri" w:eastAsia="Times New Roman" w:hAnsi="Calibri" w:cstheme="minorHAnsi"/>
                <w:color w:val="000000"/>
                <w:szCs w:val="24"/>
              </w:rPr>
              <w:t>IHG</w:t>
            </w:r>
            <w:r w:rsidRPr="009E4F04">
              <w:rPr>
                <w:rFonts w:ascii="Calibri" w:eastAsia="Times New Roman" w:hAnsi="Calibri" w:cstheme="minorHAnsi"/>
                <w:color w:val="000000"/>
                <w:szCs w:val="24"/>
              </w:rPr>
              <w:t xml:space="preserve"> </w:t>
            </w:r>
            <w:r w:rsidR="002960D7" w:rsidRPr="009E4F04">
              <w:rPr>
                <w:rFonts w:ascii="Calibri" w:eastAsia="Times New Roman" w:hAnsi="Calibri" w:cstheme="minorHAnsi"/>
                <w:color w:val="000000"/>
                <w:szCs w:val="24"/>
              </w:rPr>
              <w:t xml:space="preserve">takes containers of shredded and destroyed license plates to a local metal recycler for further </w:t>
            </w:r>
            <w:r w:rsidR="002960D7" w:rsidRPr="009E4F04">
              <w:rPr>
                <w:rFonts w:ascii="Calibri" w:eastAsia="Times New Roman" w:hAnsi="Calibri" w:cstheme="minorHAnsi"/>
                <w:color w:val="000000"/>
                <w:szCs w:val="24"/>
              </w:rPr>
              <w:lastRenderedPageBreak/>
              <w:t>destruction and ultimately processed into recycled aluminum.</w:t>
            </w:r>
            <w:r w:rsidR="00BC2C37">
              <w:rPr>
                <w:rFonts w:ascii="Calibri" w:eastAsia="Times New Roman" w:hAnsi="Calibri" w:cstheme="minorHAnsi"/>
                <w:color w:val="000000"/>
                <w:szCs w:val="24"/>
              </w:rPr>
              <w:t xml:space="preserve"> Each load of aluminum is signed out to the </w:t>
            </w:r>
            <w:r w:rsidR="00472778">
              <w:rPr>
                <w:rFonts w:ascii="Calibri" w:eastAsia="Times New Roman" w:hAnsi="Calibri" w:cstheme="minorHAnsi"/>
                <w:color w:val="000000"/>
                <w:szCs w:val="24"/>
              </w:rPr>
              <w:t xml:space="preserve">recycler </w:t>
            </w:r>
            <w:r w:rsidR="00BC2C37">
              <w:rPr>
                <w:rFonts w:ascii="Calibri" w:eastAsia="Times New Roman" w:hAnsi="Calibri" w:cstheme="minorHAnsi"/>
                <w:color w:val="000000"/>
                <w:szCs w:val="24"/>
              </w:rPr>
              <w:t>by the operations manager.</w:t>
            </w:r>
          </w:p>
          <w:p w14:paraId="6C82101F" w14:textId="77777777" w:rsidR="002960D7" w:rsidRPr="009E4F04" w:rsidRDefault="002960D7" w:rsidP="002C4D4B">
            <w:pPr>
              <w:jc w:val="both"/>
              <w:rPr>
                <w:rFonts w:ascii="Calibri" w:eastAsia="Times New Roman" w:hAnsi="Calibri" w:cstheme="minorHAnsi"/>
                <w:color w:val="000000"/>
                <w:szCs w:val="24"/>
              </w:rPr>
            </w:pPr>
          </w:p>
          <w:p w14:paraId="54B1716B" w14:textId="77777777" w:rsidR="002960D7" w:rsidRPr="009E4F04" w:rsidRDefault="002960D7" w:rsidP="002C4D4B">
            <w:pPr>
              <w:jc w:val="both"/>
              <w:rPr>
                <w:rFonts w:ascii="Calibri" w:eastAsia="Times New Roman" w:hAnsi="Calibri" w:cstheme="minorHAnsi"/>
                <w:b/>
                <w:color w:val="000000"/>
                <w:szCs w:val="24"/>
              </w:rPr>
            </w:pPr>
            <w:r w:rsidRPr="009E4F04">
              <w:rPr>
                <w:rFonts w:ascii="Calibri" w:eastAsia="Times New Roman" w:hAnsi="Calibri" w:cstheme="minorHAnsi"/>
                <w:b/>
                <w:color w:val="000000"/>
                <w:szCs w:val="24"/>
              </w:rPr>
              <w:t>Registration Forms, Sticker</w:t>
            </w:r>
            <w:r>
              <w:rPr>
                <w:rFonts w:ascii="Calibri" w:eastAsia="Times New Roman" w:hAnsi="Calibri" w:cstheme="minorHAnsi"/>
                <w:b/>
                <w:color w:val="000000"/>
                <w:szCs w:val="24"/>
              </w:rPr>
              <w:t>s</w:t>
            </w:r>
            <w:r w:rsidRPr="009E4F04">
              <w:rPr>
                <w:rFonts w:ascii="Calibri" w:eastAsia="Times New Roman" w:hAnsi="Calibri" w:cstheme="minorHAnsi"/>
                <w:b/>
                <w:color w:val="000000"/>
                <w:szCs w:val="24"/>
              </w:rPr>
              <w:t xml:space="preserve"> Ribbons</w:t>
            </w:r>
            <w:r>
              <w:rPr>
                <w:rFonts w:ascii="Calibri" w:eastAsia="Times New Roman" w:hAnsi="Calibri" w:cstheme="minorHAnsi"/>
                <w:b/>
                <w:color w:val="000000"/>
                <w:szCs w:val="24"/>
              </w:rPr>
              <w:t>, and Reflective Sheeting</w:t>
            </w:r>
          </w:p>
          <w:p w14:paraId="2109E388" w14:textId="380E69B8" w:rsidR="007F2E09" w:rsidRPr="009E4F04" w:rsidRDefault="00E23591" w:rsidP="002C4D4B">
            <w:pPr>
              <w:jc w:val="both"/>
              <w:rPr>
                <w:rFonts w:ascii="Calibri" w:eastAsia="Times New Roman" w:hAnsi="Calibri" w:cs="Arial"/>
                <w:color w:val="000000"/>
                <w:szCs w:val="24"/>
              </w:rPr>
            </w:pPr>
            <w:r>
              <w:rPr>
                <w:rFonts w:ascii="Calibri" w:eastAsia="Times New Roman" w:hAnsi="Calibri" w:cstheme="minorHAnsi"/>
                <w:color w:val="000000"/>
                <w:szCs w:val="24"/>
              </w:rPr>
              <w:t>IHG</w:t>
            </w:r>
            <w:r w:rsidR="002960D7" w:rsidRPr="009E4F04" w:rsidDel="00E23591">
              <w:rPr>
                <w:rFonts w:ascii="Calibri" w:eastAsia="Times New Roman" w:hAnsi="Calibri" w:cstheme="minorHAnsi"/>
                <w:color w:val="000000"/>
                <w:szCs w:val="24"/>
              </w:rPr>
              <w:t xml:space="preserve"> </w:t>
            </w:r>
            <w:r w:rsidR="002960D7" w:rsidRPr="009E4F04">
              <w:rPr>
                <w:rFonts w:ascii="Calibri" w:eastAsia="Times New Roman" w:hAnsi="Calibri" w:cstheme="minorHAnsi"/>
                <w:color w:val="000000"/>
                <w:szCs w:val="24"/>
              </w:rPr>
              <w:t>will use a document destruction service to completely shred and destroy registration forms, stickers, ribbons used to print registration forms and license plates</w:t>
            </w:r>
            <w:r w:rsidR="002960D7">
              <w:rPr>
                <w:rFonts w:ascii="Calibri" w:eastAsia="Times New Roman" w:hAnsi="Calibri" w:cstheme="minorHAnsi"/>
                <w:color w:val="000000"/>
                <w:szCs w:val="24"/>
              </w:rPr>
              <w:t>, and reflective sheeting</w:t>
            </w:r>
            <w:r w:rsidR="002960D7" w:rsidRPr="009E4F04">
              <w:rPr>
                <w:rFonts w:ascii="Calibri" w:eastAsia="Times New Roman" w:hAnsi="Calibri" w:cstheme="minorHAnsi"/>
                <w:color w:val="000000"/>
                <w:szCs w:val="24"/>
              </w:rPr>
              <w:t xml:space="preserve">.  </w:t>
            </w:r>
            <w:r w:rsidR="008A38F4">
              <w:rPr>
                <w:rFonts w:ascii="Calibri" w:eastAsia="Times New Roman" w:hAnsi="Calibri" w:cstheme="minorHAnsi"/>
                <w:color w:val="000000"/>
                <w:szCs w:val="24"/>
              </w:rPr>
              <w:t>IHG</w:t>
            </w:r>
            <w:r w:rsidR="002960D7" w:rsidRPr="009E4F04">
              <w:rPr>
                <w:rFonts w:ascii="Calibri" w:eastAsia="Times New Roman" w:hAnsi="Calibri" w:cstheme="minorHAnsi"/>
                <w:color w:val="000000"/>
                <w:szCs w:val="24"/>
              </w:rPr>
              <w:t xml:space="preserve"> currently does this</w:t>
            </w:r>
            <w:r w:rsidR="00894D91">
              <w:rPr>
                <w:rFonts w:ascii="Calibri" w:eastAsia="Times New Roman" w:hAnsi="Calibri" w:cstheme="minorHAnsi"/>
                <w:color w:val="000000"/>
                <w:szCs w:val="24"/>
              </w:rPr>
              <w:t xml:space="preserve"> with Shred It.</w:t>
            </w:r>
            <w:r w:rsidR="00326D6D">
              <w:rPr>
                <w:rFonts w:ascii="Calibri" w:eastAsia="Times New Roman" w:hAnsi="Calibri" w:cstheme="minorHAnsi"/>
                <w:color w:val="000000"/>
                <w:szCs w:val="24"/>
              </w:rPr>
              <w:t xml:space="preserve">  Shred It</w:t>
            </w:r>
            <w:r w:rsidR="005E3C71">
              <w:rPr>
                <w:rFonts w:ascii="Calibri" w:eastAsia="Times New Roman" w:hAnsi="Calibri" w:cstheme="minorHAnsi"/>
                <w:color w:val="000000"/>
                <w:szCs w:val="24"/>
              </w:rPr>
              <w:t xml:space="preserve"> uses a cross-cut process</w:t>
            </w:r>
            <w:r w:rsidR="00397188">
              <w:rPr>
                <w:rFonts w:ascii="Calibri" w:eastAsia="Times New Roman" w:hAnsi="Calibri" w:cstheme="minorHAnsi"/>
                <w:color w:val="000000"/>
                <w:szCs w:val="24"/>
              </w:rPr>
              <w:t xml:space="preserve"> to </w:t>
            </w:r>
            <w:r w:rsidR="00E45FEB">
              <w:rPr>
                <w:rFonts w:ascii="Calibri" w:eastAsia="Times New Roman" w:hAnsi="Calibri" w:cstheme="minorHAnsi"/>
                <w:color w:val="000000"/>
                <w:szCs w:val="24"/>
              </w:rPr>
              <w:t>destroy</w:t>
            </w:r>
            <w:r w:rsidR="00666E89">
              <w:rPr>
                <w:rFonts w:ascii="Calibri" w:eastAsia="Times New Roman" w:hAnsi="Calibri" w:cstheme="minorHAnsi"/>
                <w:color w:val="000000"/>
                <w:szCs w:val="24"/>
              </w:rPr>
              <w:t xml:space="preserve"> the documents/media</w:t>
            </w:r>
            <w:r w:rsidR="00CB1D30">
              <w:rPr>
                <w:rFonts w:ascii="Calibri" w:eastAsia="Times New Roman" w:hAnsi="Calibri" w:cstheme="minorHAnsi"/>
                <w:color w:val="000000"/>
                <w:szCs w:val="24"/>
              </w:rPr>
              <w:t xml:space="preserve">.  </w:t>
            </w:r>
            <w:r w:rsidR="00BB7BC2">
              <w:rPr>
                <w:rFonts w:ascii="Calibri" w:eastAsia="Times New Roman" w:hAnsi="Calibri" w:cstheme="minorHAnsi"/>
                <w:color w:val="000000"/>
                <w:szCs w:val="24"/>
              </w:rPr>
              <w:t xml:space="preserve">They maintain a secure chain of custody of the material and provide </w:t>
            </w:r>
            <w:r w:rsidR="00570D53">
              <w:rPr>
                <w:rFonts w:ascii="Calibri" w:eastAsia="Times New Roman" w:hAnsi="Calibri" w:cstheme="minorHAnsi"/>
                <w:color w:val="000000"/>
                <w:szCs w:val="24"/>
              </w:rPr>
              <w:t>a Certificate of Destruction after each service call.</w:t>
            </w:r>
          </w:p>
        </w:tc>
      </w:tr>
      <w:tr w:rsidR="003D4101" w:rsidRPr="00070CB4" w14:paraId="50E1755B" w14:textId="77777777" w:rsidTr="398C6338">
        <w:trPr>
          <w:trHeight w:val="22"/>
        </w:trPr>
        <w:tc>
          <w:tcPr>
            <w:tcW w:w="1512" w:type="dxa"/>
            <w:shd w:val="clear" w:color="auto" w:fill="auto"/>
            <w:noWrap/>
          </w:tcPr>
          <w:p w14:paraId="7DDABCDA" w14:textId="34226D34" w:rsidR="003D4101" w:rsidRPr="00070CB4" w:rsidRDefault="003D4101" w:rsidP="003D4101">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2.4.6.7</w:t>
            </w:r>
          </w:p>
        </w:tc>
        <w:tc>
          <w:tcPr>
            <w:tcW w:w="8815" w:type="dxa"/>
            <w:shd w:val="clear" w:color="auto" w:fill="auto"/>
            <w:noWrap/>
          </w:tcPr>
          <w:p w14:paraId="4B8BE51D" w14:textId="14829DB2" w:rsidR="003D4101" w:rsidRPr="00070CB4" w:rsidRDefault="003D4101" w:rsidP="003D4101">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Respondent’s methodologies for safeguarding data while at rest and in transit.</w:t>
            </w:r>
          </w:p>
        </w:tc>
      </w:tr>
      <w:tr w:rsidR="003D4101" w:rsidRPr="00070CB4" w14:paraId="23CCB903" w14:textId="77777777" w:rsidTr="398C6338">
        <w:trPr>
          <w:trHeight w:val="22"/>
        </w:trPr>
        <w:tc>
          <w:tcPr>
            <w:tcW w:w="10327" w:type="dxa"/>
            <w:gridSpan w:val="2"/>
            <w:shd w:val="clear" w:color="auto" w:fill="FFFF99"/>
            <w:noWrap/>
          </w:tcPr>
          <w:p w14:paraId="17265EF5" w14:textId="17682676" w:rsidR="003D4101" w:rsidRDefault="00032F18" w:rsidP="00C84AB6">
            <w:pPr>
              <w:jc w:val="both"/>
              <w:rPr>
                <w:rFonts w:ascii="Calibri" w:eastAsia="Garamond" w:hAnsi="Calibri" w:cstheme="minorHAnsi"/>
                <w:szCs w:val="24"/>
              </w:rPr>
            </w:pPr>
            <w:r>
              <w:rPr>
                <w:rFonts w:ascii="Calibri" w:eastAsia="Garamond" w:hAnsi="Calibri" w:cstheme="minorHAnsi"/>
                <w:szCs w:val="24"/>
              </w:rPr>
              <w:t>For internal software d</w:t>
            </w:r>
            <w:r w:rsidR="341F5FFA" w:rsidRPr="009E4F04">
              <w:rPr>
                <w:rFonts w:ascii="Calibri" w:eastAsia="Garamond" w:hAnsi="Calibri" w:cstheme="minorHAnsi"/>
                <w:szCs w:val="24"/>
              </w:rPr>
              <w:t xml:space="preserve">ata at rest (PII) is protected </w:t>
            </w:r>
            <w:r w:rsidR="00DD1934" w:rsidRPr="009E4F04">
              <w:rPr>
                <w:rFonts w:ascii="Calibri" w:eastAsia="Garamond" w:hAnsi="Calibri" w:cstheme="minorHAnsi"/>
                <w:szCs w:val="24"/>
              </w:rPr>
              <w:t>using</w:t>
            </w:r>
            <w:r w:rsidR="341F5FFA" w:rsidRPr="009E4F04">
              <w:rPr>
                <w:rFonts w:ascii="Calibri" w:eastAsia="Garamond" w:hAnsi="Calibri" w:cstheme="minorHAnsi"/>
                <w:szCs w:val="24"/>
              </w:rPr>
              <w:t xml:space="preserve"> the </w:t>
            </w:r>
            <w:r w:rsidR="00732703">
              <w:rPr>
                <w:rFonts w:ascii="Calibri" w:eastAsia="Garamond" w:hAnsi="Calibri" w:cstheme="minorHAnsi"/>
                <w:szCs w:val="24"/>
              </w:rPr>
              <w:t xml:space="preserve">e </w:t>
            </w:r>
            <w:r w:rsidR="341F5FFA" w:rsidRPr="009E4F04">
              <w:rPr>
                <w:rFonts w:ascii="Calibri" w:eastAsia="Garamond" w:hAnsi="Calibri" w:cstheme="minorHAnsi"/>
                <w:szCs w:val="24"/>
              </w:rPr>
              <w:t xml:space="preserve">library for encrypting data which in turn uses the Salsa20 stream cipher and Poly1305 MAC.  Data is encrypted by the applications receiving it before </w:t>
            </w:r>
            <w:r w:rsidR="00EA29A7" w:rsidRPr="009E4F04">
              <w:rPr>
                <w:rFonts w:ascii="Calibri" w:eastAsia="Garamond" w:hAnsi="Calibri" w:cstheme="minorHAnsi"/>
                <w:szCs w:val="24"/>
              </w:rPr>
              <w:t>it is</w:t>
            </w:r>
            <w:r w:rsidR="341F5FFA" w:rsidRPr="009E4F04">
              <w:rPr>
                <w:rFonts w:ascii="Calibri" w:eastAsia="Garamond" w:hAnsi="Calibri" w:cstheme="minorHAnsi"/>
                <w:szCs w:val="24"/>
              </w:rPr>
              <w:t xml:space="preserve"> stored in the database.</w:t>
            </w:r>
          </w:p>
          <w:p w14:paraId="3B162DF3" w14:textId="77777777" w:rsidR="00F36E52" w:rsidRPr="009E4F04" w:rsidRDefault="00F36E52" w:rsidP="00C84AB6">
            <w:pPr>
              <w:jc w:val="both"/>
              <w:rPr>
                <w:rFonts w:ascii="Calibri" w:hAnsi="Calibri" w:cstheme="minorHAnsi"/>
                <w:szCs w:val="24"/>
              </w:rPr>
            </w:pPr>
          </w:p>
          <w:p w14:paraId="5A5EE5B9" w14:textId="4EDD7ED3" w:rsidR="003D4101" w:rsidRPr="009E4F04" w:rsidRDefault="341F5FFA" w:rsidP="00C84AB6">
            <w:pPr>
              <w:jc w:val="both"/>
              <w:rPr>
                <w:rFonts w:ascii="Calibri" w:hAnsi="Calibri" w:cstheme="minorHAnsi"/>
                <w:szCs w:val="24"/>
              </w:rPr>
            </w:pPr>
            <w:r w:rsidRPr="009E4F04">
              <w:rPr>
                <w:rFonts w:ascii="Calibri" w:eastAsia="Garamond" w:hAnsi="Calibri" w:cstheme="minorHAnsi"/>
                <w:szCs w:val="24"/>
              </w:rPr>
              <w:t>Data in motion is protected by minimum TLS1.2 encryption, which is hardened and tested against Qualys SSL Labs. Only known secure ciphers are allowed.</w:t>
            </w:r>
          </w:p>
          <w:p w14:paraId="24E080E5" w14:textId="1A178BB0" w:rsidR="003D4101" w:rsidRPr="009E4F04" w:rsidRDefault="003D4101" w:rsidP="00C84AB6">
            <w:pPr>
              <w:jc w:val="both"/>
              <w:rPr>
                <w:rFonts w:ascii="Calibri" w:eastAsia="Garamond" w:hAnsi="Calibri" w:cstheme="minorHAnsi"/>
                <w:szCs w:val="24"/>
              </w:rPr>
            </w:pPr>
          </w:p>
          <w:p w14:paraId="74600C81" w14:textId="66A16D7E" w:rsidR="003D4101" w:rsidRPr="00070CB4" w:rsidRDefault="536F6EF0" w:rsidP="00C84AB6">
            <w:pPr>
              <w:jc w:val="both"/>
              <w:rPr>
                <w:rFonts w:ascii="Garamond" w:eastAsia="Times New Roman" w:hAnsi="Garamond" w:cs="Arial"/>
                <w:color w:val="000000"/>
                <w:sz w:val="20"/>
                <w:szCs w:val="20"/>
              </w:rPr>
            </w:pPr>
            <w:r w:rsidRPr="009E4F04">
              <w:rPr>
                <w:rFonts w:ascii="Calibri" w:eastAsia="Garamond" w:hAnsi="Calibri" w:cstheme="minorHAnsi"/>
                <w:szCs w:val="24"/>
              </w:rPr>
              <w:t xml:space="preserve">Information for the preparation of license plates is stored at rest using bit locker 256-bit AES encryption. Files transferred for creation of plates utilizes TLS 1.2 encryption and </w:t>
            </w:r>
            <w:r w:rsidR="004E2604">
              <w:rPr>
                <w:rFonts w:ascii="Calibri" w:eastAsia="Garamond" w:hAnsi="Calibri" w:cstheme="minorHAnsi"/>
                <w:szCs w:val="24"/>
              </w:rPr>
              <w:t xml:space="preserve">access </w:t>
            </w:r>
            <w:r w:rsidRPr="009E4F04">
              <w:rPr>
                <w:rFonts w:ascii="Calibri" w:eastAsia="Garamond" w:hAnsi="Calibri" w:cstheme="minorHAnsi"/>
                <w:szCs w:val="24"/>
              </w:rPr>
              <w:t xml:space="preserve">is restricted by IP address. All access is logged and actively monitored utilizing </w:t>
            </w:r>
            <w:r w:rsidR="00032F18">
              <w:rPr>
                <w:rFonts w:ascii="Calibri" w:eastAsia="Garamond" w:hAnsi="Calibri" w:cstheme="minorHAnsi"/>
                <w:szCs w:val="24"/>
              </w:rPr>
              <w:t>a SIEM</w:t>
            </w:r>
            <w:r w:rsidRPr="009E4F04">
              <w:rPr>
                <w:rFonts w:ascii="Calibri" w:eastAsia="Garamond" w:hAnsi="Calibri" w:cstheme="minorHAnsi"/>
                <w:szCs w:val="24"/>
              </w:rPr>
              <w:t xml:space="preserve"> solution. Any access deemed to be abnormal is flagged for review by IT staff.</w:t>
            </w:r>
          </w:p>
        </w:tc>
      </w:tr>
      <w:tr w:rsidR="003D4101" w:rsidRPr="00070CB4" w14:paraId="7C649850" w14:textId="77777777" w:rsidTr="398C6338">
        <w:trPr>
          <w:trHeight w:val="22"/>
        </w:trPr>
        <w:tc>
          <w:tcPr>
            <w:tcW w:w="1512" w:type="dxa"/>
            <w:shd w:val="clear" w:color="auto" w:fill="auto"/>
            <w:noWrap/>
          </w:tcPr>
          <w:p w14:paraId="7FE25D36" w14:textId="27C44513" w:rsidR="003D4101" w:rsidRPr="00070CB4" w:rsidRDefault="003D4101" w:rsidP="003D4101">
            <w:pPr>
              <w:spacing w:line="240" w:lineRule="auto"/>
              <w:jc w:val="center"/>
              <w:rPr>
                <w:rFonts w:ascii="Garamond" w:eastAsia="Times New Roman" w:hAnsi="Garamond" w:cs="Arial"/>
                <w:b/>
                <w:bCs/>
                <w:color w:val="000000"/>
                <w:sz w:val="20"/>
                <w:szCs w:val="20"/>
              </w:rPr>
            </w:pPr>
            <w:bookmarkStart w:id="39" w:name="_Hlk33539465"/>
            <w:r w:rsidRPr="00070CB4">
              <w:rPr>
                <w:rFonts w:ascii="Garamond" w:eastAsia="Times New Roman" w:hAnsi="Garamond" w:cs="Arial"/>
                <w:b/>
                <w:bCs/>
                <w:color w:val="000000"/>
                <w:sz w:val="20"/>
                <w:szCs w:val="20"/>
              </w:rPr>
              <w:t>2.4.6.8</w:t>
            </w:r>
          </w:p>
        </w:tc>
        <w:tc>
          <w:tcPr>
            <w:tcW w:w="8815" w:type="dxa"/>
            <w:shd w:val="clear" w:color="auto" w:fill="auto"/>
            <w:noWrap/>
          </w:tcPr>
          <w:p w14:paraId="2A1ED881" w14:textId="08969E5E" w:rsidR="003D4101" w:rsidRPr="00070CB4" w:rsidRDefault="003D4101" w:rsidP="003D4101">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the process for any new releases or bug fixes for any software deliverables.</w:t>
            </w:r>
          </w:p>
        </w:tc>
      </w:tr>
      <w:bookmarkEnd w:id="39"/>
      <w:tr w:rsidR="003D4101" w:rsidRPr="00070CB4" w14:paraId="7F6AE957" w14:textId="77777777" w:rsidTr="398C6338">
        <w:trPr>
          <w:trHeight w:val="22"/>
        </w:trPr>
        <w:tc>
          <w:tcPr>
            <w:tcW w:w="10327" w:type="dxa"/>
            <w:gridSpan w:val="2"/>
            <w:shd w:val="clear" w:color="auto" w:fill="FFFF99"/>
            <w:noWrap/>
          </w:tcPr>
          <w:p w14:paraId="3A3431E5" w14:textId="19B26283" w:rsidR="003D4101" w:rsidRPr="00FE47AE" w:rsidRDefault="6C6727ED" w:rsidP="00C84AB6">
            <w:pPr>
              <w:jc w:val="both"/>
              <w:rPr>
                <w:rFonts w:eastAsia="Times New Roman" w:cstheme="minorHAnsi"/>
                <w:color w:val="000000"/>
              </w:rPr>
            </w:pPr>
            <w:r w:rsidRPr="009E4F04">
              <w:rPr>
                <w:rFonts w:ascii="Calibri" w:eastAsia="Garamond" w:hAnsi="Calibri" w:cstheme="minorHAnsi"/>
                <w:szCs w:val="24"/>
              </w:rPr>
              <w:t>IHG</w:t>
            </w:r>
            <w:r w:rsidR="00224F4C" w:rsidRPr="009E4F04">
              <w:rPr>
                <w:rFonts w:ascii="Calibri" w:eastAsia="Garamond" w:hAnsi="Calibri" w:cstheme="minorHAnsi"/>
                <w:szCs w:val="24"/>
              </w:rPr>
              <w:t xml:space="preserve"> and BIS</w:t>
            </w:r>
            <w:r w:rsidRPr="009E4F04">
              <w:rPr>
                <w:rFonts w:ascii="Calibri" w:eastAsia="Garamond" w:hAnsi="Calibri" w:cstheme="minorHAnsi"/>
                <w:szCs w:val="24"/>
              </w:rPr>
              <w:t xml:space="preserve"> ensure that both hardware and software patch management is practiced, and up-to date software and hardware patches are applied on a monthly basis. All systems containing customer data are actively scanned for vulnerabilities daily. Any vulnerabilities found are flagged for IT staff review and patched or controlled the next business day. Regular OS and Software patching is done on the third Tuesday of the month. Critical OS and software patches are applied, or a control implemented within 48 hours of release. The IHG</w:t>
            </w:r>
            <w:r w:rsidR="000366A5" w:rsidRPr="009E4F04">
              <w:rPr>
                <w:rFonts w:ascii="Calibri" w:eastAsia="Garamond" w:hAnsi="Calibri" w:cstheme="minorHAnsi"/>
                <w:szCs w:val="24"/>
              </w:rPr>
              <w:t>/BIS</w:t>
            </w:r>
            <w:r w:rsidRPr="009E4F04">
              <w:rPr>
                <w:rFonts w:ascii="Calibri" w:eastAsia="Garamond" w:hAnsi="Calibri" w:cstheme="minorHAnsi"/>
                <w:szCs w:val="24"/>
              </w:rPr>
              <w:t xml:space="preserve"> patch management and vulnerability management process</w:t>
            </w:r>
            <w:r w:rsidR="00007C84">
              <w:rPr>
                <w:rFonts w:ascii="Calibri" w:eastAsia="Garamond" w:hAnsi="Calibri" w:cstheme="minorHAnsi"/>
                <w:szCs w:val="24"/>
              </w:rPr>
              <w:t>es</w:t>
            </w:r>
            <w:r w:rsidRPr="009E4F04">
              <w:rPr>
                <w:rFonts w:ascii="Calibri" w:eastAsia="Garamond" w:hAnsi="Calibri" w:cstheme="minorHAnsi"/>
                <w:szCs w:val="24"/>
              </w:rPr>
              <w:t xml:space="preserve"> </w:t>
            </w:r>
            <w:r w:rsidR="00007C84">
              <w:rPr>
                <w:rFonts w:ascii="Calibri" w:eastAsia="Garamond" w:hAnsi="Calibri" w:cstheme="minorHAnsi"/>
                <w:szCs w:val="24"/>
              </w:rPr>
              <w:t>are</w:t>
            </w:r>
            <w:r w:rsidRPr="009E4F04">
              <w:rPr>
                <w:rFonts w:ascii="Calibri" w:eastAsia="Garamond" w:hAnsi="Calibri" w:cstheme="minorHAnsi"/>
                <w:szCs w:val="24"/>
              </w:rPr>
              <w:t xml:space="preserve"> attached </w:t>
            </w:r>
            <w:r w:rsidR="00E03DD3">
              <w:rPr>
                <w:rFonts w:ascii="Calibri" w:eastAsia="Garamond" w:hAnsi="Calibri" w:cstheme="minorHAnsi"/>
                <w:szCs w:val="24"/>
              </w:rPr>
              <w:t>as part of Appendix 2</w:t>
            </w:r>
            <w:r w:rsidR="00651E5D">
              <w:rPr>
                <w:rFonts w:ascii="Calibri" w:eastAsia="Garamond" w:hAnsi="Calibri" w:cstheme="minorHAnsi"/>
                <w:szCs w:val="24"/>
              </w:rPr>
              <w:t>b</w:t>
            </w:r>
            <w:r w:rsidR="00A579DA">
              <w:rPr>
                <w:rFonts w:ascii="Calibri" w:eastAsia="Garamond" w:hAnsi="Calibri" w:cstheme="minorHAnsi"/>
                <w:szCs w:val="24"/>
              </w:rPr>
              <w:t>.</w:t>
            </w:r>
            <w:r w:rsidR="00F32074">
              <w:rPr>
                <w:rFonts w:ascii="Calibri" w:eastAsia="Garamond" w:hAnsi="Calibri" w:cstheme="minorHAnsi"/>
                <w:szCs w:val="24"/>
              </w:rPr>
              <w:t xml:space="preserve"> </w:t>
            </w:r>
            <w:r w:rsidR="00C30E43">
              <w:rPr>
                <w:rFonts w:ascii="Calibri" w:eastAsia="Garamond" w:hAnsi="Calibri" w:cstheme="minorHAnsi"/>
                <w:szCs w:val="24"/>
              </w:rPr>
              <w:t xml:space="preserve"> </w:t>
            </w:r>
          </w:p>
        </w:tc>
      </w:tr>
      <w:tr w:rsidR="003D4101" w:rsidRPr="00070CB4" w14:paraId="087E5EB8" w14:textId="77777777" w:rsidTr="398C6338">
        <w:trPr>
          <w:trHeight w:val="22"/>
        </w:trPr>
        <w:tc>
          <w:tcPr>
            <w:tcW w:w="1512" w:type="dxa"/>
            <w:shd w:val="clear" w:color="auto" w:fill="auto"/>
            <w:noWrap/>
          </w:tcPr>
          <w:p w14:paraId="4F0B3C5C" w14:textId="0E573976" w:rsidR="003D4101" w:rsidRPr="00070CB4" w:rsidRDefault="003D4101" w:rsidP="003D4101">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t>2.4.6.9</w:t>
            </w:r>
          </w:p>
        </w:tc>
        <w:tc>
          <w:tcPr>
            <w:tcW w:w="8815" w:type="dxa"/>
            <w:shd w:val="clear" w:color="auto" w:fill="auto"/>
            <w:noWrap/>
          </w:tcPr>
          <w:p w14:paraId="7D1778B3" w14:textId="40E5E52F" w:rsidR="003D4101" w:rsidRPr="00070CB4" w:rsidRDefault="003D4101" w:rsidP="003D4101">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Provide the details for maintaining security of all facilities and process for handling the personal information printed on license plates and registration documents, including disposal of damaged or returned products. Must include system capability and policies, including transmission of data.</w:t>
            </w:r>
          </w:p>
        </w:tc>
      </w:tr>
      <w:tr w:rsidR="003D4101" w:rsidRPr="00070CB4" w14:paraId="4FE893A0" w14:textId="77777777" w:rsidTr="398C6338">
        <w:trPr>
          <w:trHeight w:val="22"/>
        </w:trPr>
        <w:tc>
          <w:tcPr>
            <w:tcW w:w="10327" w:type="dxa"/>
            <w:gridSpan w:val="2"/>
            <w:shd w:val="clear" w:color="auto" w:fill="FFFF99"/>
            <w:noWrap/>
          </w:tcPr>
          <w:p w14:paraId="431D49D2" w14:textId="4AF8B3DF" w:rsidR="003D4101" w:rsidRPr="009E4F04" w:rsidRDefault="003D4101" w:rsidP="00C84AB6">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The IHG facility in Fort Wayne meets strict standards of security.  Badge access is required to enter and exit the building.  Badge access is</w:t>
            </w:r>
            <w:r w:rsidR="003B673E">
              <w:rPr>
                <w:rFonts w:ascii="Calibri" w:eastAsia="Times New Roman" w:hAnsi="Calibri" w:cstheme="minorHAnsi"/>
                <w:color w:val="000000"/>
                <w:szCs w:val="24"/>
              </w:rPr>
              <w:t xml:space="preserve"> also</w:t>
            </w:r>
            <w:r w:rsidRPr="009E4F04">
              <w:rPr>
                <w:rFonts w:ascii="Calibri" w:eastAsia="Times New Roman" w:hAnsi="Calibri" w:cstheme="minorHAnsi"/>
                <w:color w:val="000000"/>
                <w:szCs w:val="24"/>
              </w:rPr>
              <w:t xml:space="preserve"> required to enter and exit the production area.  </w:t>
            </w:r>
            <w:r w:rsidR="00A008D1">
              <w:rPr>
                <w:rFonts w:ascii="Calibri" w:eastAsia="Times New Roman" w:hAnsi="Calibri" w:cstheme="minorHAnsi"/>
                <w:color w:val="000000"/>
                <w:szCs w:val="24"/>
              </w:rPr>
              <w:t>The facility</w:t>
            </w:r>
            <w:r w:rsidRPr="009E4F04">
              <w:rPr>
                <w:rFonts w:ascii="Calibri" w:eastAsia="Times New Roman" w:hAnsi="Calibri" w:cstheme="minorHAnsi"/>
                <w:color w:val="000000"/>
                <w:szCs w:val="24"/>
              </w:rPr>
              <w:t xml:space="preserve"> is equipped with multiple interior and exterior cameras</w:t>
            </w:r>
            <w:r w:rsidR="00A008D1">
              <w:rPr>
                <w:rFonts w:ascii="Calibri" w:eastAsia="Times New Roman" w:hAnsi="Calibri" w:cstheme="minorHAnsi"/>
                <w:color w:val="000000"/>
                <w:szCs w:val="24"/>
              </w:rPr>
              <w:t xml:space="preserve">, </w:t>
            </w:r>
            <w:r w:rsidRPr="009E4F04">
              <w:rPr>
                <w:rFonts w:ascii="Calibri" w:eastAsia="Times New Roman" w:hAnsi="Calibri" w:cstheme="minorHAnsi"/>
                <w:color w:val="000000"/>
                <w:szCs w:val="24"/>
              </w:rPr>
              <w:t>motion sensors</w:t>
            </w:r>
            <w:r w:rsidR="003B673E">
              <w:rPr>
                <w:rFonts w:ascii="Calibri" w:eastAsia="Times New Roman" w:hAnsi="Calibri" w:cstheme="minorHAnsi"/>
                <w:color w:val="000000"/>
                <w:szCs w:val="24"/>
              </w:rPr>
              <w:t>,</w:t>
            </w:r>
            <w:r w:rsidR="00C368EB">
              <w:rPr>
                <w:rFonts w:ascii="Calibri" w:eastAsia="Times New Roman" w:hAnsi="Calibri" w:cstheme="minorHAnsi"/>
                <w:color w:val="000000"/>
                <w:szCs w:val="24"/>
              </w:rPr>
              <w:t xml:space="preserve"> </w:t>
            </w:r>
            <w:r w:rsidRPr="009E4F04">
              <w:rPr>
                <w:rFonts w:ascii="Calibri" w:eastAsia="Times New Roman" w:hAnsi="Calibri" w:cstheme="minorHAnsi"/>
                <w:color w:val="000000"/>
                <w:szCs w:val="24"/>
              </w:rPr>
              <w:t xml:space="preserve">glass breakage sensors, as well as a burglar alarm.  Steel mesh is encased within exterior walls to prevent penetration </w:t>
            </w:r>
            <w:r w:rsidR="00A008D1">
              <w:rPr>
                <w:rFonts w:ascii="Calibri" w:eastAsia="Times New Roman" w:hAnsi="Calibri" w:cstheme="minorHAnsi"/>
                <w:color w:val="000000"/>
                <w:szCs w:val="24"/>
              </w:rPr>
              <w:t xml:space="preserve">to the </w:t>
            </w:r>
            <w:r w:rsidRPr="009E4F04">
              <w:rPr>
                <w:rFonts w:ascii="Calibri" w:eastAsia="Times New Roman" w:hAnsi="Calibri" w:cstheme="minorHAnsi"/>
                <w:color w:val="000000"/>
                <w:szCs w:val="24"/>
              </w:rPr>
              <w:t>building.</w:t>
            </w:r>
            <w:r w:rsidR="00A411A7" w:rsidRPr="009E4F04">
              <w:rPr>
                <w:rFonts w:ascii="Calibri" w:eastAsia="Times New Roman" w:hAnsi="Calibri" w:cstheme="minorHAnsi"/>
                <w:color w:val="000000"/>
                <w:szCs w:val="24"/>
              </w:rPr>
              <w:t xml:space="preserve">  IHG has a visitor log that all visitors must sign</w:t>
            </w:r>
            <w:r w:rsidR="00B57EAB" w:rsidRPr="009E4F04">
              <w:rPr>
                <w:rFonts w:ascii="Calibri" w:eastAsia="Times New Roman" w:hAnsi="Calibri" w:cstheme="minorHAnsi"/>
                <w:color w:val="000000"/>
                <w:szCs w:val="24"/>
              </w:rPr>
              <w:t>, date, indicate</w:t>
            </w:r>
            <w:r w:rsidR="0016089F" w:rsidRPr="009E4F04">
              <w:rPr>
                <w:rFonts w:ascii="Calibri" w:eastAsia="Times New Roman" w:hAnsi="Calibri" w:cstheme="minorHAnsi"/>
                <w:color w:val="000000"/>
                <w:szCs w:val="24"/>
              </w:rPr>
              <w:t xml:space="preserve"> the visiting company</w:t>
            </w:r>
            <w:r w:rsidR="00B7781E" w:rsidRPr="009E4F04">
              <w:rPr>
                <w:rFonts w:ascii="Calibri" w:eastAsia="Times New Roman" w:hAnsi="Calibri" w:cstheme="minorHAnsi"/>
                <w:color w:val="000000"/>
                <w:szCs w:val="24"/>
              </w:rPr>
              <w:t xml:space="preserve"> and log the time in and out.  IHG also has a visitor policy that each vis</w:t>
            </w:r>
            <w:r w:rsidR="00277A26" w:rsidRPr="009E4F04">
              <w:rPr>
                <w:rFonts w:ascii="Calibri" w:eastAsia="Times New Roman" w:hAnsi="Calibri" w:cstheme="minorHAnsi"/>
                <w:color w:val="000000"/>
                <w:szCs w:val="24"/>
              </w:rPr>
              <w:t>itor</w:t>
            </w:r>
            <w:r w:rsidR="00EB64DB" w:rsidRPr="009E4F04">
              <w:rPr>
                <w:rFonts w:ascii="Calibri" w:eastAsia="Times New Roman" w:hAnsi="Calibri" w:cstheme="minorHAnsi"/>
                <w:color w:val="000000"/>
                <w:szCs w:val="24"/>
              </w:rPr>
              <w:t xml:space="preserve"> must sign and comply</w:t>
            </w:r>
            <w:r w:rsidR="00A476EF" w:rsidRPr="009E4F04">
              <w:rPr>
                <w:rFonts w:ascii="Calibri" w:eastAsia="Times New Roman" w:hAnsi="Calibri" w:cstheme="minorHAnsi"/>
                <w:color w:val="000000"/>
                <w:szCs w:val="24"/>
              </w:rPr>
              <w:t xml:space="preserve"> with the policy.  This</w:t>
            </w:r>
            <w:r w:rsidR="00315A63" w:rsidRPr="009E4F04">
              <w:rPr>
                <w:rFonts w:ascii="Calibri" w:eastAsia="Times New Roman" w:hAnsi="Calibri" w:cstheme="minorHAnsi"/>
                <w:color w:val="000000"/>
                <w:szCs w:val="24"/>
              </w:rPr>
              <w:t xml:space="preserve"> signed visitor policy is retained by IHG securely for one year.</w:t>
            </w:r>
            <w:r w:rsidR="00D2051F" w:rsidRPr="009E4F04">
              <w:rPr>
                <w:rFonts w:ascii="Calibri" w:eastAsia="Times New Roman" w:hAnsi="Calibri" w:cstheme="minorHAnsi"/>
                <w:color w:val="000000"/>
                <w:szCs w:val="24"/>
              </w:rPr>
              <w:t xml:space="preserve">  Visitor logs are retained by IHG</w:t>
            </w:r>
            <w:r w:rsidR="002D253D" w:rsidRPr="009E4F04">
              <w:rPr>
                <w:rFonts w:ascii="Calibri" w:eastAsia="Times New Roman" w:hAnsi="Calibri" w:cstheme="minorHAnsi"/>
                <w:color w:val="000000"/>
                <w:szCs w:val="24"/>
              </w:rPr>
              <w:t xml:space="preserve"> indefinitely in a secure manner.</w:t>
            </w:r>
          </w:p>
          <w:p w14:paraId="298BBA06" w14:textId="77777777" w:rsidR="00D55B35" w:rsidRPr="009E4F04" w:rsidRDefault="00D55B35" w:rsidP="00C84AB6">
            <w:pPr>
              <w:jc w:val="both"/>
              <w:rPr>
                <w:rFonts w:ascii="Calibri" w:eastAsia="Times New Roman" w:hAnsi="Calibri" w:cstheme="minorHAnsi"/>
                <w:color w:val="000000"/>
                <w:szCs w:val="24"/>
              </w:rPr>
            </w:pPr>
          </w:p>
          <w:p w14:paraId="015AB7A1" w14:textId="10711CBF" w:rsidR="00D55B35" w:rsidRPr="009E4F04" w:rsidRDefault="000C51A8" w:rsidP="00C84AB6">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t>IHG uses risk models</w:t>
            </w:r>
            <w:r w:rsidR="00784C7C" w:rsidRPr="009E4F04">
              <w:rPr>
                <w:rFonts w:ascii="Calibri" w:eastAsia="Times New Roman" w:hAnsi="Calibri" w:cstheme="minorHAnsi"/>
                <w:color w:val="000000"/>
                <w:szCs w:val="24"/>
              </w:rPr>
              <w:t xml:space="preserve"> </w:t>
            </w:r>
            <w:r w:rsidR="00C84954">
              <w:rPr>
                <w:rFonts w:ascii="Calibri" w:eastAsia="Times New Roman" w:hAnsi="Calibri" w:cstheme="minorHAnsi"/>
                <w:color w:val="000000"/>
                <w:szCs w:val="24"/>
              </w:rPr>
              <w:t>that</w:t>
            </w:r>
            <w:r w:rsidR="00784C7C" w:rsidRPr="009E4F04">
              <w:rPr>
                <w:rFonts w:ascii="Calibri" w:eastAsia="Times New Roman" w:hAnsi="Calibri" w:cstheme="minorHAnsi"/>
                <w:color w:val="000000"/>
                <w:szCs w:val="24"/>
              </w:rPr>
              <w:t xml:space="preserve"> incorporate the specific risk</w:t>
            </w:r>
            <w:r w:rsidR="00785D14" w:rsidRPr="009E4F04">
              <w:rPr>
                <w:rFonts w:ascii="Calibri" w:eastAsia="Times New Roman" w:hAnsi="Calibri" w:cstheme="minorHAnsi"/>
                <w:color w:val="000000"/>
                <w:szCs w:val="24"/>
              </w:rPr>
              <w:t xml:space="preserve"> and the likelihood of occurrence</w:t>
            </w:r>
            <w:r w:rsidR="00CA69FD" w:rsidRPr="009E4F04">
              <w:rPr>
                <w:rFonts w:ascii="Calibri" w:eastAsia="Times New Roman" w:hAnsi="Calibri" w:cstheme="minorHAnsi"/>
                <w:color w:val="000000"/>
                <w:szCs w:val="24"/>
              </w:rPr>
              <w:t xml:space="preserve"> to manage and maintain </w:t>
            </w:r>
            <w:r w:rsidR="00F62CD8">
              <w:rPr>
                <w:rFonts w:ascii="Calibri" w:eastAsia="Times New Roman" w:hAnsi="Calibri" w:cstheme="minorHAnsi"/>
                <w:color w:val="000000"/>
                <w:szCs w:val="24"/>
              </w:rPr>
              <w:t xml:space="preserve">the IHG </w:t>
            </w:r>
            <w:r w:rsidR="00CA69FD" w:rsidRPr="009E4F04">
              <w:rPr>
                <w:rFonts w:ascii="Calibri" w:eastAsia="Times New Roman" w:hAnsi="Calibri" w:cstheme="minorHAnsi"/>
                <w:color w:val="000000"/>
                <w:szCs w:val="24"/>
              </w:rPr>
              <w:t>facilities.</w:t>
            </w:r>
          </w:p>
          <w:p w14:paraId="578E2667" w14:textId="77777777" w:rsidR="003D4101" w:rsidRPr="00923300" w:rsidRDefault="003D4101" w:rsidP="00C84AB6">
            <w:pPr>
              <w:jc w:val="both"/>
              <w:rPr>
                <w:rFonts w:eastAsia="Times New Roman" w:cstheme="minorHAnsi"/>
                <w:color w:val="000000"/>
              </w:rPr>
            </w:pPr>
          </w:p>
          <w:p w14:paraId="487A8650" w14:textId="5E132AE4" w:rsidR="003D4101" w:rsidRPr="009E4F04" w:rsidRDefault="003D4101" w:rsidP="00C84AB6">
            <w:pPr>
              <w:jc w:val="both"/>
              <w:rPr>
                <w:rFonts w:ascii="Calibri" w:eastAsia="Times New Roman" w:hAnsi="Calibri" w:cstheme="minorHAnsi"/>
                <w:color w:val="000000"/>
                <w:szCs w:val="24"/>
              </w:rPr>
            </w:pPr>
            <w:r w:rsidRPr="009E4F04">
              <w:rPr>
                <w:rFonts w:ascii="Calibri" w:eastAsia="Times New Roman" w:hAnsi="Calibri" w:cstheme="minorHAnsi"/>
                <w:color w:val="000000"/>
                <w:szCs w:val="24"/>
              </w:rPr>
              <w:lastRenderedPageBreak/>
              <w:t>As for handling personal information, employees go through a comprehensive back-ground check.  No materials or information may leave the premises.  Materials that are damaged or returned are shredded, and this includes license plates, registration forms and stickers, reflective license plate sheeting, and used thermal transfer ribbon.</w:t>
            </w:r>
          </w:p>
          <w:p w14:paraId="7B0D489F" w14:textId="77777777" w:rsidR="003D4101" w:rsidRPr="00B73EB2" w:rsidRDefault="003D4101" w:rsidP="00C84AB6">
            <w:pPr>
              <w:jc w:val="both"/>
              <w:rPr>
                <w:color w:val="000000"/>
                <w:szCs w:val="24"/>
              </w:rPr>
            </w:pPr>
          </w:p>
          <w:p w14:paraId="154B09AA" w14:textId="233AFF3E" w:rsidR="13359C41" w:rsidRDefault="00670641" w:rsidP="003B673E">
            <w:pPr>
              <w:jc w:val="both"/>
              <w:rPr>
                <w:szCs w:val="24"/>
              </w:rPr>
            </w:pPr>
            <w:r w:rsidRPr="00B73EB2">
              <w:t xml:space="preserve">The </w:t>
            </w:r>
            <w:r w:rsidR="13359C41" w:rsidRPr="641DA0F4">
              <w:rPr>
                <w:szCs w:val="24"/>
              </w:rPr>
              <w:t xml:space="preserve">iPRIME </w:t>
            </w:r>
            <w:r w:rsidR="13359C41" w:rsidRPr="00B73EB2">
              <w:rPr>
                <w:szCs w:val="24"/>
              </w:rPr>
              <w:t xml:space="preserve">data centers are physically secured and will restrict access to unauthorized personnel by utilizing multi-layered controls and procedures such as, biometric, two-factor &amp; mantrap-protected server room access control, and motion-activated digital security cameras. </w:t>
            </w:r>
          </w:p>
          <w:p w14:paraId="3780013F" w14:textId="77777777" w:rsidR="00416DAF" w:rsidRPr="00B73EB2" w:rsidRDefault="00416DAF" w:rsidP="00AE3037">
            <w:pPr>
              <w:jc w:val="both"/>
            </w:pPr>
          </w:p>
          <w:p w14:paraId="7AC744A8" w14:textId="3B623773" w:rsidR="13359C41" w:rsidRPr="00B73EB2" w:rsidRDefault="00A008D1">
            <w:pPr>
              <w:jc w:val="both"/>
              <w:rPr>
                <w:szCs w:val="24"/>
              </w:rPr>
            </w:pPr>
            <w:r>
              <w:t>There is also</w:t>
            </w:r>
            <w:r w:rsidR="00670641" w:rsidRPr="00B73EB2">
              <w:t xml:space="preserve"> an additional backup of data and images to the </w:t>
            </w:r>
            <w:r w:rsidR="2F4F1FBB" w:rsidRPr="641DA0F4">
              <w:rPr>
                <w:szCs w:val="24"/>
              </w:rPr>
              <w:t xml:space="preserve">Tier III </w:t>
            </w:r>
            <w:r w:rsidR="13359C41" w:rsidRPr="00B73EB2">
              <w:rPr>
                <w:szCs w:val="24"/>
              </w:rPr>
              <w:t>BIS Disaster Recovery Data Center (DR).  The DR center is equipped with redundant power, primary and secondary air systems, humidity, smoke, water, temperature</w:t>
            </w:r>
            <w:r w:rsidR="008423B5" w:rsidRPr="00B73EB2">
              <w:rPr>
                <w:szCs w:val="24"/>
              </w:rPr>
              <w:t>,</w:t>
            </w:r>
            <w:r w:rsidR="13359C41" w:rsidRPr="00B73EB2">
              <w:rPr>
                <w:szCs w:val="24"/>
              </w:rPr>
              <w:t xml:space="preserve"> and electrical voltage monitoring systems. The DR data center has physical security including digital video monitoring and keycard only access. All access to the DR center is logged and the DR network utilizes a firewall system.</w:t>
            </w:r>
          </w:p>
          <w:p w14:paraId="26F77E20" w14:textId="16423DD5" w:rsidR="641DA0F4" w:rsidRDefault="641DA0F4" w:rsidP="00C84AB6">
            <w:pPr>
              <w:jc w:val="both"/>
              <w:rPr>
                <w:szCs w:val="24"/>
              </w:rPr>
            </w:pPr>
          </w:p>
          <w:p w14:paraId="35FD4263" w14:textId="7F78E416" w:rsidR="003D4101" w:rsidRPr="00070CB4" w:rsidRDefault="00F36E52" w:rsidP="00C84AB6">
            <w:pPr>
              <w:jc w:val="both"/>
              <w:rPr>
                <w:rFonts w:ascii="Garamond" w:eastAsia="Times New Roman" w:hAnsi="Garamond" w:cs="Arial"/>
                <w:color w:val="000000"/>
                <w:sz w:val="20"/>
                <w:szCs w:val="20"/>
              </w:rPr>
            </w:pPr>
            <w:r>
              <w:rPr>
                <w:rFonts w:ascii="Calibri" w:eastAsia="Times New Roman" w:hAnsi="Calibri" w:cstheme="minorHAnsi"/>
                <w:color w:val="000000"/>
                <w:szCs w:val="24"/>
              </w:rPr>
              <w:t>IHG has supplied a comprehensive security p</w:t>
            </w:r>
            <w:r w:rsidR="00DF41B3">
              <w:rPr>
                <w:rFonts w:ascii="Calibri" w:eastAsia="Times New Roman" w:hAnsi="Calibri" w:cstheme="minorHAnsi"/>
                <w:color w:val="000000"/>
                <w:szCs w:val="24"/>
              </w:rPr>
              <w:t>olicy</w:t>
            </w:r>
            <w:r>
              <w:rPr>
                <w:rFonts w:ascii="Calibri" w:eastAsia="Times New Roman" w:hAnsi="Calibri" w:cstheme="minorHAnsi"/>
                <w:color w:val="000000"/>
                <w:szCs w:val="24"/>
              </w:rPr>
              <w:t xml:space="preserve"> for the proposed solution which has been submitted </w:t>
            </w:r>
            <w:r w:rsidR="00DF41B3">
              <w:rPr>
                <w:rFonts w:ascii="Calibri" w:eastAsia="Times New Roman" w:hAnsi="Calibri" w:cstheme="minorHAnsi"/>
                <w:color w:val="000000"/>
                <w:szCs w:val="24"/>
              </w:rPr>
              <w:t>as</w:t>
            </w:r>
            <w:r>
              <w:rPr>
                <w:rFonts w:ascii="Calibri" w:eastAsia="Times New Roman" w:hAnsi="Calibri" w:cstheme="minorHAnsi"/>
                <w:color w:val="000000"/>
                <w:szCs w:val="24"/>
              </w:rPr>
              <w:t xml:space="preserve"> </w:t>
            </w:r>
            <w:r w:rsidR="003C3E62">
              <w:rPr>
                <w:rFonts w:ascii="Calibri" w:eastAsia="Times New Roman" w:hAnsi="Calibri" w:cstheme="minorHAnsi"/>
                <w:color w:val="000000"/>
                <w:szCs w:val="24"/>
              </w:rPr>
              <w:t>A</w:t>
            </w:r>
            <w:r>
              <w:rPr>
                <w:rFonts w:ascii="Calibri" w:eastAsia="Times New Roman" w:hAnsi="Calibri" w:cstheme="minorHAnsi"/>
                <w:color w:val="000000"/>
                <w:szCs w:val="24"/>
              </w:rPr>
              <w:t xml:space="preserve">ppendix </w:t>
            </w:r>
            <w:r w:rsidR="0084799A">
              <w:rPr>
                <w:rFonts w:ascii="Calibri" w:eastAsia="Times New Roman" w:hAnsi="Calibri" w:cstheme="minorHAnsi"/>
                <w:color w:val="000000"/>
                <w:szCs w:val="24"/>
              </w:rPr>
              <w:t>2a</w:t>
            </w:r>
            <w:r w:rsidR="00DF41B3">
              <w:rPr>
                <w:rFonts w:ascii="Calibri" w:eastAsia="Times New Roman" w:hAnsi="Calibri" w:cstheme="minorHAnsi"/>
                <w:color w:val="000000"/>
                <w:szCs w:val="24"/>
              </w:rPr>
              <w:t xml:space="preserve"> of this RFP </w:t>
            </w:r>
            <w:r w:rsidR="00041278">
              <w:rPr>
                <w:rFonts w:ascii="Calibri" w:eastAsia="Times New Roman" w:hAnsi="Calibri" w:cstheme="minorHAnsi"/>
                <w:color w:val="000000"/>
                <w:szCs w:val="24"/>
              </w:rPr>
              <w:t>R</w:t>
            </w:r>
            <w:r w:rsidR="00DF41B3">
              <w:rPr>
                <w:rFonts w:ascii="Calibri" w:eastAsia="Times New Roman" w:hAnsi="Calibri" w:cstheme="minorHAnsi"/>
                <w:color w:val="000000"/>
                <w:szCs w:val="24"/>
              </w:rPr>
              <w:t>esponse.</w:t>
            </w:r>
            <w:r w:rsidR="00CF3097">
              <w:rPr>
                <w:rFonts w:ascii="Calibri" w:eastAsia="Times New Roman" w:hAnsi="Calibri" w:cstheme="minorHAnsi"/>
                <w:color w:val="000000"/>
                <w:szCs w:val="24"/>
              </w:rPr>
              <w:t xml:space="preserve"> </w:t>
            </w:r>
          </w:p>
        </w:tc>
      </w:tr>
      <w:tr w:rsidR="003D4101" w:rsidRPr="00070CB4" w14:paraId="579DA718" w14:textId="77777777" w:rsidTr="398C6338">
        <w:trPr>
          <w:trHeight w:val="22"/>
        </w:trPr>
        <w:tc>
          <w:tcPr>
            <w:tcW w:w="1512" w:type="dxa"/>
            <w:shd w:val="clear" w:color="auto" w:fill="auto"/>
            <w:noWrap/>
          </w:tcPr>
          <w:p w14:paraId="65F5A690" w14:textId="4DA63F56" w:rsidR="003D4101" w:rsidRPr="00070CB4" w:rsidRDefault="003D4101" w:rsidP="003D4101">
            <w:pPr>
              <w:spacing w:line="240" w:lineRule="auto"/>
              <w:jc w:val="center"/>
              <w:rPr>
                <w:rFonts w:ascii="Garamond" w:eastAsia="Times New Roman" w:hAnsi="Garamond" w:cs="Arial"/>
                <w:b/>
                <w:bCs/>
                <w:color w:val="000000"/>
                <w:sz w:val="20"/>
                <w:szCs w:val="20"/>
              </w:rPr>
            </w:pPr>
            <w:r w:rsidRPr="00070CB4">
              <w:rPr>
                <w:rFonts w:ascii="Garamond" w:eastAsia="Times New Roman" w:hAnsi="Garamond" w:cs="Arial"/>
                <w:b/>
                <w:bCs/>
                <w:color w:val="000000"/>
                <w:sz w:val="20"/>
                <w:szCs w:val="20"/>
              </w:rPr>
              <w:lastRenderedPageBreak/>
              <w:t>2.4.6.10</w:t>
            </w:r>
          </w:p>
        </w:tc>
        <w:tc>
          <w:tcPr>
            <w:tcW w:w="8815" w:type="dxa"/>
            <w:shd w:val="clear" w:color="auto" w:fill="auto"/>
            <w:noWrap/>
          </w:tcPr>
          <w:p w14:paraId="1C03C4B2" w14:textId="244497B7" w:rsidR="003D4101" w:rsidRPr="00070CB4" w:rsidRDefault="003D4101" w:rsidP="003D4101">
            <w:pPr>
              <w:spacing w:line="240" w:lineRule="auto"/>
              <w:rPr>
                <w:rFonts w:ascii="Garamond" w:eastAsia="Times New Roman" w:hAnsi="Garamond" w:cs="Arial"/>
                <w:color w:val="000000"/>
                <w:sz w:val="20"/>
                <w:szCs w:val="20"/>
              </w:rPr>
            </w:pPr>
            <w:r w:rsidRPr="00070CB4">
              <w:rPr>
                <w:rFonts w:ascii="Garamond" w:eastAsia="Times New Roman" w:hAnsi="Garamond" w:cs="Arial"/>
                <w:color w:val="000000"/>
                <w:sz w:val="20"/>
                <w:szCs w:val="20"/>
              </w:rPr>
              <w:t>Describe the processes on how the Respondent is monitoring for possible breaches to personal information and associated communication.</w:t>
            </w:r>
          </w:p>
        </w:tc>
      </w:tr>
      <w:tr w:rsidR="003D4101" w:rsidRPr="00070CB4" w14:paraId="7FD9E88D" w14:textId="77777777" w:rsidTr="398C6338">
        <w:trPr>
          <w:trHeight w:val="22"/>
        </w:trPr>
        <w:tc>
          <w:tcPr>
            <w:tcW w:w="10327" w:type="dxa"/>
            <w:gridSpan w:val="2"/>
            <w:shd w:val="clear" w:color="auto" w:fill="FFFF99"/>
            <w:noWrap/>
          </w:tcPr>
          <w:p w14:paraId="24A22D10" w14:textId="6248F406" w:rsidR="003D4101" w:rsidRPr="009E4F04" w:rsidRDefault="34DF91CC" w:rsidP="003B673E">
            <w:pPr>
              <w:jc w:val="both"/>
              <w:rPr>
                <w:rFonts w:ascii="Calibri" w:eastAsia="Garamond" w:hAnsi="Calibri" w:cs="Calibri"/>
              </w:rPr>
            </w:pPr>
            <w:r w:rsidRPr="5311E088">
              <w:rPr>
                <w:rFonts w:ascii="Calibri" w:eastAsia="Garamond" w:hAnsi="Calibri" w:cs="Calibri"/>
              </w:rPr>
              <w:t xml:space="preserve">IHG utilizes </w:t>
            </w:r>
            <w:r w:rsidR="003346F6" w:rsidRPr="5311E088">
              <w:rPr>
                <w:rFonts w:ascii="Calibri" w:eastAsia="Garamond" w:hAnsi="Calibri" w:cs="Calibri"/>
              </w:rPr>
              <w:t xml:space="preserve">the onion model of </w:t>
            </w:r>
            <w:r w:rsidR="00416DAF" w:rsidRPr="5311E088">
              <w:rPr>
                <w:rFonts w:ascii="Calibri" w:eastAsia="Garamond" w:hAnsi="Calibri" w:cs="Calibri"/>
              </w:rPr>
              <w:t xml:space="preserve">defense </w:t>
            </w:r>
            <w:r w:rsidRPr="5311E088">
              <w:rPr>
                <w:rFonts w:ascii="Calibri" w:eastAsia="Garamond" w:hAnsi="Calibri" w:cs="Calibri"/>
              </w:rPr>
              <w:t xml:space="preserve">in depth and </w:t>
            </w:r>
            <w:r w:rsidR="003346F6" w:rsidRPr="5311E088">
              <w:rPr>
                <w:rFonts w:ascii="Calibri" w:eastAsia="Garamond" w:hAnsi="Calibri" w:cs="Calibri"/>
              </w:rPr>
              <w:t>a</w:t>
            </w:r>
            <w:r w:rsidRPr="5311E088">
              <w:rPr>
                <w:rFonts w:ascii="Calibri" w:eastAsia="Garamond" w:hAnsi="Calibri" w:cs="Calibri"/>
              </w:rPr>
              <w:t xml:space="preserve"> security information and event monitoring suite to monitor and ensure that any malicious activity is actively recorded for investigation. The SIEM solution monitors account activity, systems activity, intrusion detection logs, intrusion prevention logs, firewall logs, antivirus scanning results and flags any activity deemed malicious for immediate action. These flags are considered high priority items and IT staff respond and determine if there was a false positive</w:t>
            </w:r>
            <w:r w:rsidR="001474F7" w:rsidRPr="5311E088">
              <w:rPr>
                <w:rFonts w:ascii="Calibri" w:eastAsia="Garamond" w:hAnsi="Calibri" w:cs="Calibri"/>
              </w:rPr>
              <w:t>,</w:t>
            </w:r>
            <w:r w:rsidRPr="5311E088">
              <w:rPr>
                <w:rFonts w:ascii="Calibri" w:eastAsia="Garamond" w:hAnsi="Calibri" w:cs="Calibri"/>
              </w:rPr>
              <w:t xml:space="preserve"> or if the event was legitimate. If it is determined </w:t>
            </w:r>
            <w:r w:rsidR="00F62CD8">
              <w:rPr>
                <w:rFonts w:ascii="Calibri" w:eastAsia="Garamond" w:hAnsi="Calibri" w:cs="Calibri"/>
              </w:rPr>
              <w:t xml:space="preserve">that </w:t>
            </w:r>
            <w:r w:rsidRPr="5311E088">
              <w:rPr>
                <w:rFonts w:ascii="Calibri" w:eastAsia="Garamond" w:hAnsi="Calibri" w:cs="Calibri"/>
              </w:rPr>
              <w:t>there is an active breach or</w:t>
            </w:r>
            <w:r w:rsidR="00395124">
              <w:rPr>
                <w:rFonts w:ascii="Calibri" w:eastAsia="Garamond" w:hAnsi="Calibri" w:cs="Calibri"/>
              </w:rPr>
              <w:t xml:space="preserve"> that</w:t>
            </w:r>
            <w:r w:rsidRPr="5311E088">
              <w:rPr>
                <w:rFonts w:ascii="Calibri" w:eastAsia="Garamond" w:hAnsi="Calibri" w:cs="Calibri"/>
              </w:rPr>
              <w:t xml:space="preserve"> a breach had occurred</w:t>
            </w:r>
            <w:r w:rsidR="277D2DB9" w:rsidRPr="5311E088">
              <w:rPr>
                <w:rFonts w:ascii="Calibri" w:eastAsia="Garamond" w:hAnsi="Calibri" w:cs="Calibri"/>
              </w:rPr>
              <w:t>,</w:t>
            </w:r>
            <w:r w:rsidRPr="5311E088">
              <w:rPr>
                <w:rFonts w:ascii="Calibri" w:eastAsia="Garamond" w:hAnsi="Calibri" w:cs="Calibri"/>
              </w:rPr>
              <w:t xml:space="preserve"> any systems that would have been touched by the event are immediately isolated to conduct a forensic audit. Memory and drive information is dumped using Autopsy and a chain of custody established. Once the attack vector is identified</w:t>
            </w:r>
            <w:r w:rsidR="49779D23" w:rsidRPr="5311E088">
              <w:rPr>
                <w:rFonts w:ascii="Calibri" w:eastAsia="Garamond" w:hAnsi="Calibri" w:cs="Calibri"/>
              </w:rPr>
              <w:t>,</w:t>
            </w:r>
            <w:r w:rsidRPr="5311E088">
              <w:rPr>
                <w:rFonts w:ascii="Calibri" w:eastAsia="Garamond" w:hAnsi="Calibri" w:cs="Calibri"/>
              </w:rPr>
              <w:t xml:space="preserve"> IHG will work with security vendors to ensure the vector of attack is resolved. Systems are then restored to normal functionality. The forensic information collected is assessed to determine what information had been accessed and reported to the appropriate authorities for criminal investigation.</w:t>
            </w:r>
          </w:p>
          <w:p w14:paraId="4547B503" w14:textId="77777777" w:rsidR="00C86EDE" w:rsidRPr="009E4F04" w:rsidRDefault="00C86EDE" w:rsidP="00C84AB6">
            <w:pPr>
              <w:jc w:val="both"/>
              <w:rPr>
                <w:rFonts w:ascii="Calibri" w:hAnsi="Calibri" w:cs="Calibri"/>
                <w:szCs w:val="24"/>
              </w:rPr>
            </w:pPr>
          </w:p>
          <w:p w14:paraId="3D1661C3" w14:textId="442FBA0F" w:rsidR="003D4101" w:rsidRDefault="34DF91CC" w:rsidP="00C84AB6">
            <w:pPr>
              <w:jc w:val="both"/>
              <w:rPr>
                <w:rFonts w:ascii="Calibri" w:eastAsia="Garamond" w:hAnsi="Calibri" w:cs="Calibri"/>
              </w:rPr>
            </w:pPr>
            <w:r w:rsidRPr="5311E088">
              <w:rPr>
                <w:rFonts w:ascii="Calibri" w:eastAsia="Garamond" w:hAnsi="Calibri" w:cs="Calibri"/>
              </w:rPr>
              <w:t>As soon as IHG IT staff have identified that a breach has taken place</w:t>
            </w:r>
            <w:r w:rsidR="117AFEB8" w:rsidRPr="5311E088">
              <w:rPr>
                <w:rFonts w:ascii="Calibri" w:eastAsia="Garamond" w:hAnsi="Calibri" w:cs="Calibri"/>
              </w:rPr>
              <w:t>,</w:t>
            </w:r>
            <w:r w:rsidRPr="5311E088">
              <w:rPr>
                <w:rFonts w:ascii="Calibri" w:eastAsia="Garamond" w:hAnsi="Calibri" w:cs="Calibri"/>
              </w:rPr>
              <w:t xml:space="preserve"> </w:t>
            </w:r>
            <w:r w:rsidR="00395124">
              <w:rPr>
                <w:rFonts w:ascii="Calibri" w:eastAsia="Garamond" w:hAnsi="Calibri" w:cs="Calibri"/>
              </w:rPr>
              <w:t xml:space="preserve">IT staff </w:t>
            </w:r>
            <w:r w:rsidRPr="5311E088">
              <w:rPr>
                <w:rFonts w:ascii="Calibri" w:eastAsia="Garamond" w:hAnsi="Calibri" w:cs="Calibri"/>
              </w:rPr>
              <w:t>will notify IHG senior management. IHG customers will be notified within 24 hours of discovery in writing that a breach has occurred. The IHG account management team will update customers in writing throughout the investigation process and identify specifically what data was accessed and what security controls had been in place to safeguard the data.</w:t>
            </w:r>
          </w:p>
          <w:p w14:paraId="29177EC8" w14:textId="77777777" w:rsidR="00416DAF" w:rsidRDefault="00416DAF" w:rsidP="00C84AB6">
            <w:pPr>
              <w:jc w:val="both"/>
              <w:rPr>
                <w:rFonts w:ascii="Calibri" w:eastAsia="Garamond" w:hAnsi="Calibri" w:cs="Calibri"/>
                <w:szCs w:val="24"/>
              </w:rPr>
            </w:pPr>
          </w:p>
          <w:p w14:paraId="6F408B9D" w14:textId="03CDA1B4" w:rsidR="00416DAF" w:rsidRPr="009E4F04" w:rsidRDefault="00416DAF" w:rsidP="00C84AB6">
            <w:pPr>
              <w:jc w:val="both"/>
              <w:rPr>
                <w:rFonts w:ascii="Calibri" w:hAnsi="Calibri" w:cs="Calibri"/>
                <w:szCs w:val="24"/>
              </w:rPr>
            </w:pPr>
            <w:r>
              <w:rPr>
                <w:rFonts w:ascii="Calibri" w:eastAsia="Garamond" w:hAnsi="Calibri" w:cs="Calibri"/>
                <w:szCs w:val="24"/>
              </w:rPr>
              <w:t>The BIS</w:t>
            </w:r>
            <w:r w:rsidRPr="009E4F04">
              <w:rPr>
                <w:rFonts w:ascii="Calibri" w:eastAsia="Garamond" w:hAnsi="Calibri" w:cs="Calibri"/>
                <w:szCs w:val="24"/>
              </w:rPr>
              <w:t xml:space="preserve"> data center networks utilize a robust firewall and intrusion protection system to prevent unauthorized access.  The system provides access monitoring </w:t>
            </w:r>
            <w:r w:rsidR="00337EFE" w:rsidRPr="009E4F04">
              <w:rPr>
                <w:rFonts w:ascii="Calibri" w:eastAsia="Garamond" w:hAnsi="Calibri" w:cs="Calibri"/>
                <w:szCs w:val="24"/>
              </w:rPr>
              <w:t>and generates</w:t>
            </w:r>
            <w:r w:rsidRPr="009E4F04">
              <w:rPr>
                <w:rFonts w:ascii="Calibri" w:eastAsia="Garamond" w:hAnsi="Calibri" w:cs="Calibri"/>
                <w:szCs w:val="24"/>
              </w:rPr>
              <w:t xml:space="preserve"> reports regarding system access.  The system logs and audits all attempted accesses that fail or </w:t>
            </w:r>
            <w:r w:rsidR="00337EFE" w:rsidRPr="009E4F04">
              <w:rPr>
                <w:rFonts w:ascii="Calibri" w:eastAsia="Garamond" w:hAnsi="Calibri" w:cs="Calibri"/>
                <w:szCs w:val="24"/>
              </w:rPr>
              <w:t>succeed authentication</w:t>
            </w:r>
            <w:r w:rsidRPr="009E4F04">
              <w:rPr>
                <w:rFonts w:ascii="Calibri" w:eastAsia="Garamond" w:hAnsi="Calibri" w:cs="Calibri"/>
                <w:szCs w:val="24"/>
              </w:rPr>
              <w:t xml:space="preserve">.  </w:t>
            </w:r>
          </w:p>
          <w:p w14:paraId="1A38F7DB" w14:textId="77777777" w:rsidR="00416DAF" w:rsidRPr="009E4F04" w:rsidRDefault="00416DAF" w:rsidP="00C84AB6">
            <w:pPr>
              <w:jc w:val="both"/>
              <w:rPr>
                <w:rFonts w:ascii="Calibri" w:eastAsia="Garamond" w:hAnsi="Calibri" w:cs="Calibri"/>
                <w:szCs w:val="24"/>
              </w:rPr>
            </w:pPr>
          </w:p>
          <w:p w14:paraId="543B3E82" w14:textId="02C12201" w:rsidR="003D4101" w:rsidRPr="00070CB4" w:rsidRDefault="003B673E" w:rsidP="00C84AB6">
            <w:pPr>
              <w:jc w:val="both"/>
              <w:rPr>
                <w:rFonts w:ascii="Garamond" w:eastAsia="Times New Roman" w:hAnsi="Garamond" w:cs="Arial"/>
                <w:color w:val="000000"/>
                <w:sz w:val="20"/>
                <w:szCs w:val="20"/>
              </w:rPr>
            </w:pPr>
            <w:r>
              <w:rPr>
                <w:rFonts w:ascii="Calibri" w:eastAsia="Garamond" w:hAnsi="Calibri" w:cs="Calibri"/>
                <w:szCs w:val="24"/>
              </w:rPr>
              <w:t>Both</w:t>
            </w:r>
            <w:r w:rsidR="00337EFE">
              <w:rPr>
                <w:rFonts w:ascii="Calibri" w:eastAsia="Garamond" w:hAnsi="Calibri" w:cs="Calibri"/>
                <w:szCs w:val="24"/>
              </w:rPr>
              <w:t xml:space="preserve"> </w:t>
            </w:r>
            <w:r w:rsidR="00395124">
              <w:rPr>
                <w:rFonts w:ascii="Calibri" w:eastAsia="Garamond" w:hAnsi="Calibri" w:cs="Calibri"/>
                <w:szCs w:val="24"/>
              </w:rPr>
              <w:t>IHG and BIS</w:t>
            </w:r>
            <w:r w:rsidR="00416DAF" w:rsidRPr="009E4F04" w:rsidDel="003B673E">
              <w:rPr>
                <w:rFonts w:ascii="Calibri" w:eastAsia="Garamond" w:hAnsi="Calibri" w:cs="Calibri"/>
                <w:szCs w:val="24"/>
              </w:rPr>
              <w:t xml:space="preserve"> </w:t>
            </w:r>
            <w:r w:rsidR="00416DAF" w:rsidRPr="009E4F04">
              <w:rPr>
                <w:rFonts w:ascii="Calibri" w:eastAsia="Garamond" w:hAnsi="Calibri" w:cs="Calibri"/>
                <w:szCs w:val="24"/>
              </w:rPr>
              <w:t>regularly perform in-house penetration testing and contract with a PCI Approved Scanning Vendor to do so as well. All exposed servers go through monthly test</w:t>
            </w:r>
            <w:r w:rsidR="00630D1A">
              <w:rPr>
                <w:rFonts w:ascii="Calibri" w:eastAsia="Garamond" w:hAnsi="Calibri" w:cs="Calibri"/>
                <w:szCs w:val="24"/>
              </w:rPr>
              <w:t>s</w:t>
            </w:r>
            <w:r w:rsidR="00416DAF" w:rsidRPr="009E4F04">
              <w:rPr>
                <w:rFonts w:ascii="Calibri" w:eastAsia="Garamond" w:hAnsi="Calibri" w:cs="Calibri"/>
                <w:szCs w:val="24"/>
              </w:rPr>
              <w:t xml:space="preserve"> and any flaw or potential flaw is dealt with swiftly.</w:t>
            </w:r>
          </w:p>
        </w:tc>
      </w:tr>
    </w:tbl>
    <w:p w14:paraId="218F886D" w14:textId="77777777" w:rsidR="00846FF1" w:rsidRPr="00070CB4" w:rsidRDefault="00846FF1" w:rsidP="00846FF1">
      <w:pPr>
        <w:spacing w:line="240" w:lineRule="auto"/>
        <w:rPr>
          <w:rFonts w:ascii="Garamond" w:eastAsia="Times New Roman" w:hAnsi="Garamond" w:cs="Arial"/>
          <w:color w:val="000000"/>
          <w:sz w:val="20"/>
          <w:szCs w:val="20"/>
        </w:rPr>
      </w:pPr>
    </w:p>
    <w:p w14:paraId="299BA6B9" w14:textId="77777777" w:rsidR="006E1D53" w:rsidRPr="00070CB4" w:rsidRDefault="006E1D53" w:rsidP="00790759">
      <w:pPr>
        <w:rPr>
          <w:rFonts w:ascii="Garamond" w:hAnsi="Garamond"/>
          <w:sz w:val="20"/>
          <w:szCs w:val="20"/>
        </w:rPr>
      </w:pPr>
    </w:p>
    <w:sectPr w:rsidR="006E1D53" w:rsidRPr="00070CB4" w:rsidSect="0027518E">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C3CA49" w14:textId="77777777" w:rsidR="005D0D39" w:rsidRDefault="005D0D39" w:rsidP="00B00557">
      <w:pPr>
        <w:spacing w:line="240" w:lineRule="auto"/>
      </w:pPr>
      <w:r>
        <w:separator/>
      </w:r>
    </w:p>
  </w:endnote>
  <w:endnote w:type="continuationSeparator" w:id="0">
    <w:p w14:paraId="3A22C2B8" w14:textId="77777777" w:rsidR="005D0D39" w:rsidRDefault="005D0D39" w:rsidP="00B00557">
      <w:pPr>
        <w:spacing w:line="240" w:lineRule="auto"/>
      </w:pPr>
      <w:r>
        <w:continuationSeparator/>
      </w:r>
    </w:p>
  </w:endnote>
  <w:endnote w:type="continuationNotice" w:id="1">
    <w:p w14:paraId="0268DB86" w14:textId="77777777" w:rsidR="005D0D39" w:rsidRDefault="005D0D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Liberation Sans">
    <w:altName w:val="Arial"/>
    <w:charset w:val="00"/>
    <w:family w:val="swiss"/>
    <w:pitch w:val="variable"/>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98DFF" w14:textId="363F220A" w:rsidR="00880AC7" w:rsidRPr="00B00557" w:rsidRDefault="00880AC7" w:rsidP="00B00557">
    <w:pPr>
      <w:pStyle w:val="Footer"/>
      <w:jc w:val="right"/>
    </w:pPr>
    <w:r w:rsidRPr="00B00557">
      <w:rPr>
        <w:rStyle w:val="PageNumber"/>
      </w:rPr>
      <w:fldChar w:fldCharType="begin"/>
    </w:r>
    <w:r w:rsidRPr="00B00557">
      <w:rPr>
        <w:rStyle w:val="PageNumber"/>
      </w:rPr>
      <w:instrText xml:space="preserve"> PAGE </w:instrText>
    </w:r>
    <w:r w:rsidRPr="00B00557">
      <w:rPr>
        <w:rStyle w:val="PageNumber"/>
      </w:rPr>
      <w:fldChar w:fldCharType="separate"/>
    </w:r>
    <w:r>
      <w:rPr>
        <w:rStyle w:val="PageNumber"/>
        <w:noProof/>
      </w:rPr>
      <w:t>1</w:t>
    </w:r>
    <w:r w:rsidRPr="00B0055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A14F8" w14:textId="77777777" w:rsidR="005D0D39" w:rsidRDefault="005D0D39" w:rsidP="00B00557">
      <w:pPr>
        <w:spacing w:line="240" w:lineRule="auto"/>
      </w:pPr>
      <w:r>
        <w:separator/>
      </w:r>
    </w:p>
  </w:footnote>
  <w:footnote w:type="continuationSeparator" w:id="0">
    <w:p w14:paraId="0B5DF046" w14:textId="77777777" w:rsidR="005D0D39" w:rsidRDefault="005D0D39" w:rsidP="00B00557">
      <w:pPr>
        <w:spacing w:line="240" w:lineRule="auto"/>
      </w:pPr>
      <w:r>
        <w:continuationSeparator/>
      </w:r>
    </w:p>
  </w:footnote>
  <w:footnote w:type="continuationNotice" w:id="1">
    <w:p w14:paraId="3C204545" w14:textId="77777777" w:rsidR="005D0D39" w:rsidRDefault="005D0D3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1375FA"/>
    <w:multiLevelType w:val="multilevel"/>
    <w:tmpl w:val="9DF093C2"/>
    <w:lvl w:ilvl="0">
      <w:numFmt w:val="bullet"/>
      <w:pStyle w:val="Bullet1"/>
      <w:lvlText w:val="•"/>
      <w:lvlJc w:val="left"/>
      <w:pPr>
        <w:ind w:left="72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10A0B7B"/>
    <w:multiLevelType w:val="hybridMultilevel"/>
    <w:tmpl w:val="FFFFFFFF"/>
    <w:lvl w:ilvl="0" w:tplc="6088E038">
      <w:start w:val="1"/>
      <w:numFmt w:val="bullet"/>
      <w:lvlText w:val=""/>
      <w:lvlJc w:val="left"/>
      <w:pPr>
        <w:ind w:left="720" w:hanging="360"/>
      </w:pPr>
      <w:rPr>
        <w:rFonts w:ascii="Symbol" w:hAnsi="Symbol" w:hint="default"/>
      </w:rPr>
    </w:lvl>
    <w:lvl w:ilvl="1" w:tplc="58C62016">
      <w:start w:val="1"/>
      <w:numFmt w:val="bullet"/>
      <w:lvlText w:val="o"/>
      <w:lvlJc w:val="left"/>
      <w:pPr>
        <w:ind w:left="1440" w:hanging="360"/>
      </w:pPr>
      <w:rPr>
        <w:rFonts w:ascii="Courier New" w:hAnsi="Courier New" w:hint="default"/>
      </w:rPr>
    </w:lvl>
    <w:lvl w:ilvl="2" w:tplc="30162F50">
      <w:start w:val="1"/>
      <w:numFmt w:val="bullet"/>
      <w:lvlText w:val=""/>
      <w:lvlJc w:val="left"/>
      <w:pPr>
        <w:ind w:left="2160" w:hanging="360"/>
      </w:pPr>
      <w:rPr>
        <w:rFonts w:ascii="Wingdings" w:hAnsi="Wingdings" w:hint="default"/>
      </w:rPr>
    </w:lvl>
    <w:lvl w:ilvl="3" w:tplc="9AC87212">
      <w:start w:val="1"/>
      <w:numFmt w:val="bullet"/>
      <w:lvlText w:val=""/>
      <w:lvlJc w:val="left"/>
      <w:pPr>
        <w:ind w:left="2880" w:hanging="360"/>
      </w:pPr>
      <w:rPr>
        <w:rFonts w:ascii="Symbol" w:hAnsi="Symbol" w:hint="default"/>
      </w:rPr>
    </w:lvl>
    <w:lvl w:ilvl="4" w:tplc="BE4CEEDC">
      <w:start w:val="1"/>
      <w:numFmt w:val="bullet"/>
      <w:lvlText w:val="o"/>
      <w:lvlJc w:val="left"/>
      <w:pPr>
        <w:ind w:left="3600" w:hanging="360"/>
      </w:pPr>
      <w:rPr>
        <w:rFonts w:ascii="Courier New" w:hAnsi="Courier New" w:hint="default"/>
      </w:rPr>
    </w:lvl>
    <w:lvl w:ilvl="5" w:tplc="034CBD10">
      <w:start w:val="1"/>
      <w:numFmt w:val="bullet"/>
      <w:lvlText w:val=""/>
      <w:lvlJc w:val="left"/>
      <w:pPr>
        <w:ind w:left="4320" w:hanging="360"/>
      </w:pPr>
      <w:rPr>
        <w:rFonts w:ascii="Wingdings" w:hAnsi="Wingdings" w:hint="default"/>
      </w:rPr>
    </w:lvl>
    <w:lvl w:ilvl="6" w:tplc="A0BE2EE8">
      <w:start w:val="1"/>
      <w:numFmt w:val="bullet"/>
      <w:lvlText w:val=""/>
      <w:lvlJc w:val="left"/>
      <w:pPr>
        <w:ind w:left="5040" w:hanging="360"/>
      </w:pPr>
      <w:rPr>
        <w:rFonts w:ascii="Symbol" w:hAnsi="Symbol" w:hint="default"/>
      </w:rPr>
    </w:lvl>
    <w:lvl w:ilvl="7" w:tplc="C5C836F6">
      <w:start w:val="1"/>
      <w:numFmt w:val="bullet"/>
      <w:lvlText w:val="o"/>
      <w:lvlJc w:val="left"/>
      <w:pPr>
        <w:ind w:left="5760" w:hanging="360"/>
      </w:pPr>
      <w:rPr>
        <w:rFonts w:ascii="Courier New" w:hAnsi="Courier New" w:hint="default"/>
      </w:rPr>
    </w:lvl>
    <w:lvl w:ilvl="8" w:tplc="E5A44D5A">
      <w:start w:val="1"/>
      <w:numFmt w:val="bullet"/>
      <w:lvlText w:val=""/>
      <w:lvlJc w:val="left"/>
      <w:pPr>
        <w:ind w:left="6480" w:hanging="360"/>
      </w:pPr>
      <w:rPr>
        <w:rFonts w:ascii="Wingdings" w:hAnsi="Wingdings" w:hint="default"/>
      </w:rPr>
    </w:lvl>
  </w:abstractNum>
  <w:abstractNum w:abstractNumId="3" w15:restartNumberingAfterBreak="0">
    <w:nsid w:val="03D830F4"/>
    <w:multiLevelType w:val="hybridMultilevel"/>
    <w:tmpl w:val="4F340624"/>
    <w:styleLink w:val="WWNum1"/>
    <w:lvl w:ilvl="0" w:tplc="F7D08414">
      <w:start w:val="1"/>
      <w:numFmt w:val="bullet"/>
      <w:lvlText w:val=""/>
      <w:lvlJc w:val="left"/>
      <w:pPr>
        <w:ind w:left="720" w:hanging="360"/>
      </w:pPr>
      <w:rPr>
        <w:rFonts w:ascii="Symbol" w:hAnsi="Symbol" w:hint="default"/>
      </w:rPr>
    </w:lvl>
    <w:lvl w:ilvl="1" w:tplc="552036A0">
      <w:start w:val="1"/>
      <w:numFmt w:val="bullet"/>
      <w:lvlText w:val=""/>
      <w:lvlJc w:val="left"/>
      <w:pPr>
        <w:ind w:left="1440" w:hanging="360"/>
      </w:pPr>
      <w:rPr>
        <w:rFonts w:ascii="Symbol" w:hAnsi="Symbol" w:hint="default"/>
      </w:rPr>
    </w:lvl>
    <w:lvl w:ilvl="2" w:tplc="EEE2D9F2">
      <w:start w:val="1"/>
      <w:numFmt w:val="bullet"/>
      <w:lvlText w:val=""/>
      <w:lvlJc w:val="left"/>
      <w:pPr>
        <w:ind w:left="2160" w:hanging="360"/>
      </w:pPr>
      <w:rPr>
        <w:rFonts w:ascii="Wingdings" w:hAnsi="Wingdings" w:hint="default"/>
      </w:rPr>
    </w:lvl>
    <w:lvl w:ilvl="3" w:tplc="94B69B2E">
      <w:start w:val="1"/>
      <w:numFmt w:val="bullet"/>
      <w:lvlText w:val=""/>
      <w:lvlJc w:val="left"/>
      <w:pPr>
        <w:ind w:left="2880" w:hanging="360"/>
      </w:pPr>
      <w:rPr>
        <w:rFonts w:ascii="Symbol" w:hAnsi="Symbol" w:hint="default"/>
      </w:rPr>
    </w:lvl>
    <w:lvl w:ilvl="4" w:tplc="DA046738">
      <w:start w:val="1"/>
      <w:numFmt w:val="bullet"/>
      <w:lvlText w:val="o"/>
      <w:lvlJc w:val="left"/>
      <w:pPr>
        <w:ind w:left="3600" w:hanging="360"/>
      </w:pPr>
      <w:rPr>
        <w:rFonts w:ascii="Courier New" w:hAnsi="Courier New" w:hint="default"/>
      </w:rPr>
    </w:lvl>
    <w:lvl w:ilvl="5" w:tplc="61F8E298">
      <w:start w:val="1"/>
      <w:numFmt w:val="bullet"/>
      <w:lvlText w:val=""/>
      <w:lvlJc w:val="left"/>
      <w:pPr>
        <w:ind w:left="4320" w:hanging="360"/>
      </w:pPr>
      <w:rPr>
        <w:rFonts w:ascii="Wingdings" w:hAnsi="Wingdings" w:hint="default"/>
      </w:rPr>
    </w:lvl>
    <w:lvl w:ilvl="6" w:tplc="7E0C217E">
      <w:start w:val="1"/>
      <w:numFmt w:val="bullet"/>
      <w:lvlText w:val=""/>
      <w:lvlJc w:val="left"/>
      <w:pPr>
        <w:ind w:left="5040" w:hanging="360"/>
      </w:pPr>
      <w:rPr>
        <w:rFonts w:ascii="Symbol" w:hAnsi="Symbol" w:hint="default"/>
      </w:rPr>
    </w:lvl>
    <w:lvl w:ilvl="7" w:tplc="3B1295DA">
      <w:start w:val="1"/>
      <w:numFmt w:val="bullet"/>
      <w:lvlText w:val="o"/>
      <w:lvlJc w:val="left"/>
      <w:pPr>
        <w:ind w:left="5760" w:hanging="360"/>
      </w:pPr>
      <w:rPr>
        <w:rFonts w:ascii="Courier New" w:hAnsi="Courier New" w:hint="default"/>
      </w:rPr>
    </w:lvl>
    <w:lvl w:ilvl="8" w:tplc="4AF64BF6">
      <w:start w:val="1"/>
      <w:numFmt w:val="bullet"/>
      <w:lvlText w:val=""/>
      <w:lvlJc w:val="left"/>
      <w:pPr>
        <w:ind w:left="6480" w:hanging="360"/>
      </w:pPr>
      <w:rPr>
        <w:rFonts w:ascii="Wingdings" w:hAnsi="Wingdings" w:hint="default"/>
      </w:rPr>
    </w:lvl>
  </w:abstractNum>
  <w:abstractNum w:abstractNumId="4" w15:restartNumberingAfterBreak="0">
    <w:nsid w:val="05D6043B"/>
    <w:multiLevelType w:val="hybridMultilevel"/>
    <w:tmpl w:val="14DA7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DB7040"/>
    <w:multiLevelType w:val="hybridMultilevel"/>
    <w:tmpl w:val="E9E6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0C7B06"/>
    <w:multiLevelType w:val="hybridMultilevel"/>
    <w:tmpl w:val="EB34C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645BE9"/>
    <w:multiLevelType w:val="hybridMultilevel"/>
    <w:tmpl w:val="7F345A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76450D"/>
    <w:multiLevelType w:val="hybridMultilevel"/>
    <w:tmpl w:val="73A62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C04D26"/>
    <w:multiLevelType w:val="hybridMultilevel"/>
    <w:tmpl w:val="D72A24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83448BF"/>
    <w:multiLevelType w:val="hybridMultilevel"/>
    <w:tmpl w:val="1808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831136"/>
    <w:multiLevelType w:val="hybridMultilevel"/>
    <w:tmpl w:val="0C2A2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2D55E6"/>
    <w:multiLevelType w:val="hybridMultilevel"/>
    <w:tmpl w:val="47FC1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F44D11"/>
    <w:multiLevelType w:val="hybridMultilevel"/>
    <w:tmpl w:val="92542AD0"/>
    <w:lvl w:ilvl="0" w:tplc="EE7A4164">
      <w:start w:val="1"/>
      <w:numFmt w:val="bullet"/>
      <w:lvlText w:val=""/>
      <w:lvlJc w:val="left"/>
      <w:pPr>
        <w:ind w:left="720" w:hanging="360"/>
      </w:pPr>
      <w:rPr>
        <w:rFonts w:ascii="Symbol" w:hAnsi="Symbol" w:hint="default"/>
      </w:rPr>
    </w:lvl>
    <w:lvl w:ilvl="1" w:tplc="1C2AC0FA">
      <w:start w:val="1"/>
      <w:numFmt w:val="bullet"/>
      <w:lvlText w:val="o"/>
      <w:lvlJc w:val="left"/>
      <w:pPr>
        <w:ind w:left="1440" w:hanging="360"/>
      </w:pPr>
      <w:rPr>
        <w:rFonts w:ascii="Courier New" w:hAnsi="Courier New" w:hint="default"/>
      </w:rPr>
    </w:lvl>
    <w:lvl w:ilvl="2" w:tplc="DBCE2BAA">
      <w:start w:val="1"/>
      <w:numFmt w:val="bullet"/>
      <w:lvlText w:val=""/>
      <w:lvlJc w:val="left"/>
      <w:pPr>
        <w:ind w:left="2160" w:hanging="360"/>
      </w:pPr>
      <w:rPr>
        <w:rFonts w:ascii="Wingdings" w:hAnsi="Wingdings" w:hint="default"/>
      </w:rPr>
    </w:lvl>
    <w:lvl w:ilvl="3" w:tplc="62A83C7C">
      <w:start w:val="1"/>
      <w:numFmt w:val="bullet"/>
      <w:lvlText w:val=""/>
      <w:lvlJc w:val="left"/>
      <w:pPr>
        <w:ind w:left="2880" w:hanging="360"/>
      </w:pPr>
      <w:rPr>
        <w:rFonts w:ascii="Symbol" w:hAnsi="Symbol" w:hint="default"/>
      </w:rPr>
    </w:lvl>
    <w:lvl w:ilvl="4" w:tplc="E50CC466">
      <w:start w:val="1"/>
      <w:numFmt w:val="bullet"/>
      <w:lvlText w:val="o"/>
      <w:lvlJc w:val="left"/>
      <w:pPr>
        <w:ind w:left="3600" w:hanging="360"/>
      </w:pPr>
      <w:rPr>
        <w:rFonts w:ascii="Courier New" w:hAnsi="Courier New" w:hint="default"/>
      </w:rPr>
    </w:lvl>
    <w:lvl w:ilvl="5" w:tplc="35CE99BA">
      <w:start w:val="1"/>
      <w:numFmt w:val="bullet"/>
      <w:lvlText w:val=""/>
      <w:lvlJc w:val="left"/>
      <w:pPr>
        <w:ind w:left="4320" w:hanging="360"/>
      </w:pPr>
      <w:rPr>
        <w:rFonts w:ascii="Wingdings" w:hAnsi="Wingdings" w:hint="default"/>
      </w:rPr>
    </w:lvl>
    <w:lvl w:ilvl="6" w:tplc="0BF63F92">
      <w:start w:val="1"/>
      <w:numFmt w:val="bullet"/>
      <w:lvlText w:val=""/>
      <w:lvlJc w:val="left"/>
      <w:pPr>
        <w:ind w:left="5040" w:hanging="360"/>
      </w:pPr>
      <w:rPr>
        <w:rFonts w:ascii="Symbol" w:hAnsi="Symbol" w:hint="default"/>
      </w:rPr>
    </w:lvl>
    <w:lvl w:ilvl="7" w:tplc="22B03572">
      <w:start w:val="1"/>
      <w:numFmt w:val="bullet"/>
      <w:lvlText w:val="o"/>
      <w:lvlJc w:val="left"/>
      <w:pPr>
        <w:ind w:left="5760" w:hanging="360"/>
      </w:pPr>
      <w:rPr>
        <w:rFonts w:ascii="Courier New" w:hAnsi="Courier New" w:hint="default"/>
      </w:rPr>
    </w:lvl>
    <w:lvl w:ilvl="8" w:tplc="BD4A3AE4">
      <w:start w:val="1"/>
      <w:numFmt w:val="bullet"/>
      <w:lvlText w:val=""/>
      <w:lvlJc w:val="left"/>
      <w:pPr>
        <w:ind w:left="6480" w:hanging="360"/>
      </w:pPr>
      <w:rPr>
        <w:rFonts w:ascii="Wingdings" w:hAnsi="Wingdings" w:hint="default"/>
      </w:rPr>
    </w:lvl>
  </w:abstractNum>
  <w:abstractNum w:abstractNumId="14" w15:restartNumberingAfterBreak="0">
    <w:nsid w:val="28AD36BF"/>
    <w:multiLevelType w:val="hybridMultilevel"/>
    <w:tmpl w:val="D34C9C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ED54BC"/>
    <w:multiLevelType w:val="hybridMultilevel"/>
    <w:tmpl w:val="FFFFFFFF"/>
    <w:lvl w:ilvl="0" w:tplc="DD746C90">
      <w:start w:val="1"/>
      <w:numFmt w:val="bullet"/>
      <w:lvlText w:val=""/>
      <w:lvlJc w:val="left"/>
      <w:pPr>
        <w:ind w:left="720" w:hanging="360"/>
      </w:pPr>
      <w:rPr>
        <w:rFonts w:ascii="Symbol" w:hAnsi="Symbol" w:hint="default"/>
      </w:rPr>
    </w:lvl>
    <w:lvl w:ilvl="1" w:tplc="6764EAAE">
      <w:start w:val="1"/>
      <w:numFmt w:val="bullet"/>
      <w:lvlText w:val="o"/>
      <w:lvlJc w:val="left"/>
      <w:pPr>
        <w:ind w:left="1440" w:hanging="360"/>
      </w:pPr>
      <w:rPr>
        <w:rFonts w:ascii="Courier New" w:hAnsi="Courier New" w:hint="default"/>
      </w:rPr>
    </w:lvl>
    <w:lvl w:ilvl="2" w:tplc="D8DCFF28">
      <w:start w:val="1"/>
      <w:numFmt w:val="bullet"/>
      <w:lvlText w:val=""/>
      <w:lvlJc w:val="left"/>
      <w:pPr>
        <w:ind w:left="2160" w:hanging="360"/>
      </w:pPr>
      <w:rPr>
        <w:rFonts w:ascii="Wingdings" w:hAnsi="Wingdings" w:hint="default"/>
      </w:rPr>
    </w:lvl>
    <w:lvl w:ilvl="3" w:tplc="4C9C873E">
      <w:start w:val="1"/>
      <w:numFmt w:val="bullet"/>
      <w:lvlText w:val=""/>
      <w:lvlJc w:val="left"/>
      <w:pPr>
        <w:ind w:left="2880" w:hanging="360"/>
      </w:pPr>
      <w:rPr>
        <w:rFonts w:ascii="Symbol" w:hAnsi="Symbol" w:hint="default"/>
      </w:rPr>
    </w:lvl>
    <w:lvl w:ilvl="4" w:tplc="CF84ADA6">
      <w:start w:val="1"/>
      <w:numFmt w:val="bullet"/>
      <w:lvlText w:val="o"/>
      <w:lvlJc w:val="left"/>
      <w:pPr>
        <w:ind w:left="3600" w:hanging="360"/>
      </w:pPr>
      <w:rPr>
        <w:rFonts w:ascii="Courier New" w:hAnsi="Courier New" w:hint="default"/>
      </w:rPr>
    </w:lvl>
    <w:lvl w:ilvl="5" w:tplc="653874D0">
      <w:start w:val="1"/>
      <w:numFmt w:val="bullet"/>
      <w:lvlText w:val=""/>
      <w:lvlJc w:val="left"/>
      <w:pPr>
        <w:ind w:left="4320" w:hanging="360"/>
      </w:pPr>
      <w:rPr>
        <w:rFonts w:ascii="Wingdings" w:hAnsi="Wingdings" w:hint="default"/>
      </w:rPr>
    </w:lvl>
    <w:lvl w:ilvl="6" w:tplc="D60C1966">
      <w:start w:val="1"/>
      <w:numFmt w:val="bullet"/>
      <w:lvlText w:val=""/>
      <w:lvlJc w:val="left"/>
      <w:pPr>
        <w:ind w:left="5040" w:hanging="360"/>
      </w:pPr>
      <w:rPr>
        <w:rFonts w:ascii="Symbol" w:hAnsi="Symbol" w:hint="default"/>
      </w:rPr>
    </w:lvl>
    <w:lvl w:ilvl="7" w:tplc="DEAAC594">
      <w:start w:val="1"/>
      <w:numFmt w:val="bullet"/>
      <w:lvlText w:val="o"/>
      <w:lvlJc w:val="left"/>
      <w:pPr>
        <w:ind w:left="5760" w:hanging="360"/>
      </w:pPr>
      <w:rPr>
        <w:rFonts w:ascii="Courier New" w:hAnsi="Courier New" w:hint="default"/>
      </w:rPr>
    </w:lvl>
    <w:lvl w:ilvl="8" w:tplc="44107438">
      <w:start w:val="1"/>
      <w:numFmt w:val="bullet"/>
      <w:lvlText w:val=""/>
      <w:lvlJc w:val="left"/>
      <w:pPr>
        <w:ind w:left="6480" w:hanging="360"/>
      </w:pPr>
      <w:rPr>
        <w:rFonts w:ascii="Wingdings" w:hAnsi="Wingdings" w:hint="default"/>
      </w:rPr>
    </w:lvl>
  </w:abstractNum>
  <w:abstractNum w:abstractNumId="16" w15:restartNumberingAfterBreak="0">
    <w:nsid w:val="2DD572BE"/>
    <w:multiLevelType w:val="hybridMultilevel"/>
    <w:tmpl w:val="B38A4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F246C7"/>
    <w:multiLevelType w:val="hybridMultilevel"/>
    <w:tmpl w:val="100AD2B8"/>
    <w:lvl w:ilvl="0" w:tplc="04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18" w15:restartNumberingAfterBreak="0">
    <w:nsid w:val="2EF64E44"/>
    <w:multiLevelType w:val="hybridMultilevel"/>
    <w:tmpl w:val="A7F4A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40D08B5"/>
    <w:multiLevelType w:val="hybridMultilevel"/>
    <w:tmpl w:val="8982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2121E3"/>
    <w:multiLevelType w:val="hybridMultilevel"/>
    <w:tmpl w:val="61A2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5E3A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A62B45"/>
    <w:multiLevelType w:val="hybridMultilevel"/>
    <w:tmpl w:val="6BBCA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FB0FB0"/>
    <w:multiLevelType w:val="hybridMultilevel"/>
    <w:tmpl w:val="15B8B95A"/>
    <w:lvl w:ilvl="0" w:tplc="64160054">
      <w:start w:val="1"/>
      <w:numFmt w:val="bullet"/>
      <w:lvlText w:val=""/>
      <w:lvlJc w:val="left"/>
      <w:pPr>
        <w:ind w:left="720" w:hanging="360"/>
      </w:pPr>
      <w:rPr>
        <w:rFonts w:ascii="Symbol" w:hAnsi="Symbol" w:hint="default"/>
      </w:rPr>
    </w:lvl>
    <w:lvl w:ilvl="1" w:tplc="DA4AD16A">
      <w:start w:val="1"/>
      <w:numFmt w:val="bullet"/>
      <w:lvlText w:val="o"/>
      <w:lvlJc w:val="left"/>
      <w:pPr>
        <w:ind w:left="1440" w:hanging="360"/>
      </w:pPr>
      <w:rPr>
        <w:rFonts w:ascii="Courier New" w:hAnsi="Courier New" w:hint="default"/>
      </w:rPr>
    </w:lvl>
    <w:lvl w:ilvl="2" w:tplc="7060727A">
      <w:start w:val="1"/>
      <w:numFmt w:val="bullet"/>
      <w:lvlText w:val=""/>
      <w:lvlJc w:val="left"/>
      <w:pPr>
        <w:ind w:left="2160" w:hanging="360"/>
      </w:pPr>
      <w:rPr>
        <w:rFonts w:ascii="Wingdings" w:hAnsi="Wingdings" w:hint="default"/>
      </w:rPr>
    </w:lvl>
    <w:lvl w:ilvl="3" w:tplc="3364F7E4">
      <w:start w:val="1"/>
      <w:numFmt w:val="bullet"/>
      <w:lvlText w:val=""/>
      <w:lvlJc w:val="left"/>
      <w:pPr>
        <w:ind w:left="2880" w:hanging="360"/>
      </w:pPr>
      <w:rPr>
        <w:rFonts w:ascii="Symbol" w:hAnsi="Symbol" w:hint="default"/>
      </w:rPr>
    </w:lvl>
    <w:lvl w:ilvl="4" w:tplc="6CFEAF00">
      <w:start w:val="1"/>
      <w:numFmt w:val="bullet"/>
      <w:lvlText w:val="o"/>
      <w:lvlJc w:val="left"/>
      <w:pPr>
        <w:ind w:left="3600" w:hanging="360"/>
      </w:pPr>
      <w:rPr>
        <w:rFonts w:ascii="Courier New" w:hAnsi="Courier New" w:hint="default"/>
      </w:rPr>
    </w:lvl>
    <w:lvl w:ilvl="5" w:tplc="1096C34A">
      <w:start w:val="1"/>
      <w:numFmt w:val="bullet"/>
      <w:lvlText w:val=""/>
      <w:lvlJc w:val="left"/>
      <w:pPr>
        <w:ind w:left="4320" w:hanging="360"/>
      </w:pPr>
      <w:rPr>
        <w:rFonts w:ascii="Wingdings" w:hAnsi="Wingdings" w:hint="default"/>
      </w:rPr>
    </w:lvl>
    <w:lvl w:ilvl="6" w:tplc="A10CF0CC">
      <w:start w:val="1"/>
      <w:numFmt w:val="bullet"/>
      <w:lvlText w:val=""/>
      <w:lvlJc w:val="left"/>
      <w:pPr>
        <w:ind w:left="5040" w:hanging="360"/>
      </w:pPr>
      <w:rPr>
        <w:rFonts w:ascii="Symbol" w:hAnsi="Symbol" w:hint="default"/>
      </w:rPr>
    </w:lvl>
    <w:lvl w:ilvl="7" w:tplc="67D8662E">
      <w:start w:val="1"/>
      <w:numFmt w:val="bullet"/>
      <w:lvlText w:val="o"/>
      <w:lvlJc w:val="left"/>
      <w:pPr>
        <w:ind w:left="5760" w:hanging="360"/>
      </w:pPr>
      <w:rPr>
        <w:rFonts w:ascii="Courier New" w:hAnsi="Courier New" w:hint="default"/>
      </w:rPr>
    </w:lvl>
    <w:lvl w:ilvl="8" w:tplc="49FEFCC4">
      <w:start w:val="1"/>
      <w:numFmt w:val="bullet"/>
      <w:lvlText w:val=""/>
      <w:lvlJc w:val="left"/>
      <w:pPr>
        <w:ind w:left="6480" w:hanging="360"/>
      </w:pPr>
      <w:rPr>
        <w:rFonts w:ascii="Wingdings" w:hAnsi="Wingdings" w:hint="default"/>
      </w:rPr>
    </w:lvl>
  </w:abstractNum>
  <w:abstractNum w:abstractNumId="24" w15:restartNumberingAfterBreak="0">
    <w:nsid w:val="3DCC0AE2"/>
    <w:multiLevelType w:val="hybridMultilevel"/>
    <w:tmpl w:val="5A387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B3696"/>
    <w:multiLevelType w:val="hybridMultilevel"/>
    <w:tmpl w:val="FFFFFFFF"/>
    <w:lvl w:ilvl="0" w:tplc="B70E43E4">
      <w:start w:val="1"/>
      <w:numFmt w:val="bullet"/>
      <w:lvlText w:val=""/>
      <w:lvlJc w:val="left"/>
      <w:pPr>
        <w:ind w:left="720" w:hanging="360"/>
      </w:pPr>
      <w:rPr>
        <w:rFonts w:ascii="Symbol" w:hAnsi="Symbol" w:hint="default"/>
      </w:rPr>
    </w:lvl>
    <w:lvl w:ilvl="1" w:tplc="D1C85D0E">
      <w:start w:val="1"/>
      <w:numFmt w:val="bullet"/>
      <w:lvlText w:val="o"/>
      <w:lvlJc w:val="left"/>
      <w:pPr>
        <w:ind w:left="1440" w:hanging="360"/>
      </w:pPr>
      <w:rPr>
        <w:rFonts w:ascii="Courier New" w:hAnsi="Courier New" w:hint="default"/>
      </w:rPr>
    </w:lvl>
    <w:lvl w:ilvl="2" w:tplc="7DDE105E">
      <w:start w:val="1"/>
      <w:numFmt w:val="bullet"/>
      <w:lvlText w:val=""/>
      <w:lvlJc w:val="left"/>
      <w:pPr>
        <w:ind w:left="2160" w:hanging="360"/>
      </w:pPr>
      <w:rPr>
        <w:rFonts w:ascii="Wingdings" w:hAnsi="Wingdings" w:hint="default"/>
      </w:rPr>
    </w:lvl>
    <w:lvl w:ilvl="3" w:tplc="6B46BCCA">
      <w:start w:val="1"/>
      <w:numFmt w:val="bullet"/>
      <w:lvlText w:val=""/>
      <w:lvlJc w:val="left"/>
      <w:pPr>
        <w:ind w:left="2880" w:hanging="360"/>
      </w:pPr>
      <w:rPr>
        <w:rFonts w:ascii="Symbol" w:hAnsi="Symbol" w:hint="default"/>
      </w:rPr>
    </w:lvl>
    <w:lvl w:ilvl="4" w:tplc="250C84AC">
      <w:start w:val="1"/>
      <w:numFmt w:val="bullet"/>
      <w:lvlText w:val="o"/>
      <w:lvlJc w:val="left"/>
      <w:pPr>
        <w:ind w:left="3600" w:hanging="360"/>
      </w:pPr>
      <w:rPr>
        <w:rFonts w:ascii="Courier New" w:hAnsi="Courier New" w:hint="default"/>
      </w:rPr>
    </w:lvl>
    <w:lvl w:ilvl="5" w:tplc="60424F14">
      <w:start w:val="1"/>
      <w:numFmt w:val="bullet"/>
      <w:lvlText w:val=""/>
      <w:lvlJc w:val="left"/>
      <w:pPr>
        <w:ind w:left="4320" w:hanging="360"/>
      </w:pPr>
      <w:rPr>
        <w:rFonts w:ascii="Wingdings" w:hAnsi="Wingdings" w:hint="default"/>
      </w:rPr>
    </w:lvl>
    <w:lvl w:ilvl="6" w:tplc="278ECE12">
      <w:start w:val="1"/>
      <w:numFmt w:val="bullet"/>
      <w:lvlText w:val=""/>
      <w:lvlJc w:val="left"/>
      <w:pPr>
        <w:ind w:left="5040" w:hanging="360"/>
      </w:pPr>
      <w:rPr>
        <w:rFonts w:ascii="Symbol" w:hAnsi="Symbol" w:hint="default"/>
      </w:rPr>
    </w:lvl>
    <w:lvl w:ilvl="7" w:tplc="18887BDA">
      <w:start w:val="1"/>
      <w:numFmt w:val="bullet"/>
      <w:lvlText w:val="o"/>
      <w:lvlJc w:val="left"/>
      <w:pPr>
        <w:ind w:left="5760" w:hanging="360"/>
      </w:pPr>
      <w:rPr>
        <w:rFonts w:ascii="Courier New" w:hAnsi="Courier New" w:hint="default"/>
      </w:rPr>
    </w:lvl>
    <w:lvl w:ilvl="8" w:tplc="F508C7C6">
      <w:start w:val="1"/>
      <w:numFmt w:val="bullet"/>
      <w:lvlText w:val=""/>
      <w:lvlJc w:val="left"/>
      <w:pPr>
        <w:ind w:left="6480" w:hanging="360"/>
      </w:pPr>
      <w:rPr>
        <w:rFonts w:ascii="Wingdings" w:hAnsi="Wingdings" w:hint="default"/>
      </w:rPr>
    </w:lvl>
  </w:abstractNum>
  <w:abstractNum w:abstractNumId="26" w15:restartNumberingAfterBreak="0">
    <w:nsid w:val="455508AD"/>
    <w:multiLevelType w:val="hybridMultilevel"/>
    <w:tmpl w:val="897A9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46050"/>
    <w:multiLevelType w:val="hybridMultilevel"/>
    <w:tmpl w:val="D8664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012DA9"/>
    <w:multiLevelType w:val="hybridMultilevel"/>
    <w:tmpl w:val="DE087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014EFC"/>
    <w:multiLevelType w:val="hybridMultilevel"/>
    <w:tmpl w:val="E88E2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37EB7"/>
    <w:multiLevelType w:val="hybridMultilevel"/>
    <w:tmpl w:val="0F5EC9D8"/>
    <w:lvl w:ilvl="0" w:tplc="14EAA8E8">
      <w:start w:val="1"/>
      <w:numFmt w:val="bullet"/>
      <w:lvlText w:val=""/>
      <w:lvlJc w:val="left"/>
      <w:pPr>
        <w:ind w:left="720" w:hanging="360"/>
      </w:pPr>
      <w:rPr>
        <w:rFonts w:ascii="Symbol" w:hAnsi="Symbol" w:hint="default"/>
      </w:rPr>
    </w:lvl>
    <w:lvl w:ilvl="1" w:tplc="798EAB22">
      <w:start w:val="1"/>
      <w:numFmt w:val="bullet"/>
      <w:lvlText w:val="o"/>
      <w:lvlJc w:val="left"/>
      <w:pPr>
        <w:ind w:left="1440" w:hanging="360"/>
      </w:pPr>
      <w:rPr>
        <w:rFonts w:ascii="Courier New" w:hAnsi="Courier New" w:hint="default"/>
      </w:rPr>
    </w:lvl>
    <w:lvl w:ilvl="2" w:tplc="D7BCE93C">
      <w:start w:val="1"/>
      <w:numFmt w:val="bullet"/>
      <w:lvlText w:val=""/>
      <w:lvlJc w:val="left"/>
      <w:pPr>
        <w:ind w:left="2160" w:hanging="360"/>
      </w:pPr>
      <w:rPr>
        <w:rFonts w:ascii="Wingdings" w:hAnsi="Wingdings" w:hint="default"/>
      </w:rPr>
    </w:lvl>
    <w:lvl w:ilvl="3" w:tplc="687CCA5C">
      <w:start w:val="1"/>
      <w:numFmt w:val="bullet"/>
      <w:lvlText w:val=""/>
      <w:lvlJc w:val="left"/>
      <w:pPr>
        <w:ind w:left="2880" w:hanging="360"/>
      </w:pPr>
      <w:rPr>
        <w:rFonts w:ascii="Symbol" w:hAnsi="Symbol" w:hint="default"/>
      </w:rPr>
    </w:lvl>
    <w:lvl w:ilvl="4" w:tplc="B2504B5E">
      <w:start w:val="1"/>
      <w:numFmt w:val="bullet"/>
      <w:lvlText w:val="o"/>
      <w:lvlJc w:val="left"/>
      <w:pPr>
        <w:ind w:left="3600" w:hanging="360"/>
      </w:pPr>
      <w:rPr>
        <w:rFonts w:ascii="Courier New" w:hAnsi="Courier New" w:hint="default"/>
      </w:rPr>
    </w:lvl>
    <w:lvl w:ilvl="5" w:tplc="B0EE13B6">
      <w:start w:val="1"/>
      <w:numFmt w:val="bullet"/>
      <w:lvlText w:val=""/>
      <w:lvlJc w:val="left"/>
      <w:pPr>
        <w:ind w:left="4320" w:hanging="360"/>
      </w:pPr>
      <w:rPr>
        <w:rFonts w:ascii="Wingdings" w:hAnsi="Wingdings" w:hint="default"/>
      </w:rPr>
    </w:lvl>
    <w:lvl w:ilvl="6" w:tplc="768A0ED4">
      <w:start w:val="1"/>
      <w:numFmt w:val="bullet"/>
      <w:lvlText w:val=""/>
      <w:lvlJc w:val="left"/>
      <w:pPr>
        <w:ind w:left="5040" w:hanging="360"/>
      </w:pPr>
      <w:rPr>
        <w:rFonts w:ascii="Symbol" w:hAnsi="Symbol" w:hint="default"/>
      </w:rPr>
    </w:lvl>
    <w:lvl w:ilvl="7" w:tplc="548030A2">
      <w:start w:val="1"/>
      <w:numFmt w:val="bullet"/>
      <w:lvlText w:val="o"/>
      <w:lvlJc w:val="left"/>
      <w:pPr>
        <w:ind w:left="5760" w:hanging="360"/>
      </w:pPr>
      <w:rPr>
        <w:rFonts w:ascii="Courier New" w:hAnsi="Courier New" w:hint="default"/>
      </w:rPr>
    </w:lvl>
    <w:lvl w:ilvl="8" w:tplc="0C3E019E">
      <w:start w:val="1"/>
      <w:numFmt w:val="bullet"/>
      <w:lvlText w:val=""/>
      <w:lvlJc w:val="left"/>
      <w:pPr>
        <w:ind w:left="6480" w:hanging="360"/>
      </w:pPr>
      <w:rPr>
        <w:rFonts w:ascii="Wingdings" w:hAnsi="Wingdings" w:hint="default"/>
      </w:rPr>
    </w:lvl>
  </w:abstractNum>
  <w:abstractNum w:abstractNumId="31" w15:restartNumberingAfterBreak="0">
    <w:nsid w:val="575E7061"/>
    <w:multiLevelType w:val="hybridMultilevel"/>
    <w:tmpl w:val="EF66E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5979EC"/>
    <w:multiLevelType w:val="hybridMultilevel"/>
    <w:tmpl w:val="611A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762E7"/>
    <w:multiLevelType w:val="hybridMultilevel"/>
    <w:tmpl w:val="2070DE2E"/>
    <w:lvl w:ilvl="0" w:tplc="26DC4626">
      <w:start w:val="1"/>
      <w:numFmt w:val="bullet"/>
      <w:lvlText w:val=""/>
      <w:lvlJc w:val="left"/>
      <w:pPr>
        <w:ind w:left="720" w:hanging="360"/>
      </w:pPr>
      <w:rPr>
        <w:rFonts w:ascii="Symbol" w:hAnsi="Symbol" w:hint="default"/>
      </w:rPr>
    </w:lvl>
    <w:lvl w:ilvl="1" w:tplc="7BDE5148">
      <w:start w:val="1"/>
      <w:numFmt w:val="bullet"/>
      <w:lvlText w:val="o"/>
      <w:lvlJc w:val="left"/>
      <w:pPr>
        <w:ind w:left="1440" w:hanging="360"/>
      </w:pPr>
      <w:rPr>
        <w:rFonts w:ascii="Courier New" w:hAnsi="Courier New" w:hint="default"/>
      </w:rPr>
    </w:lvl>
    <w:lvl w:ilvl="2" w:tplc="A5D0C9E6">
      <w:start w:val="1"/>
      <w:numFmt w:val="bullet"/>
      <w:lvlText w:val=""/>
      <w:lvlJc w:val="left"/>
      <w:pPr>
        <w:ind w:left="2160" w:hanging="360"/>
      </w:pPr>
      <w:rPr>
        <w:rFonts w:ascii="Wingdings" w:hAnsi="Wingdings" w:hint="default"/>
      </w:rPr>
    </w:lvl>
    <w:lvl w:ilvl="3" w:tplc="F1FAB0AA">
      <w:start w:val="1"/>
      <w:numFmt w:val="bullet"/>
      <w:lvlText w:val=""/>
      <w:lvlJc w:val="left"/>
      <w:pPr>
        <w:ind w:left="2880" w:hanging="360"/>
      </w:pPr>
      <w:rPr>
        <w:rFonts w:ascii="Symbol" w:hAnsi="Symbol" w:hint="default"/>
      </w:rPr>
    </w:lvl>
    <w:lvl w:ilvl="4" w:tplc="E2F429B2">
      <w:start w:val="1"/>
      <w:numFmt w:val="bullet"/>
      <w:lvlText w:val="o"/>
      <w:lvlJc w:val="left"/>
      <w:pPr>
        <w:ind w:left="3600" w:hanging="360"/>
      </w:pPr>
      <w:rPr>
        <w:rFonts w:ascii="Courier New" w:hAnsi="Courier New" w:hint="default"/>
      </w:rPr>
    </w:lvl>
    <w:lvl w:ilvl="5" w:tplc="0AD00E0C">
      <w:start w:val="1"/>
      <w:numFmt w:val="bullet"/>
      <w:lvlText w:val=""/>
      <w:lvlJc w:val="left"/>
      <w:pPr>
        <w:ind w:left="4320" w:hanging="360"/>
      </w:pPr>
      <w:rPr>
        <w:rFonts w:ascii="Wingdings" w:hAnsi="Wingdings" w:hint="default"/>
      </w:rPr>
    </w:lvl>
    <w:lvl w:ilvl="6" w:tplc="36301684">
      <w:start w:val="1"/>
      <w:numFmt w:val="bullet"/>
      <w:lvlText w:val=""/>
      <w:lvlJc w:val="left"/>
      <w:pPr>
        <w:ind w:left="5040" w:hanging="360"/>
      </w:pPr>
      <w:rPr>
        <w:rFonts w:ascii="Symbol" w:hAnsi="Symbol" w:hint="default"/>
      </w:rPr>
    </w:lvl>
    <w:lvl w:ilvl="7" w:tplc="4E0A5CB8">
      <w:start w:val="1"/>
      <w:numFmt w:val="bullet"/>
      <w:lvlText w:val="o"/>
      <w:lvlJc w:val="left"/>
      <w:pPr>
        <w:ind w:left="5760" w:hanging="360"/>
      </w:pPr>
      <w:rPr>
        <w:rFonts w:ascii="Courier New" w:hAnsi="Courier New" w:hint="default"/>
      </w:rPr>
    </w:lvl>
    <w:lvl w:ilvl="8" w:tplc="90B4F308">
      <w:start w:val="1"/>
      <w:numFmt w:val="bullet"/>
      <w:lvlText w:val=""/>
      <w:lvlJc w:val="left"/>
      <w:pPr>
        <w:ind w:left="6480" w:hanging="360"/>
      </w:pPr>
      <w:rPr>
        <w:rFonts w:ascii="Wingdings" w:hAnsi="Wingdings" w:hint="default"/>
      </w:rPr>
    </w:lvl>
  </w:abstractNum>
  <w:abstractNum w:abstractNumId="34" w15:restartNumberingAfterBreak="0">
    <w:nsid w:val="5D304838"/>
    <w:multiLevelType w:val="hybridMultilevel"/>
    <w:tmpl w:val="FFFFFFFF"/>
    <w:lvl w:ilvl="0" w:tplc="92543D98">
      <w:start w:val="1"/>
      <w:numFmt w:val="bullet"/>
      <w:lvlText w:val=""/>
      <w:lvlJc w:val="left"/>
      <w:pPr>
        <w:ind w:left="720" w:hanging="360"/>
      </w:pPr>
      <w:rPr>
        <w:rFonts w:ascii="Symbol" w:hAnsi="Symbol" w:hint="default"/>
      </w:rPr>
    </w:lvl>
    <w:lvl w:ilvl="1" w:tplc="4836C2E6">
      <w:start w:val="1"/>
      <w:numFmt w:val="bullet"/>
      <w:lvlText w:val="o"/>
      <w:lvlJc w:val="left"/>
      <w:pPr>
        <w:ind w:left="1440" w:hanging="360"/>
      </w:pPr>
      <w:rPr>
        <w:rFonts w:ascii="Courier New" w:hAnsi="Courier New" w:hint="default"/>
      </w:rPr>
    </w:lvl>
    <w:lvl w:ilvl="2" w:tplc="A5006EDC">
      <w:start w:val="1"/>
      <w:numFmt w:val="bullet"/>
      <w:lvlText w:val=""/>
      <w:lvlJc w:val="left"/>
      <w:pPr>
        <w:ind w:left="2160" w:hanging="360"/>
      </w:pPr>
      <w:rPr>
        <w:rFonts w:ascii="Wingdings" w:hAnsi="Wingdings" w:hint="default"/>
      </w:rPr>
    </w:lvl>
    <w:lvl w:ilvl="3" w:tplc="711A577E">
      <w:start w:val="1"/>
      <w:numFmt w:val="bullet"/>
      <w:lvlText w:val=""/>
      <w:lvlJc w:val="left"/>
      <w:pPr>
        <w:ind w:left="2880" w:hanging="360"/>
      </w:pPr>
      <w:rPr>
        <w:rFonts w:ascii="Symbol" w:hAnsi="Symbol" w:hint="default"/>
      </w:rPr>
    </w:lvl>
    <w:lvl w:ilvl="4" w:tplc="DA266496">
      <w:start w:val="1"/>
      <w:numFmt w:val="bullet"/>
      <w:lvlText w:val="o"/>
      <w:lvlJc w:val="left"/>
      <w:pPr>
        <w:ind w:left="3600" w:hanging="360"/>
      </w:pPr>
      <w:rPr>
        <w:rFonts w:ascii="Courier New" w:hAnsi="Courier New" w:hint="default"/>
      </w:rPr>
    </w:lvl>
    <w:lvl w:ilvl="5" w:tplc="3C8C4EAC">
      <w:start w:val="1"/>
      <w:numFmt w:val="bullet"/>
      <w:lvlText w:val=""/>
      <w:lvlJc w:val="left"/>
      <w:pPr>
        <w:ind w:left="4320" w:hanging="360"/>
      </w:pPr>
      <w:rPr>
        <w:rFonts w:ascii="Wingdings" w:hAnsi="Wingdings" w:hint="default"/>
      </w:rPr>
    </w:lvl>
    <w:lvl w:ilvl="6" w:tplc="AE5A34A0">
      <w:start w:val="1"/>
      <w:numFmt w:val="bullet"/>
      <w:lvlText w:val=""/>
      <w:lvlJc w:val="left"/>
      <w:pPr>
        <w:ind w:left="5040" w:hanging="360"/>
      </w:pPr>
      <w:rPr>
        <w:rFonts w:ascii="Symbol" w:hAnsi="Symbol" w:hint="default"/>
      </w:rPr>
    </w:lvl>
    <w:lvl w:ilvl="7" w:tplc="69D8E3DC">
      <w:start w:val="1"/>
      <w:numFmt w:val="bullet"/>
      <w:lvlText w:val="o"/>
      <w:lvlJc w:val="left"/>
      <w:pPr>
        <w:ind w:left="5760" w:hanging="360"/>
      </w:pPr>
      <w:rPr>
        <w:rFonts w:ascii="Courier New" w:hAnsi="Courier New" w:hint="default"/>
      </w:rPr>
    </w:lvl>
    <w:lvl w:ilvl="8" w:tplc="F01CF718">
      <w:start w:val="1"/>
      <w:numFmt w:val="bullet"/>
      <w:lvlText w:val=""/>
      <w:lvlJc w:val="left"/>
      <w:pPr>
        <w:ind w:left="6480" w:hanging="360"/>
      </w:pPr>
      <w:rPr>
        <w:rFonts w:ascii="Wingdings" w:hAnsi="Wingdings" w:hint="default"/>
      </w:rPr>
    </w:lvl>
  </w:abstractNum>
  <w:abstractNum w:abstractNumId="35" w15:restartNumberingAfterBreak="0">
    <w:nsid w:val="60C658F7"/>
    <w:multiLevelType w:val="hybridMultilevel"/>
    <w:tmpl w:val="86EC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EB6D41"/>
    <w:multiLevelType w:val="hybridMultilevel"/>
    <w:tmpl w:val="2B3A9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B3550F"/>
    <w:multiLevelType w:val="multilevel"/>
    <w:tmpl w:val="6B46C1A6"/>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8" w15:restartNumberingAfterBreak="0">
    <w:nsid w:val="6AB2091A"/>
    <w:multiLevelType w:val="hybridMultilevel"/>
    <w:tmpl w:val="FFFFFFFF"/>
    <w:lvl w:ilvl="0" w:tplc="BDDE7978">
      <w:start w:val="1"/>
      <w:numFmt w:val="bullet"/>
      <w:lvlText w:val=""/>
      <w:lvlJc w:val="left"/>
      <w:pPr>
        <w:ind w:left="720" w:hanging="360"/>
      </w:pPr>
      <w:rPr>
        <w:rFonts w:ascii="Symbol" w:hAnsi="Symbol" w:hint="default"/>
      </w:rPr>
    </w:lvl>
    <w:lvl w:ilvl="1" w:tplc="4D485916">
      <w:start w:val="1"/>
      <w:numFmt w:val="bullet"/>
      <w:lvlText w:val="o"/>
      <w:lvlJc w:val="left"/>
      <w:pPr>
        <w:ind w:left="1440" w:hanging="360"/>
      </w:pPr>
      <w:rPr>
        <w:rFonts w:ascii="Courier New" w:hAnsi="Courier New" w:hint="default"/>
      </w:rPr>
    </w:lvl>
    <w:lvl w:ilvl="2" w:tplc="250EF400">
      <w:start w:val="1"/>
      <w:numFmt w:val="bullet"/>
      <w:lvlText w:val=""/>
      <w:lvlJc w:val="left"/>
      <w:pPr>
        <w:ind w:left="2160" w:hanging="360"/>
      </w:pPr>
      <w:rPr>
        <w:rFonts w:ascii="Wingdings" w:hAnsi="Wingdings" w:hint="default"/>
      </w:rPr>
    </w:lvl>
    <w:lvl w:ilvl="3" w:tplc="5F9654E4">
      <w:start w:val="1"/>
      <w:numFmt w:val="bullet"/>
      <w:lvlText w:val=""/>
      <w:lvlJc w:val="left"/>
      <w:pPr>
        <w:ind w:left="2880" w:hanging="360"/>
      </w:pPr>
      <w:rPr>
        <w:rFonts w:ascii="Symbol" w:hAnsi="Symbol" w:hint="default"/>
      </w:rPr>
    </w:lvl>
    <w:lvl w:ilvl="4" w:tplc="457282D8">
      <w:start w:val="1"/>
      <w:numFmt w:val="bullet"/>
      <w:lvlText w:val="o"/>
      <w:lvlJc w:val="left"/>
      <w:pPr>
        <w:ind w:left="3600" w:hanging="360"/>
      </w:pPr>
      <w:rPr>
        <w:rFonts w:ascii="Courier New" w:hAnsi="Courier New" w:hint="default"/>
      </w:rPr>
    </w:lvl>
    <w:lvl w:ilvl="5" w:tplc="02B2D304">
      <w:start w:val="1"/>
      <w:numFmt w:val="bullet"/>
      <w:lvlText w:val=""/>
      <w:lvlJc w:val="left"/>
      <w:pPr>
        <w:ind w:left="4320" w:hanging="360"/>
      </w:pPr>
      <w:rPr>
        <w:rFonts w:ascii="Wingdings" w:hAnsi="Wingdings" w:hint="default"/>
      </w:rPr>
    </w:lvl>
    <w:lvl w:ilvl="6" w:tplc="D0D28CB2">
      <w:start w:val="1"/>
      <w:numFmt w:val="bullet"/>
      <w:lvlText w:val=""/>
      <w:lvlJc w:val="left"/>
      <w:pPr>
        <w:ind w:left="5040" w:hanging="360"/>
      </w:pPr>
      <w:rPr>
        <w:rFonts w:ascii="Symbol" w:hAnsi="Symbol" w:hint="default"/>
      </w:rPr>
    </w:lvl>
    <w:lvl w:ilvl="7" w:tplc="14C89194">
      <w:start w:val="1"/>
      <w:numFmt w:val="bullet"/>
      <w:lvlText w:val="o"/>
      <w:lvlJc w:val="left"/>
      <w:pPr>
        <w:ind w:left="5760" w:hanging="360"/>
      </w:pPr>
      <w:rPr>
        <w:rFonts w:ascii="Courier New" w:hAnsi="Courier New" w:hint="default"/>
      </w:rPr>
    </w:lvl>
    <w:lvl w:ilvl="8" w:tplc="6DC6A8C6">
      <w:start w:val="1"/>
      <w:numFmt w:val="bullet"/>
      <w:lvlText w:val=""/>
      <w:lvlJc w:val="left"/>
      <w:pPr>
        <w:ind w:left="6480" w:hanging="360"/>
      </w:pPr>
      <w:rPr>
        <w:rFonts w:ascii="Wingdings" w:hAnsi="Wingdings" w:hint="default"/>
      </w:rPr>
    </w:lvl>
  </w:abstractNum>
  <w:abstractNum w:abstractNumId="39" w15:restartNumberingAfterBreak="0">
    <w:nsid w:val="6B3C3CBD"/>
    <w:multiLevelType w:val="hybridMultilevel"/>
    <w:tmpl w:val="FFFFFFFF"/>
    <w:lvl w:ilvl="0" w:tplc="A3848202">
      <w:start w:val="1"/>
      <w:numFmt w:val="bullet"/>
      <w:lvlText w:val=""/>
      <w:lvlJc w:val="left"/>
      <w:pPr>
        <w:ind w:left="720" w:hanging="360"/>
      </w:pPr>
      <w:rPr>
        <w:rFonts w:ascii="Symbol" w:hAnsi="Symbol" w:hint="default"/>
      </w:rPr>
    </w:lvl>
    <w:lvl w:ilvl="1" w:tplc="EF0AD99E">
      <w:start w:val="1"/>
      <w:numFmt w:val="bullet"/>
      <w:lvlText w:val="o"/>
      <w:lvlJc w:val="left"/>
      <w:pPr>
        <w:ind w:left="1440" w:hanging="360"/>
      </w:pPr>
      <w:rPr>
        <w:rFonts w:ascii="Courier New" w:hAnsi="Courier New" w:hint="default"/>
      </w:rPr>
    </w:lvl>
    <w:lvl w:ilvl="2" w:tplc="310C1FC0">
      <w:start w:val="1"/>
      <w:numFmt w:val="bullet"/>
      <w:lvlText w:val=""/>
      <w:lvlJc w:val="left"/>
      <w:pPr>
        <w:ind w:left="2160" w:hanging="360"/>
      </w:pPr>
      <w:rPr>
        <w:rFonts w:ascii="Wingdings" w:hAnsi="Wingdings" w:hint="default"/>
      </w:rPr>
    </w:lvl>
    <w:lvl w:ilvl="3" w:tplc="4E2201AE">
      <w:start w:val="1"/>
      <w:numFmt w:val="bullet"/>
      <w:lvlText w:val=""/>
      <w:lvlJc w:val="left"/>
      <w:pPr>
        <w:ind w:left="2880" w:hanging="360"/>
      </w:pPr>
      <w:rPr>
        <w:rFonts w:ascii="Symbol" w:hAnsi="Symbol" w:hint="default"/>
      </w:rPr>
    </w:lvl>
    <w:lvl w:ilvl="4" w:tplc="AD82CF46">
      <w:start w:val="1"/>
      <w:numFmt w:val="bullet"/>
      <w:lvlText w:val="o"/>
      <w:lvlJc w:val="left"/>
      <w:pPr>
        <w:ind w:left="3600" w:hanging="360"/>
      </w:pPr>
      <w:rPr>
        <w:rFonts w:ascii="Courier New" w:hAnsi="Courier New" w:hint="default"/>
      </w:rPr>
    </w:lvl>
    <w:lvl w:ilvl="5" w:tplc="703E88EC">
      <w:start w:val="1"/>
      <w:numFmt w:val="bullet"/>
      <w:lvlText w:val=""/>
      <w:lvlJc w:val="left"/>
      <w:pPr>
        <w:ind w:left="4320" w:hanging="360"/>
      </w:pPr>
      <w:rPr>
        <w:rFonts w:ascii="Wingdings" w:hAnsi="Wingdings" w:hint="default"/>
      </w:rPr>
    </w:lvl>
    <w:lvl w:ilvl="6" w:tplc="6F740CD6">
      <w:start w:val="1"/>
      <w:numFmt w:val="bullet"/>
      <w:lvlText w:val=""/>
      <w:lvlJc w:val="left"/>
      <w:pPr>
        <w:ind w:left="5040" w:hanging="360"/>
      </w:pPr>
      <w:rPr>
        <w:rFonts w:ascii="Symbol" w:hAnsi="Symbol" w:hint="default"/>
      </w:rPr>
    </w:lvl>
    <w:lvl w:ilvl="7" w:tplc="D20EF2D0">
      <w:start w:val="1"/>
      <w:numFmt w:val="bullet"/>
      <w:lvlText w:val="o"/>
      <w:lvlJc w:val="left"/>
      <w:pPr>
        <w:ind w:left="5760" w:hanging="360"/>
      </w:pPr>
      <w:rPr>
        <w:rFonts w:ascii="Courier New" w:hAnsi="Courier New" w:hint="default"/>
      </w:rPr>
    </w:lvl>
    <w:lvl w:ilvl="8" w:tplc="D862A6E2">
      <w:start w:val="1"/>
      <w:numFmt w:val="bullet"/>
      <w:lvlText w:val=""/>
      <w:lvlJc w:val="left"/>
      <w:pPr>
        <w:ind w:left="6480" w:hanging="360"/>
      </w:pPr>
      <w:rPr>
        <w:rFonts w:ascii="Wingdings" w:hAnsi="Wingdings" w:hint="default"/>
      </w:rPr>
    </w:lvl>
  </w:abstractNum>
  <w:abstractNum w:abstractNumId="40" w15:restartNumberingAfterBreak="0">
    <w:nsid w:val="6C2752A4"/>
    <w:multiLevelType w:val="hybridMultilevel"/>
    <w:tmpl w:val="6EC26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49064B"/>
    <w:multiLevelType w:val="hybridMultilevel"/>
    <w:tmpl w:val="D4F0ACDE"/>
    <w:lvl w:ilvl="0" w:tplc="573E6222">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0BE6DE9"/>
    <w:multiLevelType w:val="hybridMultilevel"/>
    <w:tmpl w:val="9084AA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85161E"/>
    <w:multiLevelType w:val="hybridMultilevel"/>
    <w:tmpl w:val="FFFFFFFF"/>
    <w:lvl w:ilvl="0" w:tplc="5C4418AC">
      <w:start w:val="1"/>
      <w:numFmt w:val="bullet"/>
      <w:lvlText w:val=""/>
      <w:lvlJc w:val="left"/>
      <w:pPr>
        <w:ind w:left="720" w:hanging="360"/>
      </w:pPr>
      <w:rPr>
        <w:rFonts w:ascii="Symbol" w:hAnsi="Symbol" w:hint="default"/>
      </w:rPr>
    </w:lvl>
    <w:lvl w:ilvl="1" w:tplc="D07CBDA8">
      <w:start w:val="1"/>
      <w:numFmt w:val="bullet"/>
      <w:lvlText w:val="o"/>
      <w:lvlJc w:val="left"/>
      <w:pPr>
        <w:ind w:left="1440" w:hanging="360"/>
      </w:pPr>
      <w:rPr>
        <w:rFonts w:ascii="Courier New" w:hAnsi="Courier New" w:hint="default"/>
      </w:rPr>
    </w:lvl>
    <w:lvl w:ilvl="2" w:tplc="4EB01F1C">
      <w:start w:val="1"/>
      <w:numFmt w:val="bullet"/>
      <w:lvlText w:val=""/>
      <w:lvlJc w:val="left"/>
      <w:pPr>
        <w:ind w:left="2160" w:hanging="360"/>
      </w:pPr>
      <w:rPr>
        <w:rFonts w:ascii="Wingdings" w:hAnsi="Wingdings" w:hint="default"/>
      </w:rPr>
    </w:lvl>
    <w:lvl w:ilvl="3" w:tplc="CE8C6F84">
      <w:start w:val="1"/>
      <w:numFmt w:val="bullet"/>
      <w:lvlText w:val=""/>
      <w:lvlJc w:val="left"/>
      <w:pPr>
        <w:ind w:left="2880" w:hanging="360"/>
      </w:pPr>
      <w:rPr>
        <w:rFonts w:ascii="Symbol" w:hAnsi="Symbol" w:hint="default"/>
      </w:rPr>
    </w:lvl>
    <w:lvl w:ilvl="4" w:tplc="957AFBBA">
      <w:start w:val="1"/>
      <w:numFmt w:val="bullet"/>
      <w:lvlText w:val="o"/>
      <w:lvlJc w:val="left"/>
      <w:pPr>
        <w:ind w:left="3600" w:hanging="360"/>
      </w:pPr>
      <w:rPr>
        <w:rFonts w:ascii="Courier New" w:hAnsi="Courier New" w:hint="default"/>
      </w:rPr>
    </w:lvl>
    <w:lvl w:ilvl="5" w:tplc="B93A7A9E">
      <w:start w:val="1"/>
      <w:numFmt w:val="bullet"/>
      <w:lvlText w:val=""/>
      <w:lvlJc w:val="left"/>
      <w:pPr>
        <w:ind w:left="4320" w:hanging="360"/>
      </w:pPr>
      <w:rPr>
        <w:rFonts w:ascii="Wingdings" w:hAnsi="Wingdings" w:hint="default"/>
      </w:rPr>
    </w:lvl>
    <w:lvl w:ilvl="6" w:tplc="9E2A437E">
      <w:start w:val="1"/>
      <w:numFmt w:val="bullet"/>
      <w:lvlText w:val=""/>
      <w:lvlJc w:val="left"/>
      <w:pPr>
        <w:ind w:left="5040" w:hanging="360"/>
      </w:pPr>
      <w:rPr>
        <w:rFonts w:ascii="Symbol" w:hAnsi="Symbol" w:hint="default"/>
      </w:rPr>
    </w:lvl>
    <w:lvl w:ilvl="7" w:tplc="95B01CD6">
      <w:start w:val="1"/>
      <w:numFmt w:val="bullet"/>
      <w:lvlText w:val="o"/>
      <w:lvlJc w:val="left"/>
      <w:pPr>
        <w:ind w:left="5760" w:hanging="360"/>
      </w:pPr>
      <w:rPr>
        <w:rFonts w:ascii="Courier New" w:hAnsi="Courier New" w:hint="default"/>
      </w:rPr>
    </w:lvl>
    <w:lvl w:ilvl="8" w:tplc="969A1D5A">
      <w:start w:val="1"/>
      <w:numFmt w:val="bullet"/>
      <w:lvlText w:val=""/>
      <w:lvlJc w:val="left"/>
      <w:pPr>
        <w:ind w:left="6480" w:hanging="360"/>
      </w:pPr>
      <w:rPr>
        <w:rFonts w:ascii="Wingdings" w:hAnsi="Wingdings" w:hint="default"/>
      </w:rPr>
    </w:lvl>
  </w:abstractNum>
  <w:abstractNum w:abstractNumId="44" w15:restartNumberingAfterBreak="0">
    <w:nsid w:val="72DE088B"/>
    <w:multiLevelType w:val="hybridMultilevel"/>
    <w:tmpl w:val="CCB6F8D6"/>
    <w:lvl w:ilvl="0" w:tplc="BB38C6AC">
      <w:start w:val="1"/>
      <w:numFmt w:val="bullet"/>
      <w:lvlText w:val=""/>
      <w:lvlJc w:val="left"/>
      <w:pPr>
        <w:ind w:left="720" w:hanging="360"/>
      </w:pPr>
      <w:rPr>
        <w:rFonts w:ascii="Symbol" w:hAnsi="Symbol" w:hint="default"/>
      </w:rPr>
    </w:lvl>
    <w:lvl w:ilvl="1" w:tplc="706A26BC">
      <w:start w:val="1"/>
      <w:numFmt w:val="bullet"/>
      <w:lvlText w:val="o"/>
      <w:lvlJc w:val="left"/>
      <w:pPr>
        <w:ind w:left="1440" w:hanging="360"/>
      </w:pPr>
      <w:rPr>
        <w:rFonts w:ascii="Courier New" w:hAnsi="Courier New" w:hint="default"/>
      </w:rPr>
    </w:lvl>
    <w:lvl w:ilvl="2" w:tplc="82881C34">
      <w:start w:val="1"/>
      <w:numFmt w:val="bullet"/>
      <w:lvlText w:val=""/>
      <w:lvlJc w:val="left"/>
      <w:pPr>
        <w:ind w:left="2160" w:hanging="360"/>
      </w:pPr>
      <w:rPr>
        <w:rFonts w:ascii="Wingdings" w:hAnsi="Wingdings" w:hint="default"/>
      </w:rPr>
    </w:lvl>
    <w:lvl w:ilvl="3" w:tplc="39F021FE">
      <w:start w:val="1"/>
      <w:numFmt w:val="bullet"/>
      <w:lvlText w:val=""/>
      <w:lvlJc w:val="left"/>
      <w:pPr>
        <w:ind w:left="2880" w:hanging="360"/>
      </w:pPr>
      <w:rPr>
        <w:rFonts w:ascii="Symbol" w:hAnsi="Symbol" w:hint="default"/>
      </w:rPr>
    </w:lvl>
    <w:lvl w:ilvl="4" w:tplc="6FE8B494">
      <w:start w:val="1"/>
      <w:numFmt w:val="bullet"/>
      <w:lvlText w:val="o"/>
      <w:lvlJc w:val="left"/>
      <w:pPr>
        <w:ind w:left="3600" w:hanging="360"/>
      </w:pPr>
      <w:rPr>
        <w:rFonts w:ascii="Courier New" w:hAnsi="Courier New" w:hint="default"/>
      </w:rPr>
    </w:lvl>
    <w:lvl w:ilvl="5" w:tplc="273A6260">
      <w:start w:val="1"/>
      <w:numFmt w:val="bullet"/>
      <w:lvlText w:val=""/>
      <w:lvlJc w:val="left"/>
      <w:pPr>
        <w:ind w:left="4320" w:hanging="360"/>
      </w:pPr>
      <w:rPr>
        <w:rFonts w:ascii="Wingdings" w:hAnsi="Wingdings" w:hint="default"/>
      </w:rPr>
    </w:lvl>
    <w:lvl w:ilvl="6" w:tplc="8DDCDA20">
      <w:start w:val="1"/>
      <w:numFmt w:val="bullet"/>
      <w:lvlText w:val=""/>
      <w:lvlJc w:val="left"/>
      <w:pPr>
        <w:ind w:left="5040" w:hanging="360"/>
      </w:pPr>
      <w:rPr>
        <w:rFonts w:ascii="Symbol" w:hAnsi="Symbol" w:hint="default"/>
      </w:rPr>
    </w:lvl>
    <w:lvl w:ilvl="7" w:tplc="8B90ACFA">
      <w:start w:val="1"/>
      <w:numFmt w:val="bullet"/>
      <w:lvlText w:val="o"/>
      <w:lvlJc w:val="left"/>
      <w:pPr>
        <w:ind w:left="5760" w:hanging="360"/>
      </w:pPr>
      <w:rPr>
        <w:rFonts w:ascii="Courier New" w:hAnsi="Courier New" w:hint="default"/>
      </w:rPr>
    </w:lvl>
    <w:lvl w:ilvl="8" w:tplc="9300CE5E">
      <w:start w:val="1"/>
      <w:numFmt w:val="bullet"/>
      <w:lvlText w:val=""/>
      <w:lvlJc w:val="left"/>
      <w:pPr>
        <w:ind w:left="6480" w:hanging="360"/>
      </w:pPr>
      <w:rPr>
        <w:rFonts w:ascii="Wingdings" w:hAnsi="Wingdings" w:hint="default"/>
      </w:rPr>
    </w:lvl>
  </w:abstractNum>
  <w:abstractNum w:abstractNumId="45" w15:restartNumberingAfterBreak="0">
    <w:nsid w:val="73A01675"/>
    <w:multiLevelType w:val="hybridMultilevel"/>
    <w:tmpl w:val="E40078CA"/>
    <w:lvl w:ilvl="0" w:tplc="768EB0B2">
      <w:start w:val="1"/>
      <w:numFmt w:val="lowerLetter"/>
      <w:lvlText w:val="%1."/>
      <w:lvlJc w:val="left"/>
      <w:pPr>
        <w:ind w:left="720" w:hanging="360"/>
      </w:pPr>
      <w:rPr>
        <w:rFonts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1B0AA2"/>
    <w:multiLevelType w:val="hybridMultilevel"/>
    <w:tmpl w:val="52FE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1044BA"/>
    <w:multiLevelType w:val="hybridMultilevel"/>
    <w:tmpl w:val="E140F0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7A207E5C"/>
    <w:multiLevelType w:val="hybridMultilevel"/>
    <w:tmpl w:val="DC1A9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333635"/>
    <w:multiLevelType w:val="hybridMultilevel"/>
    <w:tmpl w:val="974CE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6230F1"/>
    <w:multiLevelType w:val="hybridMultilevel"/>
    <w:tmpl w:val="A3A46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1"/>
  </w:num>
  <w:num w:numId="3">
    <w:abstractNumId w:val="45"/>
  </w:num>
  <w:num w:numId="4">
    <w:abstractNumId w:val="4"/>
  </w:num>
  <w:num w:numId="5">
    <w:abstractNumId w:val="14"/>
  </w:num>
  <w:num w:numId="6">
    <w:abstractNumId w:val="18"/>
  </w:num>
  <w:num w:numId="7">
    <w:abstractNumId w:val="49"/>
  </w:num>
  <w:num w:numId="8">
    <w:abstractNumId w:val="31"/>
  </w:num>
  <w:num w:numId="9">
    <w:abstractNumId w:val="1"/>
  </w:num>
  <w:num w:numId="10">
    <w:abstractNumId w:val="29"/>
  </w:num>
  <w:num w:numId="11">
    <w:abstractNumId w:val="47"/>
  </w:num>
  <w:num w:numId="12">
    <w:abstractNumId w:val="9"/>
  </w:num>
  <w:num w:numId="13">
    <w:abstractNumId w:val="25"/>
  </w:num>
  <w:num w:numId="14">
    <w:abstractNumId w:val="38"/>
  </w:num>
  <w:num w:numId="15">
    <w:abstractNumId w:val="28"/>
  </w:num>
  <w:num w:numId="16">
    <w:abstractNumId w:val="48"/>
  </w:num>
  <w:num w:numId="17">
    <w:abstractNumId w:val="16"/>
  </w:num>
  <w:num w:numId="18">
    <w:abstractNumId w:val="8"/>
  </w:num>
  <w:num w:numId="19">
    <w:abstractNumId w:val="26"/>
  </w:num>
  <w:num w:numId="20">
    <w:abstractNumId w:val="24"/>
  </w:num>
  <w:num w:numId="21">
    <w:abstractNumId w:val="37"/>
  </w:num>
  <w:num w:numId="22">
    <w:abstractNumId w:val="20"/>
  </w:num>
  <w:num w:numId="23">
    <w:abstractNumId w:val="11"/>
  </w:num>
  <w:num w:numId="24">
    <w:abstractNumId w:val="27"/>
  </w:num>
  <w:num w:numId="25">
    <w:abstractNumId w:val="21"/>
  </w:num>
  <w:num w:numId="26">
    <w:abstractNumId w:val="3"/>
  </w:num>
  <w:num w:numId="27">
    <w:abstractNumId w:val="50"/>
  </w:num>
  <w:num w:numId="28">
    <w:abstractNumId w:val="42"/>
  </w:num>
  <w:num w:numId="29">
    <w:abstractNumId w:val="44"/>
  </w:num>
  <w:num w:numId="30">
    <w:abstractNumId w:val="23"/>
  </w:num>
  <w:num w:numId="31">
    <w:abstractNumId w:val="30"/>
  </w:num>
  <w:num w:numId="32">
    <w:abstractNumId w:val="13"/>
  </w:num>
  <w:num w:numId="33">
    <w:abstractNumId w:val="33"/>
  </w:num>
  <w:num w:numId="34">
    <w:abstractNumId w:val="34"/>
  </w:num>
  <w:num w:numId="35">
    <w:abstractNumId w:val="43"/>
  </w:num>
  <w:num w:numId="36">
    <w:abstractNumId w:val="15"/>
  </w:num>
  <w:num w:numId="37">
    <w:abstractNumId w:val="2"/>
  </w:num>
  <w:num w:numId="38">
    <w:abstractNumId w:val="39"/>
  </w:num>
  <w:num w:numId="39">
    <w:abstractNumId w:val="36"/>
  </w:num>
  <w:num w:numId="40">
    <w:abstractNumId w:val="10"/>
  </w:num>
  <w:num w:numId="41">
    <w:abstractNumId w:val="6"/>
  </w:num>
  <w:num w:numId="42">
    <w:abstractNumId w:val="35"/>
  </w:num>
  <w:num w:numId="43">
    <w:abstractNumId w:val="7"/>
  </w:num>
  <w:num w:numId="44">
    <w:abstractNumId w:val="19"/>
  </w:num>
  <w:num w:numId="45">
    <w:abstractNumId w:val="12"/>
  </w:num>
  <w:num w:numId="46">
    <w:abstractNumId w:val="46"/>
  </w:num>
  <w:num w:numId="47">
    <w:abstractNumId w:val="5"/>
  </w:num>
  <w:num w:numId="48">
    <w:abstractNumId w:val="32"/>
  </w:num>
  <w:num w:numId="49">
    <w:abstractNumId w:val="40"/>
  </w:num>
  <w:num w:numId="50">
    <w:abstractNumId w:val="17"/>
  </w:num>
  <w:num w:numId="5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grammar="clean"/>
  <w:defaultTabStop w:val="720"/>
  <w:drawingGridHorizontalSpacing w:val="110"/>
  <w:displayHorizontalDrawingGridEvery w:val="2"/>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yMDUzMTI3MTawMDFS0lEKTi0uzszPAykwNK8FAIKiExUtAAAA"/>
  </w:docVars>
  <w:rsids>
    <w:rsidRoot w:val="0027518E"/>
    <w:rsid w:val="00000114"/>
    <w:rsid w:val="000007EF"/>
    <w:rsid w:val="00000956"/>
    <w:rsid w:val="00000BB5"/>
    <w:rsid w:val="0000124F"/>
    <w:rsid w:val="00001376"/>
    <w:rsid w:val="00001933"/>
    <w:rsid w:val="00001D88"/>
    <w:rsid w:val="000022C6"/>
    <w:rsid w:val="0000238D"/>
    <w:rsid w:val="0000239A"/>
    <w:rsid w:val="000024E3"/>
    <w:rsid w:val="000025CD"/>
    <w:rsid w:val="000027C9"/>
    <w:rsid w:val="00002C47"/>
    <w:rsid w:val="00002D64"/>
    <w:rsid w:val="0000318E"/>
    <w:rsid w:val="00004070"/>
    <w:rsid w:val="0000448C"/>
    <w:rsid w:val="00005901"/>
    <w:rsid w:val="00005B01"/>
    <w:rsid w:val="00005E78"/>
    <w:rsid w:val="00005EB1"/>
    <w:rsid w:val="000063BB"/>
    <w:rsid w:val="000067C8"/>
    <w:rsid w:val="00006A28"/>
    <w:rsid w:val="00006BB8"/>
    <w:rsid w:val="00006D10"/>
    <w:rsid w:val="00006E57"/>
    <w:rsid w:val="00006F69"/>
    <w:rsid w:val="0000738B"/>
    <w:rsid w:val="000078EC"/>
    <w:rsid w:val="000079D7"/>
    <w:rsid w:val="00007A7F"/>
    <w:rsid w:val="00007BCC"/>
    <w:rsid w:val="00007C84"/>
    <w:rsid w:val="00007F0B"/>
    <w:rsid w:val="00010371"/>
    <w:rsid w:val="000103BC"/>
    <w:rsid w:val="00010564"/>
    <w:rsid w:val="0001079E"/>
    <w:rsid w:val="000107A8"/>
    <w:rsid w:val="00010A1C"/>
    <w:rsid w:val="00010D72"/>
    <w:rsid w:val="00011031"/>
    <w:rsid w:val="00011344"/>
    <w:rsid w:val="00011447"/>
    <w:rsid w:val="000114F7"/>
    <w:rsid w:val="0001174F"/>
    <w:rsid w:val="00012036"/>
    <w:rsid w:val="0001208E"/>
    <w:rsid w:val="000121EC"/>
    <w:rsid w:val="00012500"/>
    <w:rsid w:val="000128F7"/>
    <w:rsid w:val="00012D19"/>
    <w:rsid w:val="00012D8F"/>
    <w:rsid w:val="00012DE0"/>
    <w:rsid w:val="0001306E"/>
    <w:rsid w:val="00013646"/>
    <w:rsid w:val="000137E9"/>
    <w:rsid w:val="00013B5A"/>
    <w:rsid w:val="00013BA0"/>
    <w:rsid w:val="00013F47"/>
    <w:rsid w:val="00014182"/>
    <w:rsid w:val="000144DD"/>
    <w:rsid w:val="00014DC4"/>
    <w:rsid w:val="00014E9E"/>
    <w:rsid w:val="00014F48"/>
    <w:rsid w:val="00015314"/>
    <w:rsid w:val="0001624C"/>
    <w:rsid w:val="00016635"/>
    <w:rsid w:val="00016645"/>
    <w:rsid w:val="00016D18"/>
    <w:rsid w:val="00016DA4"/>
    <w:rsid w:val="0001702F"/>
    <w:rsid w:val="0001723D"/>
    <w:rsid w:val="0001779F"/>
    <w:rsid w:val="00017F49"/>
    <w:rsid w:val="000201FA"/>
    <w:rsid w:val="000203FE"/>
    <w:rsid w:val="0002043E"/>
    <w:rsid w:val="00020529"/>
    <w:rsid w:val="00020BB0"/>
    <w:rsid w:val="00020BE1"/>
    <w:rsid w:val="000210B1"/>
    <w:rsid w:val="000217ED"/>
    <w:rsid w:val="00021E3D"/>
    <w:rsid w:val="00022102"/>
    <w:rsid w:val="00023110"/>
    <w:rsid w:val="000232FF"/>
    <w:rsid w:val="0002341C"/>
    <w:rsid w:val="00023888"/>
    <w:rsid w:val="000238E1"/>
    <w:rsid w:val="00023DCE"/>
    <w:rsid w:val="00023DFD"/>
    <w:rsid w:val="00023FD1"/>
    <w:rsid w:val="00024348"/>
    <w:rsid w:val="00024577"/>
    <w:rsid w:val="00024B72"/>
    <w:rsid w:val="00024BEC"/>
    <w:rsid w:val="00024F27"/>
    <w:rsid w:val="00025321"/>
    <w:rsid w:val="000257BC"/>
    <w:rsid w:val="00025B72"/>
    <w:rsid w:val="00025C96"/>
    <w:rsid w:val="00025D4B"/>
    <w:rsid w:val="00025E07"/>
    <w:rsid w:val="00026050"/>
    <w:rsid w:val="00026259"/>
    <w:rsid w:val="0002686B"/>
    <w:rsid w:val="00026AAA"/>
    <w:rsid w:val="00026B3A"/>
    <w:rsid w:val="00026C45"/>
    <w:rsid w:val="00026CC5"/>
    <w:rsid w:val="00027181"/>
    <w:rsid w:val="000274C4"/>
    <w:rsid w:val="0002773A"/>
    <w:rsid w:val="000279DC"/>
    <w:rsid w:val="00027AB7"/>
    <w:rsid w:val="00027C4F"/>
    <w:rsid w:val="00027D3B"/>
    <w:rsid w:val="00027E7F"/>
    <w:rsid w:val="0003097C"/>
    <w:rsid w:val="00030A31"/>
    <w:rsid w:val="00030CA0"/>
    <w:rsid w:val="00030D06"/>
    <w:rsid w:val="000313AF"/>
    <w:rsid w:val="000316FD"/>
    <w:rsid w:val="0003171A"/>
    <w:rsid w:val="00031A4E"/>
    <w:rsid w:val="00031AA9"/>
    <w:rsid w:val="00031B86"/>
    <w:rsid w:val="00031C8B"/>
    <w:rsid w:val="00031C8F"/>
    <w:rsid w:val="00031E2F"/>
    <w:rsid w:val="00031FDE"/>
    <w:rsid w:val="000324C6"/>
    <w:rsid w:val="00032674"/>
    <w:rsid w:val="000327B9"/>
    <w:rsid w:val="000328D4"/>
    <w:rsid w:val="00032F18"/>
    <w:rsid w:val="00033063"/>
    <w:rsid w:val="000330A3"/>
    <w:rsid w:val="000332FF"/>
    <w:rsid w:val="000334D0"/>
    <w:rsid w:val="000335CC"/>
    <w:rsid w:val="00033662"/>
    <w:rsid w:val="00033891"/>
    <w:rsid w:val="000338FF"/>
    <w:rsid w:val="000339D8"/>
    <w:rsid w:val="00033BF8"/>
    <w:rsid w:val="000341F4"/>
    <w:rsid w:val="000343AC"/>
    <w:rsid w:val="000345B1"/>
    <w:rsid w:val="0003476C"/>
    <w:rsid w:val="00034855"/>
    <w:rsid w:val="0003492D"/>
    <w:rsid w:val="0003499D"/>
    <w:rsid w:val="00034D63"/>
    <w:rsid w:val="000350E2"/>
    <w:rsid w:val="0003535C"/>
    <w:rsid w:val="000354D5"/>
    <w:rsid w:val="00035776"/>
    <w:rsid w:val="00035A14"/>
    <w:rsid w:val="000360F7"/>
    <w:rsid w:val="00036394"/>
    <w:rsid w:val="000366A5"/>
    <w:rsid w:val="00036B8B"/>
    <w:rsid w:val="00036CE8"/>
    <w:rsid w:val="00037587"/>
    <w:rsid w:val="00037880"/>
    <w:rsid w:val="00037AD5"/>
    <w:rsid w:val="00037B45"/>
    <w:rsid w:val="00037C48"/>
    <w:rsid w:val="00037C93"/>
    <w:rsid w:val="00037E17"/>
    <w:rsid w:val="0004063C"/>
    <w:rsid w:val="00040D0B"/>
    <w:rsid w:val="00041278"/>
    <w:rsid w:val="0004137F"/>
    <w:rsid w:val="00041435"/>
    <w:rsid w:val="000414B2"/>
    <w:rsid w:val="0004167C"/>
    <w:rsid w:val="00041A71"/>
    <w:rsid w:val="00042246"/>
    <w:rsid w:val="00042519"/>
    <w:rsid w:val="00042816"/>
    <w:rsid w:val="0004282F"/>
    <w:rsid w:val="00042936"/>
    <w:rsid w:val="00042EAC"/>
    <w:rsid w:val="00042F8E"/>
    <w:rsid w:val="00043867"/>
    <w:rsid w:val="00043AB2"/>
    <w:rsid w:val="00043DD1"/>
    <w:rsid w:val="00043EEB"/>
    <w:rsid w:val="0004460A"/>
    <w:rsid w:val="00044649"/>
    <w:rsid w:val="00044E02"/>
    <w:rsid w:val="00044E48"/>
    <w:rsid w:val="00044EAB"/>
    <w:rsid w:val="00044F86"/>
    <w:rsid w:val="00045945"/>
    <w:rsid w:val="00045DFB"/>
    <w:rsid w:val="00045F5E"/>
    <w:rsid w:val="00046F5E"/>
    <w:rsid w:val="00047052"/>
    <w:rsid w:val="00047B9F"/>
    <w:rsid w:val="00047E65"/>
    <w:rsid w:val="00050174"/>
    <w:rsid w:val="00050745"/>
    <w:rsid w:val="00050D48"/>
    <w:rsid w:val="0005151F"/>
    <w:rsid w:val="00051772"/>
    <w:rsid w:val="00051859"/>
    <w:rsid w:val="00051D2F"/>
    <w:rsid w:val="0005203C"/>
    <w:rsid w:val="00052323"/>
    <w:rsid w:val="000526B5"/>
    <w:rsid w:val="00052894"/>
    <w:rsid w:val="00052A49"/>
    <w:rsid w:val="00052A80"/>
    <w:rsid w:val="00052C7F"/>
    <w:rsid w:val="00052CA6"/>
    <w:rsid w:val="00052DD3"/>
    <w:rsid w:val="000530E1"/>
    <w:rsid w:val="00053903"/>
    <w:rsid w:val="00053932"/>
    <w:rsid w:val="00053A59"/>
    <w:rsid w:val="00053FE7"/>
    <w:rsid w:val="00054AB0"/>
    <w:rsid w:val="00054C59"/>
    <w:rsid w:val="00054F15"/>
    <w:rsid w:val="000552B3"/>
    <w:rsid w:val="000559CF"/>
    <w:rsid w:val="00055A45"/>
    <w:rsid w:val="0005600E"/>
    <w:rsid w:val="000562CE"/>
    <w:rsid w:val="0005636D"/>
    <w:rsid w:val="00056555"/>
    <w:rsid w:val="00056682"/>
    <w:rsid w:val="00056755"/>
    <w:rsid w:val="00056D38"/>
    <w:rsid w:val="00056F69"/>
    <w:rsid w:val="00057488"/>
    <w:rsid w:val="00057AD0"/>
    <w:rsid w:val="00057DD5"/>
    <w:rsid w:val="00057E42"/>
    <w:rsid w:val="00057EA8"/>
    <w:rsid w:val="0006008E"/>
    <w:rsid w:val="000602C8"/>
    <w:rsid w:val="000605A9"/>
    <w:rsid w:val="000606F3"/>
    <w:rsid w:val="00060835"/>
    <w:rsid w:val="0006135C"/>
    <w:rsid w:val="00061596"/>
    <w:rsid w:val="00061757"/>
    <w:rsid w:val="00061A1F"/>
    <w:rsid w:val="00061FF5"/>
    <w:rsid w:val="000624C9"/>
    <w:rsid w:val="000626E4"/>
    <w:rsid w:val="0006273D"/>
    <w:rsid w:val="00062774"/>
    <w:rsid w:val="00062B7B"/>
    <w:rsid w:val="00062C85"/>
    <w:rsid w:val="00063714"/>
    <w:rsid w:val="00063B3E"/>
    <w:rsid w:val="00064294"/>
    <w:rsid w:val="00064386"/>
    <w:rsid w:val="00064D1D"/>
    <w:rsid w:val="00064E04"/>
    <w:rsid w:val="00064F56"/>
    <w:rsid w:val="000653D5"/>
    <w:rsid w:val="0006543C"/>
    <w:rsid w:val="00065A66"/>
    <w:rsid w:val="00065AD5"/>
    <w:rsid w:val="00065BD1"/>
    <w:rsid w:val="00065E5B"/>
    <w:rsid w:val="0006601D"/>
    <w:rsid w:val="00066134"/>
    <w:rsid w:val="00066477"/>
    <w:rsid w:val="00066F85"/>
    <w:rsid w:val="00067190"/>
    <w:rsid w:val="00067641"/>
    <w:rsid w:val="0007022E"/>
    <w:rsid w:val="00070265"/>
    <w:rsid w:val="0007061A"/>
    <w:rsid w:val="000707B5"/>
    <w:rsid w:val="00070992"/>
    <w:rsid w:val="00070CB4"/>
    <w:rsid w:val="00070F7A"/>
    <w:rsid w:val="00071037"/>
    <w:rsid w:val="000712FF"/>
    <w:rsid w:val="0007159A"/>
    <w:rsid w:val="000719A6"/>
    <w:rsid w:val="00071B66"/>
    <w:rsid w:val="00071C86"/>
    <w:rsid w:val="00072D25"/>
    <w:rsid w:val="00073580"/>
    <w:rsid w:val="00073819"/>
    <w:rsid w:val="00073FB5"/>
    <w:rsid w:val="000743A3"/>
    <w:rsid w:val="000744C8"/>
    <w:rsid w:val="00074598"/>
    <w:rsid w:val="00074B8A"/>
    <w:rsid w:val="00074D83"/>
    <w:rsid w:val="0007516A"/>
    <w:rsid w:val="00075819"/>
    <w:rsid w:val="00075C1C"/>
    <w:rsid w:val="00075F22"/>
    <w:rsid w:val="0007635D"/>
    <w:rsid w:val="00076F61"/>
    <w:rsid w:val="000771E5"/>
    <w:rsid w:val="0007762D"/>
    <w:rsid w:val="00077A8A"/>
    <w:rsid w:val="00080183"/>
    <w:rsid w:val="00080393"/>
    <w:rsid w:val="0008048C"/>
    <w:rsid w:val="00080669"/>
    <w:rsid w:val="000806C1"/>
    <w:rsid w:val="00080711"/>
    <w:rsid w:val="00080EC3"/>
    <w:rsid w:val="0008112F"/>
    <w:rsid w:val="0008119B"/>
    <w:rsid w:val="000812E0"/>
    <w:rsid w:val="0008182F"/>
    <w:rsid w:val="00081963"/>
    <w:rsid w:val="00081B19"/>
    <w:rsid w:val="00081C8E"/>
    <w:rsid w:val="00081DA4"/>
    <w:rsid w:val="0008203F"/>
    <w:rsid w:val="000821F5"/>
    <w:rsid w:val="00082344"/>
    <w:rsid w:val="00083232"/>
    <w:rsid w:val="00083364"/>
    <w:rsid w:val="0008347C"/>
    <w:rsid w:val="000835EA"/>
    <w:rsid w:val="000837B4"/>
    <w:rsid w:val="000839F1"/>
    <w:rsid w:val="00083BFC"/>
    <w:rsid w:val="00083E25"/>
    <w:rsid w:val="00083EFC"/>
    <w:rsid w:val="00084267"/>
    <w:rsid w:val="00084D80"/>
    <w:rsid w:val="00084FC9"/>
    <w:rsid w:val="00085469"/>
    <w:rsid w:val="000854DF"/>
    <w:rsid w:val="00085CEC"/>
    <w:rsid w:val="00085D74"/>
    <w:rsid w:val="00086028"/>
    <w:rsid w:val="00086956"/>
    <w:rsid w:val="000876C3"/>
    <w:rsid w:val="00087766"/>
    <w:rsid w:val="00087B83"/>
    <w:rsid w:val="00087E22"/>
    <w:rsid w:val="00090B5C"/>
    <w:rsid w:val="00090BAA"/>
    <w:rsid w:val="00090E71"/>
    <w:rsid w:val="00090F71"/>
    <w:rsid w:val="00091242"/>
    <w:rsid w:val="00091AF7"/>
    <w:rsid w:val="00091B18"/>
    <w:rsid w:val="00091F08"/>
    <w:rsid w:val="00091F33"/>
    <w:rsid w:val="00091F6A"/>
    <w:rsid w:val="0009235D"/>
    <w:rsid w:val="00092BB9"/>
    <w:rsid w:val="0009336D"/>
    <w:rsid w:val="00093511"/>
    <w:rsid w:val="000935A6"/>
    <w:rsid w:val="000935BC"/>
    <w:rsid w:val="000941B7"/>
    <w:rsid w:val="0009434F"/>
    <w:rsid w:val="000946BE"/>
    <w:rsid w:val="0009475D"/>
    <w:rsid w:val="00094ABA"/>
    <w:rsid w:val="00094D43"/>
    <w:rsid w:val="00095253"/>
    <w:rsid w:val="00095378"/>
    <w:rsid w:val="00095B9B"/>
    <w:rsid w:val="00096077"/>
    <w:rsid w:val="00096423"/>
    <w:rsid w:val="0009647F"/>
    <w:rsid w:val="000964DB"/>
    <w:rsid w:val="00096910"/>
    <w:rsid w:val="00096C26"/>
    <w:rsid w:val="00097027"/>
    <w:rsid w:val="000970D6"/>
    <w:rsid w:val="00097339"/>
    <w:rsid w:val="0009749B"/>
    <w:rsid w:val="000976BF"/>
    <w:rsid w:val="00097AE1"/>
    <w:rsid w:val="00097B05"/>
    <w:rsid w:val="00097C4D"/>
    <w:rsid w:val="00097D61"/>
    <w:rsid w:val="000A0110"/>
    <w:rsid w:val="000A05FB"/>
    <w:rsid w:val="000A0AE6"/>
    <w:rsid w:val="000A0B74"/>
    <w:rsid w:val="000A0C86"/>
    <w:rsid w:val="000A104C"/>
    <w:rsid w:val="000A1082"/>
    <w:rsid w:val="000A10B5"/>
    <w:rsid w:val="000A17EB"/>
    <w:rsid w:val="000A17F2"/>
    <w:rsid w:val="000A1A55"/>
    <w:rsid w:val="000A20EA"/>
    <w:rsid w:val="000A2534"/>
    <w:rsid w:val="000A2635"/>
    <w:rsid w:val="000A267D"/>
    <w:rsid w:val="000A27E4"/>
    <w:rsid w:val="000A2E96"/>
    <w:rsid w:val="000A3907"/>
    <w:rsid w:val="000A3AED"/>
    <w:rsid w:val="000A3FE0"/>
    <w:rsid w:val="000A4840"/>
    <w:rsid w:val="000A488B"/>
    <w:rsid w:val="000A50E2"/>
    <w:rsid w:val="000A5497"/>
    <w:rsid w:val="000A5537"/>
    <w:rsid w:val="000A6225"/>
    <w:rsid w:val="000A6408"/>
    <w:rsid w:val="000A672E"/>
    <w:rsid w:val="000A6A3D"/>
    <w:rsid w:val="000A6B07"/>
    <w:rsid w:val="000A6F8B"/>
    <w:rsid w:val="000A70AD"/>
    <w:rsid w:val="000A710B"/>
    <w:rsid w:val="000A7B5E"/>
    <w:rsid w:val="000A8624"/>
    <w:rsid w:val="000B08CC"/>
    <w:rsid w:val="000B08F0"/>
    <w:rsid w:val="000B08F8"/>
    <w:rsid w:val="000B09D7"/>
    <w:rsid w:val="000B12B7"/>
    <w:rsid w:val="000B15DC"/>
    <w:rsid w:val="000B1A93"/>
    <w:rsid w:val="000B1C11"/>
    <w:rsid w:val="000B248B"/>
    <w:rsid w:val="000B28F0"/>
    <w:rsid w:val="000B2A70"/>
    <w:rsid w:val="000B341B"/>
    <w:rsid w:val="000B36B9"/>
    <w:rsid w:val="000B3867"/>
    <w:rsid w:val="000B3A83"/>
    <w:rsid w:val="000B3C73"/>
    <w:rsid w:val="000B3E96"/>
    <w:rsid w:val="000B4240"/>
    <w:rsid w:val="000B45A3"/>
    <w:rsid w:val="000B4776"/>
    <w:rsid w:val="000B481D"/>
    <w:rsid w:val="000B4846"/>
    <w:rsid w:val="000B4921"/>
    <w:rsid w:val="000B504B"/>
    <w:rsid w:val="000B5196"/>
    <w:rsid w:val="000B51FF"/>
    <w:rsid w:val="000B5314"/>
    <w:rsid w:val="000B5760"/>
    <w:rsid w:val="000B5A52"/>
    <w:rsid w:val="000B5B5F"/>
    <w:rsid w:val="000B5C64"/>
    <w:rsid w:val="000B66F1"/>
    <w:rsid w:val="000B6798"/>
    <w:rsid w:val="000B6A00"/>
    <w:rsid w:val="000B7121"/>
    <w:rsid w:val="000B7181"/>
    <w:rsid w:val="000B7282"/>
    <w:rsid w:val="000B7369"/>
    <w:rsid w:val="000B7495"/>
    <w:rsid w:val="000B75A5"/>
    <w:rsid w:val="000B7A84"/>
    <w:rsid w:val="000B7D06"/>
    <w:rsid w:val="000B7EB3"/>
    <w:rsid w:val="000C0567"/>
    <w:rsid w:val="000C0716"/>
    <w:rsid w:val="000C08AD"/>
    <w:rsid w:val="000C08C1"/>
    <w:rsid w:val="000C0D7F"/>
    <w:rsid w:val="000C0EAA"/>
    <w:rsid w:val="000C1024"/>
    <w:rsid w:val="000C1116"/>
    <w:rsid w:val="000C1122"/>
    <w:rsid w:val="000C11DA"/>
    <w:rsid w:val="000C173C"/>
    <w:rsid w:val="000C1FB1"/>
    <w:rsid w:val="000C1FE2"/>
    <w:rsid w:val="000C276F"/>
    <w:rsid w:val="000C2784"/>
    <w:rsid w:val="000C29A8"/>
    <w:rsid w:val="000C30AE"/>
    <w:rsid w:val="000C37A3"/>
    <w:rsid w:val="000C3E29"/>
    <w:rsid w:val="000C4073"/>
    <w:rsid w:val="000C40E5"/>
    <w:rsid w:val="000C42A9"/>
    <w:rsid w:val="000C44CF"/>
    <w:rsid w:val="000C47BA"/>
    <w:rsid w:val="000C50C9"/>
    <w:rsid w:val="000C51A8"/>
    <w:rsid w:val="000C5378"/>
    <w:rsid w:val="000C553C"/>
    <w:rsid w:val="000C560E"/>
    <w:rsid w:val="000C5634"/>
    <w:rsid w:val="000C5792"/>
    <w:rsid w:val="000C5990"/>
    <w:rsid w:val="000C6222"/>
    <w:rsid w:val="000C6799"/>
    <w:rsid w:val="000C67EC"/>
    <w:rsid w:val="000C6E56"/>
    <w:rsid w:val="000C72A6"/>
    <w:rsid w:val="000C74AB"/>
    <w:rsid w:val="000C7532"/>
    <w:rsid w:val="000C77E5"/>
    <w:rsid w:val="000C7DBE"/>
    <w:rsid w:val="000C7DC3"/>
    <w:rsid w:val="000D0032"/>
    <w:rsid w:val="000D03CF"/>
    <w:rsid w:val="000D042B"/>
    <w:rsid w:val="000D0632"/>
    <w:rsid w:val="000D0965"/>
    <w:rsid w:val="000D0A60"/>
    <w:rsid w:val="000D0C1F"/>
    <w:rsid w:val="000D0E47"/>
    <w:rsid w:val="000D1293"/>
    <w:rsid w:val="000D13D6"/>
    <w:rsid w:val="000D174B"/>
    <w:rsid w:val="000D1910"/>
    <w:rsid w:val="000D1E4A"/>
    <w:rsid w:val="000D2246"/>
    <w:rsid w:val="000D2768"/>
    <w:rsid w:val="000D27CC"/>
    <w:rsid w:val="000D28C0"/>
    <w:rsid w:val="000D29FD"/>
    <w:rsid w:val="000D2E09"/>
    <w:rsid w:val="000D2E43"/>
    <w:rsid w:val="000D2FBF"/>
    <w:rsid w:val="000D36A2"/>
    <w:rsid w:val="000D37F6"/>
    <w:rsid w:val="000D38DE"/>
    <w:rsid w:val="000D39D4"/>
    <w:rsid w:val="000D3A8B"/>
    <w:rsid w:val="000D3ECB"/>
    <w:rsid w:val="000D40CE"/>
    <w:rsid w:val="000D419B"/>
    <w:rsid w:val="000D478D"/>
    <w:rsid w:val="000D4F8C"/>
    <w:rsid w:val="000D4FB4"/>
    <w:rsid w:val="000D50C6"/>
    <w:rsid w:val="000D5179"/>
    <w:rsid w:val="000D5563"/>
    <w:rsid w:val="000D5B03"/>
    <w:rsid w:val="000D5FD8"/>
    <w:rsid w:val="000D60DA"/>
    <w:rsid w:val="000D6C38"/>
    <w:rsid w:val="000D6E27"/>
    <w:rsid w:val="000D6EF3"/>
    <w:rsid w:val="000D6FD3"/>
    <w:rsid w:val="000D7209"/>
    <w:rsid w:val="000D74E4"/>
    <w:rsid w:val="000D7567"/>
    <w:rsid w:val="000D76E9"/>
    <w:rsid w:val="000D76FF"/>
    <w:rsid w:val="000D7B98"/>
    <w:rsid w:val="000E0232"/>
    <w:rsid w:val="000E038B"/>
    <w:rsid w:val="000E05DC"/>
    <w:rsid w:val="000E0767"/>
    <w:rsid w:val="000E0852"/>
    <w:rsid w:val="000E096A"/>
    <w:rsid w:val="000E0A10"/>
    <w:rsid w:val="000E13CB"/>
    <w:rsid w:val="000E14D0"/>
    <w:rsid w:val="000E1592"/>
    <w:rsid w:val="000E1774"/>
    <w:rsid w:val="000E1F56"/>
    <w:rsid w:val="000E218D"/>
    <w:rsid w:val="000E2AFF"/>
    <w:rsid w:val="000E2C4E"/>
    <w:rsid w:val="000E2CC7"/>
    <w:rsid w:val="000E34B6"/>
    <w:rsid w:val="000E388B"/>
    <w:rsid w:val="000E38F9"/>
    <w:rsid w:val="000E4088"/>
    <w:rsid w:val="000E422E"/>
    <w:rsid w:val="000E4492"/>
    <w:rsid w:val="000E4604"/>
    <w:rsid w:val="000E47D4"/>
    <w:rsid w:val="000E4931"/>
    <w:rsid w:val="000E4CBE"/>
    <w:rsid w:val="000E5205"/>
    <w:rsid w:val="000E5791"/>
    <w:rsid w:val="000E6103"/>
    <w:rsid w:val="000E6283"/>
    <w:rsid w:val="000E63E5"/>
    <w:rsid w:val="000E6733"/>
    <w:rsid w:val="000E68B4"/>
    <w:rsid w:val="000E6932"/>
    <w:rsid w:val="000E6BA8"/>
    <w:rsid w:val="000E7F65"/>
    <w:rsid w:val="000E7FCA"/>
    <w:rsid w:val="000F00C0"/>
    <w:rsid w:val="000F0425"/>
    <w:rsid w:val="000F0489"/>
    <w:rsid w:val="000F093F"/>
    <w:rsid w:val="000F0B2C"/>
    <w:rsid w:val="000F0B53"/>
    <w:rsid w:val="000F0C61"/>
    <w:rsid w:val="000F0D84"/>
    <w:rsid w:val="000F11FF"/>
    <w:rsid w:val="000F166D"/>
    <w:rsid w:val="000F23C0"/>
    <w:rsid w:val="000F2451"/>
    <w:rsid w:val="000F24C7"/>
    <w:rsid w:val="000F24D8"/>
    <w:rsid w:val="000F27B2"/>
    <w:rsid w:val="000F2C20"/>
    <w:rsid w:val="000F2EA8"/>
    <w:rsid w:val="000F30AA"/>
    <w:rsid w:val="000F33A3"/>
    <w:rsid w:val="000F3426"/>
    <w:rsid w:val="000F351B"/>
    <w:rsid w:val="000F39E9"/>
    <w:rsid w:val="000F3B00"/>
    <w:rsid w:val="000F3BBA"/>
    <w:rsid w:val="000F3C04"/>
    <w:rsid w:val="000F3E34"/>
    <w:rsid w:val="000F3FA6"/>
    <w:rsid w:val="000F4067"/>
    <w:rsid w:val="000F44CB"/>
    <w:rsid w:val="000F4779"/>
    <w:rsid w:val="000F4CD2"/>
    <w:rsid w:val="000F5BE7"/>
    <w:rsid w:val="000F5C7E"/>
    <w:rsid w:val="000F64D7"/>
    <w:rsid w:val="000F6647"/>
    <w:rsid w:val="000F6AAB"/>
    <w:rsid w:val="000F7636"/>
    <w:rsid w:val="000F7809"/>
    <w:rsid w:val="000F7FEC"/>
    <w:rsid w:val="00100445"/>
    <w:rsid w:val="0010057E"/>
    <w:rsid w:val="00100684"/>
    <w:rsid w:val="001009FC"/>
    <w:rsid w:val="00100BF9"/>
    <w:rsid w:val="00100D65"/>
    <w:rsid w:val="00100E40"/>
    <w:rsid w:val="00101225"/>
    <w:rsid w:val="0010126F"/>
    <w:rsid w:val="001014B2"/>
    <w:rsid w:val="001015F9"/>
    <w:rsid w:val="00101E35"/>
    <w:rsid w:val="00101EE4"/>
    <w:rsid w:val="001022DF"/>
    <w:rsid w:val="00102408"/>
    <w:rsid w:val="001027D5"/>
    <w:rsid w:val="001029DD"/>
    <w:rsid w:val="00102BCB"/>
    <w:rsid w:val="00102D27"/>
    <w:rsid w:val="00102F91"/>
    <w:rsid w:val="00103CC4"/>
    <w:rsid w:val="00103DFF"/>
    <w:rsid w:val="00104498"/>
    <w:rsid w:val="00104575"/>
    <w:rsid w:val="00104757"/>
    <w:rsid w:val="001049A7"/>
    <w:rsid w:val="00104E2D"/>
    <w:rsid w:val="00104E74"/>
    <w:rsid w:val="0010581B"/>
    <w:rsid w:val="00105DDB"/>
    <w:rsid w:val="00106145"/>
    <w:rsid w:val="001064D4"/>
    <w:rsid w:val="00106678"/>
    <w:rsid w:val="001068AE"/>
    <w:rsid w:val="00107491"/>
    <w:rsid w:val="001075B9"/>
    <w:rsid w:val="001075BD"/>
    <w:rsid w:val="001075D6"/>
    <w:rsid w:val="00107B2C"/>
    <w:rsid w:val="00107BC8"/>
    <w:rsid w:val="00107C28"/>
    <w:rsid w:val="001101A4"/>
    <w:rsid w:val="001101F0"/>
    <w:rsid w:val="0011081A"/>
    <w:rsid w:val="00110BCD"/>
    <w:rsid w:val="00110BEB"/>
    <w:rsid w:val="00110D8A"/>
    <w:rsid w:val="0011140F"/>
    <w:rsid w:val="001117A2"/>
    <w:rsid w:val="00111AB4"/>
    <w:rsid w:val="00111B88"/>
    <w:rsid w:val="001120CF"/>
    <w:rsid w:val="00112A1D"/>
    <w:rsid w:val="00112A3B"/>
    <w:rsid w:val="00112A81"/>
    <w:rsid w:val="00113066"/>
    <w:rsid w:val="001136CA"/>
    <w:rsid w:val="00113980"/>
    <w:rsid w:val="001140A2"/>
    <w:rsid w:val="001140DC"/>
    <w:rsid w:val="00114339"/>
    <w:rsid w:val="00114680"/>
    <w:rsid w:val="0011485E"/>
    <w:rsid w:val="001148C3"/>
    <w:rsid w:val="001152E3"/>
    <w:rsid w:val="00115442"/>
    <w:rsid w:val="00115796"/>
    <w:rsid w:val="00115864"/>
    <w:rsid w:val="00115B3C"/>
    <w:rsid w:val="00115C81"/>
    <w:rsid w:val="00115CCA"/>
    <w:rsid w:val="00115EE0"/>
    <w:rsid w:val="00115EE2"/>
    <w:rsid w:val="0011615B"/>
    <w:rsid w:val="001163B8"/>
    <w:rsid w:val="001167E1"/>
    <w:rsid w:val="00116A57"/>
    <w:rsid w:val="00117961"/>
    <w:rsid w:val="00117A79"/>
    <w:rsid w:val="00117AD7"/>
    <w:rsid w:val="00117B69"/>
    <w:rsid w:val="00117BD4"/>
    <w:rsid w:val="001201CA"/>
    <w:rsid w:val="00120343"/>
    <w:rsid w:val="0012044B"/>
    <w:rsid w:val="0012048D"/>
    <w:rsid w:val="0012065C"/>
    <w:rsid w:val="0012079A"/>
    <w:rsid w:val="00120A16"/>
    <w:rsid w:val="00120F31"/>
    <w:rsid w:val="00121086"/>
    <w:rsid w:val="0012146A"/>
    <w:rsid w:val="00121729"/>
    <w:rsid w:val="001217F2"/>
    <w:rsid w:val="00121842"/>
    <w:rsid w:val="00121B66"/>
    <w:rsid w:val="00122AD5"/>
    <w:rsid w:val="00122D47"/>
    <w:rsid w:val="00122D50"/>
    <w:rsid w:val="00122F13"/>
    <w:rsid w:val="001230D0"/>
    <w:rsid w:val="00123817"/>
    <w:rsid w:val="00123ECF"/>
    <w:rsid w:val="00123EE4"/>
    <w:rsid w:val="00124284"/>
    <w:rsid w:val="001242A9"/>
    <w:rsid w:val="00124675"/>
    <w:rsid w:val="001248DB"/>
    <w:rsid w:val="00124A5F"/>
    <w:rsid w:val="00125A2F"/>
    <w:rsid w:val="00125C0B"/>
    <w:rsid w:val="001262DA"/>
    <w:rsid w:val="001268F5"/>
    <w:rsid w:val="00126A1C"/>
    <w:rsid w:val="00126CD1"/>
    <w:rsid w:val="00126DAE"/>
    <w:rsid w:val="0012719D"/>
    <w:rsid w:val="00127389"/>
    <w:rsid w:val="001273EF"/>
    <w:rsid w:val="00127447"/>
    <w:rsid w:val="001274A5"/>
    <w:rsid w:val="001274B4"/>
    <w:rsid w:val="001275B4"/>
    <w:rsid w:val="001275C8"/>
    <w:rsid w:val="0012790C"/>
    <w:rsid w:val="00127DEA"/>
    <w:rsid w:val="00127F04"/>
    <w:rsid w:val="001302E1"/>
    <w:rsid w:val="001306E5"/>
    <w:rsid w:val="00130805"/>
    <w:rsid w:val="00130829"/>
    <w:rsid w:val="00130CE1"/>
    <w:rsid w:val="00130F74"/>
    <w:rsid w:val="00131129"/>
    <w:rsid w:val="00131222"/>
    <w:rsid w:val="00131393"/>
    <w:rsid w:val="00131C0A"/>
    <w:rsid w:val="0013202E"/>
    <w:rsid w:val="001321EA"/>
    <w:rsid w:val="00132851"/>
    <w:rsid w:val="001336E1"/>
    <w:rsid w:val="001339EC"/>
    <w:rsid w:val="001341DE"/>
    <w:rsid w:val="0013438D"/>
    <w:rsid w:val="001346F3"/>
    <w:rsid w:val="00134800"/>
    <w:rsid w:val="00134A10"/>
    <w:rsid w:val="00134F61"/>
    <w:rsid w:val="00135273"/>
    <w:rsid w:val="00135427"/>
    <w:rsid w:val="0013557E"/>
    <w:rsid w:val="00135930"/>
    <w:rsid w:val="001362B5"/>
    <w:rsid w:val="00136DE4"/>
    <w:rsid w:val="0013738E"/>
    <w:rsid w:val="0014082D"/>
    <w:rsid w:val="00140A2E"/>
    <w:rsid w:val="00140A7D"/>
    <w:rsid w:val="00140B5F"/>
    <w:rsid w:val="00141157"/>
    <w:rsid w:val="00141211"/>
    <w:rsid w:val="00141620"/>
    <w:rsid w:val="001420C5"/>
    <w:rsid w:val="001427DB"/>
    <w:rsid w:val="0014291E"/>
    <w:rsid w:val="00142A3D"/>
    <w:rsid w:val="00142ACC"/>
    <w:rsid w:val="00142BC2"/>
    <w:rsid w:val="00142DFF"/>
    <w:rsid w:val="00142FD6"/>
    <w:rsid w:val="0014328D"/>
    <w:rsid w:val="001432A8"/>
    <w:rsid w:val="00143455"/>
    <w:rsid w:val="00143CC1"/>
    <w:rsid w:val="00143FA9"/>
    <w:rsid w:val="00144365"/>
    <w:rsid w:val="00144520"/>
    <w:rsid w:val="00144855"/>
    <w:rsid w:val="00144CC8"/>
    <w:rsid w:val="00144FAA"/>
    <w:rsid w:val="0014519E"/>
    <w:rsid w:val="0014521D"/>
    <w:rsid w:val="001454C5"/>
    <w:rsid w:val="00145854"/>
    <w:rsid w:val="00145D98"/>
    <w:rsid w:val="00145E21"/>
    <w:rsid w:val="00146108"/>
    <w:rsid w:val="001462B1"/>
    <w:rsid w:val="00146375"/>
    <w:rsid w:val="00146626"/>
    <w:rsid w:val="00146C73"/>
    <w:rsid w:val="00146C93"/>
    <w:rsid w:val="00146CC7"/>
    <w:rsid w:val="00146DA7"/>
    <w:rsid w:val="0014749E"/>
    <w:rsid w:val="001474F7"/>
    <w:rsid w:val="0014756B"/>
    <w:rsid w:val="0014794B"/>
    <w:rsid w:val="00147BAA"/>
    <w:rsid w:val="0015022D"/>
    <w:rsid w:val="0015047F"/>
    <w:rsid w:val="001505E2"/>
    <w:rsid w:val="001509AA"/>
    <w:rsid w:val="00150BCA"/>
    <w:rsid w:val="001511DD"/>
    <w:rsid w:val="0015144B"/>
    <w:rsid w:val="00151483"/>
    <w:rsid w:val="0015177F"/>
    <w:rsid w:val="00151957"/>
    <w:rsid w:val="001522AF"/>
    <w:rsid w:val="0015254C"/>
    <w:rsid w:val="0015290E"/>
    <w:rsid w:val="00152D00"/>
    <w:rsid w:val="00152EA4"/>
    <w:rsid w:val="00153613"/>
    <w:rsid w:val="00153B3C"/>
    <w:rsid w:val="00153D24"/>
    <w:rsid w:val="00153E27"/>
    <w:rsid w:val="00153FBA"/>
    <w:rsid w:val="001543D8"/>
    <w:rsid w:val="00154559"/>
    <w:rsid w:val="0015492C"/>
    <w:rsid w:val="00154A37"/>
    <w:rsid w:val="00154F23"/>
    <w:rsid w:val="001550C6"/>
    <w:rsid w:val="001552CE"/>
    <w:rsid w:val="00155874"/>
    <w:rsid w:val="0015590C"/>
    <w:rsid w:val="00155ECB"/>
    <w:rsid w:val="00155F46"/>
    <w:rsid w:val="0015604B"/>
    <w:rsid w:val="00156279"/>
    <w:rsid w:val="001562AE"/>
    <w:rsid w:val="001563F1"/>
    <w:rsid w:val="00156432"/>
    <w:rsid w:val="0015691C"/>
    <w:rsid w:val="0015737E"/>
    <w:rsid w:val="001576BB"/>
    <w:rsid w:val="0015780A"/>
    <w:rsid w:val="00157A5D"/>
    <w:rsid w:val="00160040"/>
    <w:rsid w:val="001603DD"/>
    <w:rsid w:val="00160405"/>
    <w:rsid w:val="0016059F"/>
    <w:rsid w:val="001605E8"/>
    <w:rsid w:val="0016089F"/>
    <w:rsid w:val="00160992"/>
    <w:rsid w:val="00160FA0"/>
    <w:rsid w:val="001611B5"/>
    <w:rsid w:val="00161425"/>
    <w:rsid w:val="00161531"/>
    <w:rsid w:val="00161871"/>
    <w:rsid w:val="00161953"/>
    <w:rsid w:val="001625F4"/>
    <w:rsid w:val="0016269E"/>
    <w:rsid w:val="00162E46"/>
    <w:rsid w:val="0016308C"/>
    <w:rsid w:val="001631B2"/>
    <w:rsid w:val="001636E4"/>
    <w:rsid w:val="00163782"/>
    <w:rsid w:val="001637B0"/>
    <w:rsid w:val="00163D0C"/>
    <w:rsid w:val="00163F39"/>
    <w:rsid w:val="00163F73"/>
    <w:rsid w:val="001645FA"/>
    <w:rsid w:val="001648FB"/>
    <w:rsid w:val="00164BC3"/>
    <w:rsid w:val="001653FE"/>
    <w:rsid w:val="001656E7"/>
    <w:rsid w:val="00165707"/>
    <w:rsid w:val="00165CBB"/>
    <w:rsid w:val="00165F09"/>
    <w:rsid w:val="00165FBB"/>
    <w:rsid w:val="0016603D"/>
    <w:rsid w:val="00166071"/>
    <w:rsid w:val="00166860"/>
    <w:rsid w:val="0016694C"/>
    <w:rsid w:val="00166C83"/>
    <w:rsid w:val="00166DD6"/>
    <w:rsid w:val="001671A4"/>
    <w:rsid w:val="001671B2"/>
    <w:rsid w:val="00167284"/>
    <w:rsid w:val="001673BC"/>
    <w:rsid w:val="00167851"/>
    <w:rsid w:val="00167BAB"/>
    <w:rsid w:val="00167E8F"/>
    <w:rsid w:val="00167FCE"/>
    <w:rsid w:val="00170010"/>
    <w:rsid w:val="00170230"/>
    <w:rsid w:val="001703D8"/>
    <w:rsid w:val="001704C7"/>
    <w:rsid w:val="00170812"/>
    <w:rsid w:val="001709C0"/>
    <w:rsid w:val="001712D1"/>
    <w:rsid w:val="00171693"/>
    <w:rsid w:val="001718ED"/>
    <w:rsid w:val="00171932"/>
    <w:rsid w:val="00171ABE"/>
    <w:rsid w:val="00171B0F"/>
    <w:rsid w:val="00171B2C"/>
    <w:rsid w:val="00171BC4"/>
    <w:rsid w:val="00171BC5"/>
    <w:rsid w:val="00171C9B"/>
    <w:rsid w:val="0017210C"/>
    <w:rsid w:val="00172379"/>
    <w:rsid w:val="00172546"/>
    <w:rsid w:val="00172FBC"/>
    <w:rsid w:val="001733CF"/>
    <w:rsid w:val="00173660"/>
    <w:rsid w:val="00173809"/>
    <w:rsid w:val="001739B8"/>
    <w:rsid w:val="001739D0"/>
    <w:rsid w:val="00173D37"/>
    <w:rsid w:val="001741F1"/>
    <w:rsid w:val="0017458E"/>
    <w:rsid w:val="00174A10"/>
    <w:rsid w:val="001756E2"/>
    <w:rsid w:val="00175C88"/>
    <w:rsid w:val="001761B5"/>
    <w:rsid w:val="00176348"/>
    <w:rsid w:val="00176717"/>
    <w:rsid w:val="00176849"/>
    <w:rsid w:val="001769CC"/>
    <w:rsid w:val="001774CF"/>
    <w:rsid w:val="00177BD2"/>
    <w:rsid w:val="00177D85"/>
    <w:rsid w:val="00180081"/>
    <w:rsid w:val="001802D3"/>
    <w:rsid w:val="00180389"/>
    <w:rsid w:val="0018049D"/>
    <w:rsid w:val="0018079C"/>
    <w:rsid w:val="001807E5"/>
    <w:rsid w:val="0018087C"/>
    <w:rsid w:val="00181131"/>
    <w:rsid w:val="00181249"/>
    <w:rsid w:val="001813ED"/>
    <w:rsid w:val="001814D0"/>
    <w:rsid w:val="00181566"/>
    <w:rsid w:val="00181E98"/>
    <w:rsid w:val="0018224F"/>
    <w:rsid w:val="0018232D"/>
    <w:rsid w:val="00182944"/>
    <w:rsid w:val="001829C8"/>
    <w:rsid w:val="00182B65"/>
    <w:rsid w:val="00182BD5"/>
    <w:rsid w:val="00182DE4"/>
    <w:rsid w:val="00182EEA"/>
    <w:rsid w:val="001834C7"/>
    <w:rsid w:val="0018374A"/>
    <w:rsid w:val="001839D4"/>
    <w:rsid w:val="00183C98"/>
    <w:rsid w:val="0018405B"/>
    <w:rsid w:val="00184598"/>
    <w:rsid w:val="00184622"/>
    <w:rsid w:val="001847C7"/>
    <w:rsid w:val="00184811"/>
    <w:rsid w:val="001848C6"/>
    <w:rsid w:val="00184CB3"/>
    <w:rsid w:val="0018525E"/>
    <w:rsid w:val="00185545"/>
    <w:rsid w:val="00185706"/>
    <w:rsid w:val="00185822"/>
    <w:rsid w:val="00185832"/>
    <w:rsid w:val="001860ED"/>
    <w:rsid w:val="00186389"/>
    <w:rsid w:val="00186475"/>
    <w:rsid w:val="00186B4E"/>
    <w:rsid w:val="00187182"/>
    <w:rsid w:val="00187273"/>
    <w:rsid w:val="00187576"/>
    <w:rsid w:val="00187891"/>
    <w:rsid w:val="00187C87"/>
    <w:rsid w:val="00187E1F"/>
    <w:rsid w:val="00190000"/>
    <w:rsid w:val="00190405"/>
    <w:rsid w:val="00190A51"/>
    <w:rsid w:val="00190ABC"/>
    <w:rsid w:val="00190B7F"/>
    <w:rsid w:val="00190C96"/>
    <w:rsid w:val="00190E91"/>
    <w:rsid w:val="001911BC"/>
    <w:rsid w:val="00191420"/>
    <w:rsid w:val="00191A50"/>
    <w:rsid w:val="00191D55"/>
    <w:rsid w:val="00191D70"/>
    <w:rsid w:val="00191D97"/>
    <w:rsid w:val="00191E14"/>
    <w:rsid w:val="0019244E"/>
    <w:rsid w:val="00192605"/>
    <w:rsid w:val="00192B15"/>
    <w:rsid w:val="00192C42"/>
    <w:rsid w:val="00193496"/>
    <w:rsid w:val="00193722"/>
    <w:rsid w:val="00193C13"/>
    <w:rsid w:val="00193E17"/>
    <w:rsid w:val="00193ED8"/>
    <w:rsid w:val="0019420C"/>
    <w:rsid w:val="00194732"/>
    <w:rsid w:val="00194B40"/>
    <w:rsid w:val="0019526D"/>
    <w:rsid w:val="00195346"/>
    <w:rsid w:val="001953D1"/>
    <w:rsid w:val="0019551E"/>
    <w:rsid w:val="001955AA"/>
    <w:rsid w:val="00195980"/>
    <w:rsid w:val="001960F2"/>
    <w:rsid w:val="00196378"/>
    <w:rsid w:val="0019683D"/>
    <w:rsid w:val="00197464"/>
    <w:rsid w:val="00197C4D"/>
    <w:rsid w:val="00197C5E"/>
    <w:rsid w:val="001A0BA3"/>
    <w:rsid w:val="001A12FB"/>
    <w:rsid w:val="001A18A7"/>
    <w:rsid w:val="001A18EF"/>
    <w:rsid w:val="001A19A5"/>
    <w:rsid w:val="001A1C37"/>
    <w:rsid w:val="001A1CB4"/>
    <w:rsid w:val="001A1FB0"/>
    <w:rsid w:val="001A2906"/>
    <w:rsid w:val="001A2A87"/>
    <w:rsid w:val="001A2B69"/>
    <w:rsid w:val="001A2E91"/>
    <w:rsid w:val="001A332C"/>
    <w:rsid w:val="001A3424"/>
    <w:rsid w:val="001A36EF"/>
    <w:rsid w:val="001A380D"/>
    <w:rsid w:val="001A3B44"/>
    <w:rsid w:val="001A3D9B"/>
    <w:rsid w:val="001A4251"/>
    <w:rsid w:val="001A4511"/>
    <w:rsid w:val="001A4772"/>
    <w:rsid w:val="001A4E0B"/>
    <w:rsid w:val="001A50F9"/>
    <w:rsid w:val="001A551D"/>
    <w:rsid w:val="001A5A9A"/>
    <w:rsid w:val="001A5BF0"/>
    <w:rsid w:val="001A60A0"/>
    <w:rsid w:val="001A6249"/>
    <w:rsid w:val="001A6653"/>
    <w:rsid w:val="001A67D1"/>
    <w:rsid w:val="001A694C"/>
    <w:rsid w:val="001A6B56"/>
    <w:rsid w:val="001A6D61"/>
    <w:rsid w:val="001A6E2A"/>
    <w:rsid w:val="001A7082"/>
    <w:rsid w:val="001A7089"/>
    <w:rsid w:val="001A7754"/>
    <w:rsid w:val="001A79E1"/>
    <w:rsid w:val="001B0321"/>
    <w:rsid w:val="001B033D"/>
    <w:rsid w:val="001B0708"/>
    <w:rsid w:val="001B0763"/>
    <w:rsid w:val="001B0FE3"/>
    <w:rsid w:val="001B126E"/>
    <w:rsid w:val="001B1370"/>
    <w:rsid w:val="001B13A6"/>
    <w:rsid w:val="001B1842"/>
    <w:rsid w:val="001B18CE"/>
    <w:rsid w:val="001B198B"/>
    <w:rsid w:val="001B1A21"/>
    <w:rsid w:val="001B1BD5"/>
    <w:rsid w:val="001B1E00"/>
    <w:rsid w:val="001B2085"/>
    <w:rsid w:val="001B2310"/>
    <w:rsid w:val="001B2461"/>
    <w:rsid w:val="001B26F8"/>
    <w:rsid w:val="001B2CA8"/>
    <w:rsid w:val="001B37BD"/>
    <w:rsid w:val="001B38D1"/>
    <w:rsid w:val="001B393B"/>
    <w:rsid w:val="001B39D6"/>
    <w:rsid w:val="001B3B1B"/>
    <w:rsid w:val="001B3F3F"/>
    <w:rsid w:val="001B475B"/>
    <w:rsid w:val="001B4B8D"/>
    <w:rsid w:val="001B4C4C"/>
    <w:rsid w:val="001B520D"/>
    <w:rsid w:val="001B555D"/>
    <w:rsid w:val="001B592B"/>
    <w:rsid w:val="001B5944"/>
    <w:rsid w:val="001B59CB"/>
    <w:rsid w:val="001B5B15"/>
    <w:rsid w:val="001B5B88"/>
    <w:rsid w:val="001B6A1E"/>
    <w:rsid w:val="001B6AD7"/>
    <w:rsid w:val="001B6DB9"/>
    <w:rsid w:val="001B7403"/>
    <w:rsid w:val="001B75EF"/>
    <w:rsid w:val="001B768C"/>
    <w:rsid w:val="001B779E"/>
    <w:rsid w:val="001B7923"/>
    <w:rsid w:val="001B7D11"/>
    <w:rsid w:val="001C034C"/>
    <w:rsid w:val="001C039E"/>
    <w:rsid w:val="001C0C61"/>
    <w:rsid w:val="001C0CEB"/>
    <w:rsid w:val="001C0E74"/>
    <w:rsid w:val="001C145C"/>
    <w:rsid w:val="001C1966"/>
    <w:rsid w:val="001C1ADB"/>
    <w:rsid w:val="001C1FB3"/>
    <w:rsid w:val="001C2354"/>
    <w:rsid w:val="001C279B"/>
    <w:rsid w:val="001C2886"/>
    <w:rsid w:val="001C2FB9"/>
    <w:rsid w:val="001C30A7"/>
    <w:rsid w:val="001C331C"/>
    <w:rsid w:val="001C355D"/>
    <w:rsid w:val="001C374C"/>
    <w:rsid w:val="001C3CFD"/>
    <w:rsid w:val="001C40D8"/>
    <w:rsid w:val="001C4456"/>
    <w:rsid w:val="001C454D"/>
    <w:rsid w:val="001C45A6"/>
    <w:rsid w:val="001C4768"/>
    <w:rsid w:val="001C4B52"/>
    <w:rsid w:val="001C4F3D"/>
    <w:rsid w:val="001C503F"/>
    <w:rsid w:val="001C51E0"/>
    <w:rsid w:val="001C56C5"/>
    <w:rsid w:val="001C578C"/>
    <w:rsid w:val="001C5A88"/>
    <w:rsid w:val="001C601D"/>
    <w:rsid w:val="001C619C"/>
    <w:rsid w:val="001C65D6"/>
    <w:rsid w:val="001C6905"/>
    <w:rsid w:val="001C69A8"/>
    <w:rsid w:val="001C6C13"/>
    <w:rsid w:val="001C7011"/>
    <w:rsid w:val="001C75FD"/>
    <w:rsid w:val="001C7677"/>
    <w:rsid w:val="001C7AC4"/>
    <w:rsid w:val="001C7BCE"/>
    <w:rsid w:val="001C7CDC"/>
    <w:rsid w:val="001D0476"/>
    <w:rsid w:val="001D0A7B"/>
    <w:rsid w:val="001D0B59"/>
    <w:rsid w:val="001D0B60"/>
    <w:rsid w:val="001D0B68"/>
    <w:rsid w:val="001D0CED"/>
    <w:rsid w:val="001D0D4E"/>
    <w:rsid w:val="001D119F"/>
    <w:rsid w:val="001D124F"/>
    <w:rsid w:val="001D13EE"/>
    <w:rsid w:val="001D15C7"/>
    <w:rsid w:val="001D17BF"/>
    <w:rsid w:val="001D1995"/>
    <w:rsid w:val="001D1B33"/>
    <w:rsid w:val="001D1BE2"/>
    <w:rsid w:val="001D1EB8"/>
    <w:rsid w:val="001D1F20"/>
    <w:rsid w:val="001D211E"/>
    <w:rsid w:val="001D221F"/>
    <w:rsid w:val="001D24DF"/>
    <w:rsid w:val="001D2556"/>
    <w:rsid w:val="001D2880"/>
    <w:rsid w:val="001D2AA5"/>
    <w:rsid w:val="001D2FDB"/>
    <w:rsid w:val="001D3029"/>
    <w:rsid w:val="001D3691"/>
    <w:rsid w:val="001D36C2"/>
    <w:rsid w:val="001D372F"/>
    <w:rsid w:val="001D377D"/>
    <w:rsid w:val="001D37F2"/>
    <w:rsid w:val="001D38DA"/>
    <w:rsid w:val="001D3AB1"/>
    <w:rsid w:val="001D3B20"/>
    <w:rsid w:val="001D3CA6"/>
    <w:rsid w:val="001D3CEB"/>
    <w:rsid w:val="001D3EC1"/>
    <w:rsid w:val="001D3FE7"/>
    <w:rsid w:val="001D4587"/>
    <w:rsid w:val="001D45BE"/>
    <w:rsid w:val="001D493D"/>
    <w:rsid w:val="001D4B34"/>
    <w:rsid w:val="001D4CEA"/>
    <w:rsid w:val="001D5959"/>
    <w:rsid w:val="001D5992"/>
    <w:rsid w:val="001D5A22"/>
    <w:rsid w:val="001D5ABA"/>
    <w:rsid w:val="001D5DE8"/>
    <w:rsid w:val="001D5FB7"/>
    <w:rsid w:val="001D5FF4"/>
    <w:rsid w:val="001D6107"/>
    <w:rsid w:val="001D62A0"/>
    <w:rsid w:val="001D64E7"/>
    <w:rsid w:val="001D6F2F"/>
    <w:rsid w:val="001D7566"/>
    <w:rsid w:val="001D79C4"/>
    <w:rsid w:val="001D7BDE"/>
    <w:rsid w:val="001D7D51"/>
    <w:rsid w:val="001E0035"/>
    <w:rsid w:val="001E065A"/>
    <w:rsid w:val="001E0A73"/>
    <w:rsid w:val="001E1458"/>
    <w:rsid w:val="001E17E7"/>
    <w:rsid w:val="001E1A52"/>
    <w:rsid w:val="001E1AA2"/>
    <w:rsid w:val="001E1CB9"/>
    <w:rsid w:val="001E1D0F"/>
    <w:rsid w:val="001E1E01"/>
    <w:rsid w:val="001E1E92"/>
    <w:rsid w:val="001E1ED9"/>
    <w:rsid w:val="001E31B6"/>
    <w:rsid w:val="001E336E"/>
    <w:rsid w:val="001E3604"/>
    <w:rsid w:val="001E3845"/>
    <w:rsid w:val="001E3A84"/>
    <w:rsid w:val="001E3CF5"/>
    <w:rsid w:val="001E4122"/>
    <w:rsid w:val="001E4B56"/>
    <w:rsid w:val="001E4C36"/>
    <w:rsid w:val="001E4F92"/>
    <w:rsid w:val="001E505A"/>
    <w:rsid w:val="001E5465"/>
    <w:rsid w:val="001E55DF"/>
    <w:rsid w:val="001E5859"/>
    <w:rsid w:val="001E5CF0"/>
    <w:rsid w:val="001E61D2"/>
    <w:rsid w:val="001E61FF"/>
    <w:rsid w:val="001E622C"/>
    <w:rsid w:val="001E65A5"/>
    <w:rsid w:val="001E692D"/>
    <w:rsid w:val="001E6AEE"/>
    <w:rsid w:val="001E6BD3"/>
    <w:rsid w:val="001E6C05"/>
    <w:rsid w:val="001E6F84"/>
    <w:rsid w:val="001E70D3"/>
    <w:rsid w:val="001E7963"/>
    <w:rsid w:val="001E7A64"/>
    <w:rsid w:val="001E7E29"/>
    <w:rsid w:val="001F03B0"/>
    <w:rsid w:val="001F04A6"/>
    <w:rsid w:val="001F061B"/>
    <w:rsid w:val="001F095B"/>
    <w:rsid w:val="001F0974"/>
    <w:rsid w:val="001F0A4E"/>
    <w:rsid w:val="001F0AF1"/>
    <w:rsid w:val="001F0C96"/>
    <w:rsid w:val="001F10D7"/>
    <w:rsid w:val="001F111E"/>
    <w:rsid w:val="001F161F"/>
    <w:rsid w:val="001F1680"/>
    <w:rsid w:val="001F19E9"/>
    <w:rsid w:val="001F19ED"/>
    <w:rsid w:val="001F1C56"/>
    <w:rsid w:val="001F1F77"/>
    <w:rsid w:val="001F2435"/>
    <w:rsid w:val="001F2554"/>
    <w:rsid w:val="001F2578"/>
    <w:rsid w:val="001F25A8"/>
    <w:rsid w:val="001F260F"/>
    <w:rsid w:val="001F283A"/>
    <w:rsid w:val="001F32E9"/>
    <w:rsid w:val="001F38B9"/>
    <w:rsid w:val="001F3A20"/>
    <w:rsid w:val="001F3DAD"/>
    <w:rsid w:val="001F3E86"/>
    <w:rsid w:val="001F4259"/>
    <w:rsid w:val="001F4901"/>
    <w:rsid w:val="001F4C27"/>
    <w:rsid w:val="001F4C80"/>
    <w:rsid w:val="001F4E8C"/>
    <w:rsid w:val="001F50AA"/>
    <w:rsid w:val="001F52FB"/>
    <w:rsid w:val="001F5428"/>
    <w:rsid w:val="001F55A2"/>
    <w:rsid w:val="001F5731"/>
    <w:rsid w:val="001F573D"/>
    <w:rsid w:val="001F59CE"/>
    <w:rsid w:val="001F5C6E"/>
    <w:rsid w:val="001F5D20"/>
    <w:rsid w:val="001F5FA7"/>
    <w:rsid w:val="001F61CA"/>
    <w:rsid w:val="001F6AC4"/>
    <w:rsid w:val="001F780A"/>
    <w:rsid w:val="001F78A1"/>
    <w:rsid w:val="001F78F2"/>
    <w:rsid w:val="001F7C68"/>
    <w:rsid w:val="001F7CB8"/>
    <w:rsid w:val="001F7E45"/>
    <w:rsid w:val="002000DF"/>
    <w:rsid w:val="0020032D"/>
    <w:rsid w:val="0020065A"/>
    <w:rsid w:val="002007A7"/>
    <w:rsid w:val="002007D9"/>
    <w:rsid w:val="0020085B"/>
    <w:rsid w:val="0020087E"/>
    <w:rsid w:val="00200C17"/>
    <w:rsid w:val="00200D26"/>
    <w:rsid w:val="002011A1"/>
    <w:rsid w:val="002014DC"/>
    <w:rsid w:val="00201C30"/>
    <w:rsid w:val="00201E74"/>
    <w:rsid w:val="00201F07"/>
    <w:rsid w:val="00202270"/>
    <w:rsid w:val="002025FC"/>
    <w:rsid w:val="002030F1"/>
    <w:rsid w:val="002031AC"/>
    <w:rsid w:val="002037A9"/>
    <w:rsid w:val="00204168"/>
    <w:rsid w:val="002044E6"/>
    <w:rsid w:val="00204ADB"/>
    <w:rsid w:val="00204B8C"/>
    <w:rsid w:val="00204C27"/>
    <w:rsid w:val="00204CDF"/>
    <w:rsid w:val="00205009"/>
    <w:rsid w:val="0020524A"/>
    <w:rsid w:val="002053A6"/>
    <w:rsid w:val="002054DA"/>
    <w:rsid w:val="002055EA"/>
    <w:rsid w:val="00205858"/>
    <w:rsid w:val="00205BF5"/>
    <w:rsid w:val="00205FC1"/>
    <w:rsid w:val="00206222"/>
    <w:rsid w:val="00206230"/>
    <w:rsid w:val="002062DD"/>
    <w:rsid w:val="0020655A"/>
    <w:rsid w:val="002066D2"/>
    <w:rsid w:val="002067A6"/>
    <w:rsid w:val="00206952"/>
    <w:rsid w:val="00206AE1"/>
    <w:rsid w:val="00206C4B"/>
    <w:rsid w:val="00207125"/>
    <w:rsid w:val="00207138"/>
    <w:rsid w:val="00207206"/>
    <w:rsid w:val="0020797A"/>
    <w:rsid w:val="00207A7B"/>
    <w:rsid w:val="00207EFB"/>
    <w:rsid w:val="0021013A"/>
    <w:rsid w:val="0021040B"/>
    <w:rsid w:val="002106C8"/>
    <w:rsid w:val="002107D4"/>
    <w:rsid w:val="00210B54"/>
    <w:rsid w:val="00211416"/>
    <w:rsid w:val="00211463"/>
    <w:rsid w:val="00211478"/>
    <w:rsid w:val="002118CE"/>
    <w:rsid w:val="00211CB1"/>
    <w:rsid w:val="00211D94"/>
    <w:rsid w:val="00212093"/>
    <w:rsid w:val="002125C5"/>
    <w:rsid w:val="002128A6"/>
    <w:rsid w:val="002128C2"/>
    <w:rsid w:val="00212DA8"/>
    <w:rsid w:val="00212DC5"/>
    <w:rsid w:val="002132DE"/>
    <w:rsid w:val="002133DE"/>
    <w:rsid w:val="00213AFF"/>
    <w:rsid w:val="00214371"/>
    <w:rsid w:val="0021448A"/>
    <w:rsid w:val="002144ED"/>
    <w:rsid w:val="002146E4"/>
    <w:rsid w:val="00214EBC"/>
    <w:rsid w:val="00215F2A"/>
    <w:rsid w:val="00216324"/>
    <w:rsid w:val="0021641D"/>
    <w:rsid w:val="002167C6"/>
    <w:rsid w:val="00216F0D"/>
    <w:rsid w:val="00216F2F"/>
    <w:rsid w:val="002172AD"/>
    <w:rsid w:val="00217372"/>
    <w:rsid w:val="002174C5"/>
    <w:rsid w:val="00217649"/>
    <w:rsid w:val="0021786A"/>
    <w:rsid w:val="00217BC2"/>
    <w:rsid w:val="00220343"/>
    <w:rsid w:val="0022067E"/>
    <w:rsid w:val="00220BFB"/>
    <w:rsid w:val="00220E57"/>
    <w:rsid w:val="00220E8B"/>
    <w:rsid w:val="00221451"/>
    <w:rsid w:val="0022153B"/>
    <w:rsid w:val="002218FC"/>
    <w:rsid w:val="002219DC"/>
    <w:rsid w:val="00221D47"/>
    <w:rsid w:val="00221F69"/>
    <w:rsid w:val="00222083"/>
    <w:rsid w:val="0022284B"/>
    <w:rsid w:val="0022295D"/>
    <w:rsid w:val="00222D77"/>
    <w:rsid w:val="0022347D"/>
    <w:rsid w:val="0022363B"/>
    <w:rsid w:val="00223AA2"/>
    <w:rsid w:val="00223BA8"/>
    <w:rsid w:val="00223C30"/>
    <w:rsid w:val="00224216"/>
    <w:rsid w:val="00224421"/>
    <w:rsid w:val="00224431"/>
    <w:rsid w:val="002245C7"/>
    <w:rsid w:val="0022474B"/>
    <w:rsid w:val="002248B1"/>
    <w:rsid w:val="00224996"/>
    <w:rsid w:val="002249E7"/>
    <w:rsid w:val="00224D99"/>
    <w:rsid w:val="00224F4C"/>
    <w:rsid w:val="00225385"/>
    <w:rsid w:val="002259A6"/>
    <w:rsid w:val="00225A09"/>
    <w:rsid w:val="00225C1F"/>
    <w:rsid w:val="00225D99"/>
    <w:rsid w:val="00225ECB"/>
    <w:rsid w:val="00226257"/>
    <w:rsid w:val="0022631C"/>
    <w:rsid w:val="00226436"/>
    <w:rsid w:val="002269E4"/>
    <w:rsid w:val="00226A9E"/>
    <w:rsid w:val="00226FBC"/>
    <w:rsid w:val="002273DE"/>
    <w:rsid w:val="00227522"/>
    <w:rsid w:val="0022778C"/>
    <w:rsid w:val="002279C8"/>
    <w:rsid w:val="00227E06"/>
    <w:rsid w:val="00230094"/>
    <w:rsid w:val="00230465"/>
    <w:rsid w:val="0023071B"/>
    <w:rsid w:val="002308D0"/>
    <w:rsid w:val="00230BD6"/>
    <w:rsid w:val="00231569"/>
    <w:rsid w:val="0023169D"/>
    <w:rsid w:val="002318F7"/>
    <w:rsid w:val="002319E8"/>
    <w:rsid w:val="00231C86"/>
    <w:rsid w:val="00231D1F"/>
    <w:rsid w:val="00232631"/>
    <w:rsid w:val="00232A68"/>
    <w:rsid w:val="00232C09"/>
    <w:rsid w:val="00233412"/>
    <w:rsid w:val="00233758"/>
    <w:rsid w:val="00233924"/>
    <w:rsid w:val="00233E34"/>
    <w:rsid w:val="00234835"/>
    <w:rsid w:val="00234A37"/>
    <w:rsid w:val="00234AB5"/>
    <w:rsid w:val="00234BCC"/>
    <w:rsid w:val="00234BED"/>
    <w:rsid w:val="002358D5"/>
    <w:rsid w:val="00235AB1"/>
    <w:rsid w:val="00235AD9"/>
    <w:rsid w:val="00235E8B"/>
    <w:rsid w:val="0023612F"/>
    <w:rsid w:val="002362D6"/>
    <w:rsid w:val="00236B79"/>
    <w:rsid w:val="00236D35"/>
    <w:rsid w:val="00236D49"/>
    <w:rsid w:val="00236FC5"/>
    <w:rsid w:val="002370D6"/>
    <w:rsid w:val="002371AB"/>
    <w:rsid w:val="002372AA"/>
    <w:rsid w:val="002374FB"/>
    <w:rsid w:val="00237575"/>
    <w:rsid w:val="0023781F"/>
    <w:rsid w:val="00237A76"/>
    <w:rsid w:val="00237B63"/>
    <w:rsid w:val="00237B7C"/>
    <w:rsid w:val="00237CB8"/>
    <w:rsid w:val="002401A6"/>
    <w:rsid w:val="00240335"/>
    <w:rsid w:val="00240868"/>
    <w:rsid w:val="00240A8F"/>
    <w:rsid w:val="00240F52"/>
    <w:rsid w:val="002412AF"/>
    <w:rsid w:val="002412C3"/>
    <w:rsid w:val="00241804"/>
    <w:rsid w:val="00241C03"/>
    <w:rsid w:val="00241C07"/>
    <w:rsid w:val="00241EC3"/>
    <w:rsid w:val="0024242F"/>
    <w:rsid w:val="002424C0"/>
    <w:rsid w:val="00242692"/>
    <w:rsid w:val="002426E7"/>
    <w:rsid w:val="00242835"/>
    <w:rsid w:val="002428CB"/>
    <w:rsid w:val="002429F9"/>
    <w:rsid w:val="00242ABA"/>
    <w:rsid w:val="00242B86"/>
    <w:rsid w:val="00242D27"/>
    <w:rsid w:val="002433CC"/>
    <w:rsid w:val="00243590"/>
    <w:rsid w:val="00243628"/>
    <w:rsid w:val="0024365B"/>
    <w:rsid w:val="00243801"/>
    <w:rsid w:val="00243920"/>
    <w:rsid w:val="00243B98"/>
    <w:rsid w:val="00243E5D"/>
    <w:rsid w:val="00244292"/>
    <w:rsid w:val="002443F6"/>
    <w:rsid w:val="00244D1E"/>
    <w:rsid w:val="00245230"/>
    <w:rsid w:val="002456F5"/>
    <w:rsid w:val="00245FA1"/>
    <w:rsid w:val="002460C5"/>
    <w:rsid w:val="002467B0"/>
    <w:rsid w:val="00246AD6"/>
    <w:rsid w:val="00246E2A"/>
    <w:rsid w:val="002470FB"/>
    <w:rsid w:val="00247648"/>
    <w:rsid w:val="002476A1"/>
    <w:rsid w:val="00247701"/>
    <w:rsid w:val="00247958"/>
    <w:rsid w:val="00250826"/>
    <w:rsid w:val="00250EA4"/>
    <w:rsid w:val="00251935"/>
    <w:rsid w:val="00251D00"/>
    <w:rsid w:val="00251FB5"/>
    <w:rsid w:val="00252338"/>
    <w:rsid w:val="002527C1"/>
    <w:rsid w:val="002527C9"/>
    <w:rsid w:val="00252BCD"/>
    <w:rsid w:val="00252D7F"/>
    <w:rsid w:val="00252DDD"/>
    <w:rsid w:val="00252FD5"/>
    <w:rsid w:val="00253156"/>
    <w:rsid w:val="00253678"/>
    <w:rsid w:val="002549CC"/>
    <w:rsid w:val="002549EF"/>
    <w:rsid w:val="00254A5F"/>
    <w:rsid w:val="00254AF3"/>
    <w:rsid w:val="00254E83"/>
    <w:rsid w:val="00255150"/>
    <w:rsid w:val="002551CD"/>
    <w:rsid w:val="0025538F"/>
    <w:rsid w:val="002554D3"/>
    <w:rsid w:val="0025558B"/>
    <w:rsid w:val="00255B70"/>
    <w:rsid w:val="00255B83"/>
    <w:rsid w:val="00255E59"/>
    <w:rsid w:val="002562F7"/>
    <w:rsid w:val="002565FB"/>
    <w:rsid w:val="00256A91"/>
    <w:rsid w:val="00256CE1"/>
    <w:rsid w:val="00256F8D"/>
    <w:rsid w:val="002570EC"/>
    <w:rsid w:val="0025747A"/>
    <w:rsid w:val="00257BA5"/>
    <w:rsid w:val="00257CF9"/>
    <w:rsid w:val="00257EBD"/>
    <w:rsid w:val="00257FB6"/>
    <w:rsid w:val="00260241"/>
    <w:rsid w:val="0026026C"/>
    <w:rsid w:val="002602CC"/>
    <w:rsid w:val="002603BE"/>
    <w:rsid w:val="00260426"/>
    <w:rsid w:val="00260BE2"/>
    <w:rsid w:val="00260D8A"/>
    <w:rsid w:val="002611DD"/>
    <w:rsid w:val="002611EC"/>
    <w:rsid w:val="002613D4"/>
    <w:rsid w:val="0026145C"/>
    <w:rsid w:val="002614CE"/>
    <w:rsid w:val="0026169E"/>
    <w:rsid w:val="00261A69"/>
    <w:rsid w:val="00261C20"/>
    <w:rsid w:val="00261D3F"/>
    <w:rsid w:val="00261EB1"/>
    <w:rsid w:val="00262189"/>
    <w:rsid w:val="002625D1"/>
    <w:rsid w:val="002626C2"/>
    <w:rsid w:val="0026280C"/>
    <w:rsid w:val="002628BA"/>
    <w:rsid w:val="00262996"/>
    <w:rsid w:val="00262CBD"/>
    <w:rsid w:val="00262EA5"/>
    <w:rsid w:val="00262EBB"/>
    <w:rsid w:val="00263872"/>
    <w:rsid w:val="00264032"/>
    <w:rsid w:val="002641E0"/>
    <w:rsid w:val="00264667"/>
    <w:rsid w:val="0026479E"/>
    <w:rsid w:val="00264947"/>
    <w:rsid w:val="002649F0"/>
    <w:rsid w:val="00264EBE"/>
    <w:rsid w:val="002657B9"/>
    <w:rsid w:val="002659E5"/>
    <w:rsid w:val="00265B8D"/>
    <w:rsid w:val="00265BB8"/>
    <w:rsid w:val="00265FC8"/>
    <w:rsid w:val="0026616B"/>
    <w:rsid w:val="00266433"/>
    <w:rsid w:val="0026666A"/>
    <w:rsid w:val="00266A1F"/>
    <w:rsid w:val="00266CF9"/>
    <w:rsid w:val="002670B7"/>
    <w:rsid w:val="0026745B"/>
    <w:rsid w:val="00267A81"/>
    <w:rsid w:val="00267BCE"/>
    <w:rsid w:val="00267FC2"/>
    <w:rsid w:val="00270668"/>
    <w:rsid w:val="00270884"/>
    <w:rsid w:val="00270AD0"/>
    <w:rsid w:val="00270ED0"/>
    <w:rsid w:val="00271C82"/>
    <w:rsid w:val="00272107"/>
    <w:rsid w:val="0027218C"/>
    <w:rsid w:val="00272AAA"/>
    <w:rsid w:val="00272BAB"/>
    <w:rsid w:val="00272C8D"/>
    <w:rsid w:val="0027388B"/>
    <w:rsid w:val="00273A08"/>
    <w:rsid w:val="00273BC6"/>
    <w:rsid w:val="00273C4E"/>
    <w:rsid w:val="002743DA"/>
    <w:rsid w:val="0027486E"/>
    <w:rsid w:val="002749A9"/>
    <w:rsid w:val="00274B16"/>
    <w:rsid w:val="0027518E"/>
    <w:rsid w:val="002757B4"/>
    <w:rsid w:val="0027583C"/>
    <w:rsid w:val="00275A2B"/>
    <w:rsid w:val="00275DE1"/>
    <w:rsid w:val="00275ECF"/>
    <w:rsid w:val="0027603A"/>
    <w:rsid w:val="0027629F"/>
    <w:rsid w:val="002770CB"/>
    <w:rsid w:val="002772D7"/>
    <w:rsid w:val="0027791A"/>
    <w:rsid w:val="00277970"/>
    <w:rsid w:val="00277A26"/>
    <w:rsid w:val="002802C7"/>
    <w:rsid w:val="00280D81"/>
    <w:rsid w:val="00280E35"/>
    <w:rsid w:val="00280E57"/>
    <w:rsid w:val="00280F4E"/>
    <w:rsid w:val="0028115B"/>
    <w:rsid w:val="0028184A"/>
    <w:rsid w:val="002818B8"/>
    <w:rsid w:val="00281BA7"/>
    <w:rsid w:val="00281E2C"/>
    <w:rsid w:val="002830FA"/>
    <w:rsid w:val="00283147"/>
    <w:rsid w:val="002832DE"/>
    <w:rsid w:val="00283598"/>
    <w:rsid w:val="00283692"/>
    <w:rsid w:val="0028370B"/>
    <w:rsid w:val="0028398C"/>
    <w:rsid w:val="00283FB7"/>
    <w:rsid w:val="00284050"/>
    <w:rsid w:val="00284504"/>
    <w:rsid w:val="00284547"/>
    <w:rsid w:val="00284BFE"/>
    <w:rsid w:val="00285225"/>
    <w:rsid w:val="002857A5"/>
    <w:rsid w:val="00285863"/>
    <w:rsid w:val="00285B26"/>
    <w:rsid w:val="00285F15"/>
    <w:rsid w:val="00286072"/>
    <w:rsid w:val="0028612B"/>
    <w:rsid w:val="00286D85"/>
    <w:rsid w:val="002873A5"/>
    <w:rsid w:val="00287944"/>
    <w:rsid w:val="00287DF6"/>
    <w:rsid w:val="00287E5C"/>
    <w:rsid w:val="002900E1"/>
    <w:rsid w:val="002900F7"/>
    <w:rsid w:val="002904B2"/>
    <w:rsid w:val="00290769"/>
    <w:rsid w:val="00290936"/>
    <w:rsid w:val="00290947"/>
    <w:rsid w:val="00290A28"/>
    <w:rsid w:val="00291243"/>
    <w:rsid w:val="00291347"/>
    <w:rsid w:val="00291448"/>
    <w:rsid w:val="00291538"/>
    <w:rsid w:val="002917DF"/>
    <w:rsid w:val="00291A03"/>
    <w:rsid w:val="00291A1C"/>
    <w:rsid w:val="00291E3A"/>
    <w:rsid w:val="0029271C"/>
    <w:rsid w:val="00292772"/>
    <w:rsid w:val="00292C3C"/>
    <w:rsid w:val="00292DCD"/>
    <w:rsid w:val="00293068"/>
    <w:rsid w:val="00293160"/>
    <w:rsid w:val="0029344C"/>
    <w:rsid w:val="0029376A"/>
    <w:rsid w:val="00293797"/>
    <w:rsid w:val="00293BA8"/>
    <w:rsid w:val="00294098"/>
    <w:rsid w:val="0029415B"/>
    <w:rsid w:val="002941EA"/>
    <w:rsid w:val="0029434A"/>
    <w:rsid w:val="00294383"/>
    <w:rsid w:val="00294927"/>
    <w:rsid w:val="0029532F"/>
    <w:rsid w:val="0029573D"/>
    <w:rsid w:val="00295765"/>
    <w:rsid w:val="00295942"/>
    <w:rsid w:val="00295BB3"/>
    <w:rsid w:val="00295C55"/>
    <w:rsid w:val="002960D7"/>
    <w:rsid w:val="00296106"/>
    <w:rsid w:val="00296748"/>
    <w:rsid w:val="00296A71"/>
    <w:rsid w:val="00296ACB"/>
    <w:rsid w:val="00296B63"/>
    <w:rsid w:val="002977CE"/>
    <w:rsid w:val="00297905"/>
    <w:rsid w:val="002A05AC"/>
    <w:rsid w:val="002A0632"/>
    <w:rsid w:val="002A0A8D"/>
    <w:rsid w:val="002A0B04"/>
    <w:rsid w:val="002A0E84"/>
    <w:rsid w:val="002A13B0"/>
    <w:rsid w:val="002A1649"/>
    <w:rsid w:val="002A1AA4"/>
    <w:rsid w:val="002A1BE9"/>
    <w:rsid w:val="002A1EC3"/>
    <w:rsid w:val="002A2C83"/>
    <w:rsid w:val="002A2D94"/>
    <w:rsid w:val="002A2E39"/>
    <w:rsid w:val="002A32D4"/>
    <w:rsid w:val="002A3475"/>
    <w:rsid w:val="002A3969"/>
    <w:rsid w:val="002A3A74"/>
    <w:rsid w:val="002A3CFD"/>
    <w:rsid w:val="002A423A"/>
    <w:rsid w:val="002A4452"/>
    <w:rsid w:val="002A445F"/>
    <w:rsid w:val="002A44AF"/>
    <w:rsid w:val="002A467B"/>
    <w:rsid w:val="002A4964"/>
    <w:rsid w:val="002A49A1"/>
    <w:rsid w:val="002A4FAB"/>
    <w:rsid w:val="002A534E"/>
    <w:rsid w:val="002A54E2"/>
    <w:rsid w:val="002A5694"/>
    <w:rsid w:val="002A5A9D"/>
    <w:rsid w:val="002A5D19"/>
    <w:rsid w:val="002A5EEE"/>
    <w:rsid w:val="002A5F50"/>
    <w:rsid w:val="002A6020"/>
    <w:rsid w:val="002A6176"/>
    <w:rsid w:val="002A629A"/>
    <w:rsid w:val="002A6563"/>
    <w:rsid w:val="002A6805"/>
    <w:rsid w:val="002A6B65"/>
    <w:rsid w:val="002A6EB1"/>
    <w:rsid w:val="002A7BD2"/>
    <w:rsid w:val="002A7F17"/>
    <w:rsid w:val="002B051D"/>
    <w:rsid w:val="002B07D1"/>
    <w:rsid w:val="002B12E4"/>
    <w:rsid w:val="002B15F1"/>
    <w:rsid w:val="002B1773"/>
    <w:rsid w:val="002B17E4"/>
    <w:rsid w:val="002B1B12"/>
    <w:rsid w:val="002B1CA7"/>
    <w:rsid w:val="002B22BE"/>
    <w:rsid w:val="002B2326"/>
    <w:rsid w:val="002B2679"/>
    <w:rsid w:val="002B2AEF"/>
    <w:rsid w:val="002B2AFA"/>
    <w:rsid w:val="002B2F24"/>
    <w:rsid w:val="002B3700"/>
    <w:rsid w:val="002B3AFB"/>
    <w:rsid w:val="002B3C24"/>
    <w:rsid w:val="002B42EC"/>
    <w:rsid w:val="002B44D5"/>
    <w:rsid w:val="002B4EE6"/>
    <w:rsid w:val="002B543C"/>
    <w:rsid w:val="002B549A"/>
    <w:rsid w:val="002B5734"/>
    <w:rsid w:val="002B588E"/>
    <w:rsid w:val="002B5A39"/>
    <w:rsid w:val="002B5D25"/>
    <w:rsid w:val="002B5D43"/>
    <w:rsid w:val="002B5F88"/>
    <w:rsid w:val="002B610D"/>
    <w:rsid w:val="002B62BC"/>
    <w:rsid w:val="002B6496"/>
    <w:rsid w:val="002B6943"/>
    <w:rsid w:val="002B70E3"/>
    <w:rsid w:val="002B71D0"/>
    <w:rsid w:val="002B735C"/>
    <w:rsid w:val="002B7740"/>
    <w:rsid w:val="002B783F"/>
    <w:rsid w:val="002C0219"/>
    <w:rsid w:val="002C031B"/>
    <w:rsid w:val="002C04E4"/>
    <w:rsid w:val="002C0844"/>
    <w:rsid w:val="002C0E9B"/>
    <w:rsid w:val="002C1006"/>
    <w:rsid w:val="002C1177"/>
    <w:rsid w:val="002C192C"/>
    <w:rsid w:val="002C1E4B"/>
    <w:rsid w:val="002C2512"/>
    <w:rsid w:val="002C269A"/>
    <w:rsid w:val="002C2AE9"/>
    <w:rsid w:val="002C2E09"/>
    <w:rsid w:val="002C313A"/>
    <w:rsid w:val="002C34A1"/>
    <w:rsid w:val="002C361D"/>
    <w:rsid w:val="002C38E8"/>
    <w:rsid w:val="002C38F7"/>
    <w:rsid w:val="002C3A82"/>
    <w:rsid w:val="002C3F3B"/>
    <w:rsid w:val="002C41AD"/>
    <w:rsid w:val="002C47AA"/>
    <w:rsid w:val="002C4861"/>
    <w:rsid w:val="002C4C70"/>
    <w:rsid w:val="002C4C8A"/>
    <w:rsid w:val="002C4D4B"/>
    <w:rsid w:val="002C4E51"/>
    <w:rsid w:val="002C4E7B"/>
    <w:rsid w:val="002C4F17"/>
    <w:rsid w:val="002C519B"/>
    <w:rsid w:val="002C538B"/>
    <w:rsid w:val="002C53DE"/>
    <w:rsid w:val="002C5768"/>
    <w:rsid w:val="002C626A"/>
    <w:rsid w:val="002C66EF"/>
    <w:rsid w:val="002C6C9C"/>
    <w:rsid w:val="002C6CAA"/>
    <w:rsid w:val="002C7015"/>
    <w:rsid w:val="002C7462"/>
    <w:rsid w:val="002C74B6"/>
    <w:rsid w:val="002C76A6"/>
    <w:rsid w:val="002C775B"/>
    <w:rsid w:val="002C781D"/>
    <w:rsid w:val="002C7893"/>
    <w:rsid w:val="002C7A93"/>
    <w:rsid w:val="002C7C85"/>
    <w:rsid w:val="002C7D83"/>
    <w:rsid w:val="002D0091"/>
    <w:rsid w:val="002D0816"/>
    <w:rsid w:val="002D0BEC"/>
    <w:rsid w:val="002D0CDA"/>
    <w:rsid w:val="002D11CF"/>
    <w:rsid w:val="002D1247"/>
    <w:rsid w:val="002D1303"/>
    <w:rsid w:val="002D158B"/>
    <w:rsid w:val="002D19ED"/>
    <w:rsid w:val="002D1B70"/>
    <w:rsid w:val="002D20DC"/>
    <w:rsid w:val="002D2236"/>
    <w:rsid w:val="002D253D"/>
    <w:rsid w:val="002D2C46"/>
    <w:rsid w:val="002D2D4F"/>
    <w:rsid w:val="002D3108"/>
    <w:rsid w:val="002D32CA"/>
    <w:rsid w:val="002D36D6"/>
    <w:rsid w:val="002D3742"/>
    <w:rsid w:val="002D38C6"/>
    <w:rsid w:val="002D4801"/>
    <w:rsid w:val="002D4F56"/>
    <w:rsid w:val="002D4F81"/>
    <w:rsid w:val="002D50C4"/>
    <w:rsid w:val="002D58FB"/>
    <w:rsid w:val="002D5A31"/>
    <w:rsid w:val="002D5C35"/>
    <w:rsid w:val="002D5D07"/>
    <w:rsid w:val="002D5E9A"/>
    <w:rsid w:val="002D5EB4"/>
    <w:rsid w:val="002D605B"/>
    <w:rsid w:val="002D6421"/>
    <w:rsid w:val="002D67C1"/>
    <w:rsid w:val="002D6FC4"/>
    <w:rsid w:val="002D7179"/>
    <w:rsid w:val="002D71F6"/>
    <w:rsid w:val="002D769F"/>
    <w:rsid w:val="002D7A91"/>
    <w:rsid w:val="002E06F8"/>
    <w:rsid w:val="002E0884"/>
    <w:rsid w:val="002E0A91"/>
    <w:rsid w:val="002E0B47"/>
    <w:rsid w:val="002E0E41"/>
    <w:rsid w:val="002E18A9"/>
    <w:rsid w:val="002E1C0E"/>
    <w:rsid w:val="002E1C29"/>
    <w:rsid w:val="002E1C6E"/>
    <w:rsid w:val="002E1E08"/>
    <w:rsid w:val="002E1F70"/>
    <w:rsid w:val="002E2C2D"/>
    <w:rsid w:val="002E321E"/>
    <w:rsid w:val="002E326B"/>
    <w:rsid w:val="002E3974"/>
    <w:rsid w:val="002E3D21"/>
    <w:rsid w:val="002E3EB2"/>
    <w:rsid w:val="002E42AC"/>
    <w:rsid w:val="002E4653"/>
    <w:rsid w:val="002E5061"/>
    <w:rsid w:val="002E52E9"/>
    <w:rsid w:val="002E549F"/>
    <w:rsid w:val="002E55FF"/>
    <w:rsid w:val="002E5705"/>
    <w:rsid w:val="002E5710"/>
    <w:rsid w:val="002E59BB"/>
    <w:rsid w:val="002E601B"/>
    <w:rsid w:val="002E601C"/>
    <w:rsid w:val="002E6265"/>
    <w:rsid w:val="002E6BD3"/>
    <w:rsid w:val="002E6C47"/>
    <w:rsid w:val="002E7519"/>
    <w:rsid w:val="002E7FC8"/>
    <w:rsid w:val="002F0279"/>
    <w:rsid w:val="002F03DC"/>
    <w:rsid w:val="002F043F"/>
    <w:rsid w:val="002F0542"/>
    <w:rsid w:val="002F0961"/>
    <w:rsid w:val="002F0A48"/>
    <w:rsid w:val="002F0BC2"/>
    <w:rsid w:val="002F1015"/>
    <w:rsid w:val="002F104F"/>
    <w:rsid w:val="002F110A"/>
    <w:rsid w:val="002F12BD"/>
    <w:rsid w:val="002F1442"/>
    <w:rsid w:val="002F1484"/>
    <w:rsid w:val="002F172F"/>
    <w:rsid w:val="002F17E3"/>
    <w:rsid w:val="002F1F43"/>
    <w:rsid w:val="002F20AB"/>
    <w:rsid w:val="002F220C"/>
    <w:rsid w:val="002F2989"/>
    <w:rsid w:val="002F2E70"/>
    <w:rsid w:val="002F368B"/>
    <w:rsid w:val="002F3693"/>
    <w:rsid w:val="002F3892"/>
    <w:rsid w:val="002F3C47"/>
    <w:rsid w:val="002F3FE5"/>
    <w:rsid w:val="002F41A0"/>
    <w:rsid w:val="002F4E32"/>
    <w:rsid w:val="002F51CD"/>
    <w:rsid w:val="002F52C6"/>
    <w:rsid w:val="002F5571"/>
    <w:rsid w:val="002F574C"/>
    <w:rsid w:val="002F5F06"/>
    <w:rsid w:val="002F6359"/>
    <w:rsid w:val="002F6469"/>
    <w:rsid w:val="002F672C"/>
    <w:rsid w:val="002F68CD"/>
    <w:rsid w:val="002F6D6C"/>
    <w:rsid w:val="002F6DE9"/>
    <w:rsid w:val="002F70E4"/>
    <w:rsid w:val="002F7252"/>
    <w:rsid w:val="002F776A"/>
    <w:rsid w:val="00300731"/>
    <w:rsid w:val="00300C37"/>
    <w:rsid w:val="00300C67"/>
    <w:rsid w:val="0030124A"/>
    <w:rsid w:val="0030125A"/>
    <w:rsid w:val="003014E5"/>
    <w:rsid w:val="003017AA"/>
    <w:rsid w:val="003020EC"/>
    <w:rsid w:val="003029E3"/>
    <w:rsid w:val="00302B95"/>
    <w:rsid w:val="0030330D"/>
    <w:rsid w:val="00303316"/>
    <w:rsid w:val="003034D9"/>
    <w:rsid w:val="0030386E"/>
    <w:rsid w:val="00303F02"/>
    <w:rsid w:val="00303F9E"/>
    <w:rsid w:val="003043AD"/>
    <w:rsid w:val="00304C5C"/>
    <w:rsid w:val="003052FC"/>
    <w:rsid w:val="00305318"/>
    <w:rsid w:val="003055AE"/>
    <w:rsid w:val="0030568F"/>
    <w:rsid w:val="003056EA"/>
    <w:rsid w:val="00305C77"/>
    <w:rsid w:val="00306173"/>
    <w:rsid w:val="003065C9"/>
    <w:rsid w:val="003068D3"/>
    <w:rsid w:val="00306925"/>
    <w:rsid w:val="00306C00"/>
    <w:rsid w:val="00306EA6"/>
    <w:rsid w:val="00307215"/>
    <w:rsid w:val="00307918"/>
    <w:rsid w:val="00307B1F"/>
    <w:rsid w:val="00307B72"/>
    <w:rsid w:val="00307B9D"/>
    <w:rsid w:val="00307C4B"/>
    <w:rsid w:val="00307DC2"/>
    <w:rsid w:val="00307E00"/>
    <w:rsid w:val="003101EE"/>
    <w:rsid w:val="0031021D"/>
    <w:rsid w:val="003103C0"/>
    <w:rsid w:val="003103CC"/>
    <w:rsid w:val="003104D9"/>
    <w:rsid w:val="00310553"/>
    <w:rsid w:val="00311090"/>
    <w:rsid w:val="003112A4"/>
    <w:rsid w:val="0031166F"/>
    <w:rsid w:val="003116AD"/>
    <w:rsid w:val="00311730"/>
    <w:rsid w:val="00311C02"/>
    <w:rsid w:val="00311D63"/>
    <w:rsid w:val="0031207C"/>
    <w:rsid w:val="00312219"/>
    <w:rsid w:val="003122F4"/>
    <w:rsid w:val="00312447"/>
    <w:rsid w:val="00312624"/>
    <w:rsid w:val="003126FC"/>
    <w:rsid w:val="0031276F"/>
    <w:rsid w:val="00312DE1"/>
    <w:rsid w:val="00312EB1"/>
    <w:rsid w:val="00312EFD"/>
    <w:rsid w:val="003139AC"/>
    <w:rsid w:val="00313B86"/>
    <w:rsid w:val="003142BA"/>
    <w:rsid w:val="00314317"/>
    <w:rsid w:val="00314735"/>
    <w:rsid w:val="003148E1"/>
    <w:rsid w:val="00314C6E"/>
    <w:rsid w:val="00314F7F"/>
    <w:rsid w:val="00314FFB"/>
    <w:rsid w:val="00315160"/>
    <w:rsid w:val="00315798"/>
    <w:rsid w:val="003157DA"/>
    <w:rsid w:val="00315A63"/>
    <w:rsid w:val="00315EF7"/>
    <w:rsid w:val="00315F99"/>
    <w:rsid w:val="00315FA9"/>
    <w:rsid w:val="00316853"/>
    <w:rsid w:val="00316AAC"/>
    <w:rsid w:val="00316ABD"/>
    <w:rsid w:val="00317203"/>
    <w:rsid w:val="003174FC"/>
    <w:rsid w:val="003175D3"/>
    <w:rsid w:val="00317646"/>
    <w:rsid w:val="00317CE3"/>
    <w:rsid w:val="003208B2"/>
    <w:rsid w:val="0032091B"/>
    <w:rsid w:val="00320E01"/>
    <w:rsid w:val="00320FFB"/>
    <w:rsid w:val="003211FC"/>
    <w:rsid w:val="003218D7"/>
    <w:rsid w:val="00321C85"/>
    <w:rsid w:val="00321D58"/>
    <w:rsid w:val="00322292"/>
    <w:rsid w:val="00322D15"/>
    <w:rsid w:val="00322F61"/>
    <w:rsid w:val="00323353"/>
    <w:rsid w:val="003239E6"/>
    <w:rsid w:val="00323AE0"/>
    <w:rsid w:val="00323D80"/>
    <w:rsid w:val="00323F5A"/>
    <w:rsid w:val="00323F98"/>
    <w:rsid w:val="0032445B"/>
    <w:rsid w:val="003244DB"/>
    <w:rsid w:val="00324570"/>
    <w:rsid w:val="00324623"/>
    <w:rsid w:val="0032471F"/>
    <w:rsid w:val="0032480A"/>
    <w:rsid w:val="00324820"/>
    <w:rsid w:val="003249FF"/>
    <w:rsid w:val="00324B02"/>
    <w:rsid w:val="00324B3D"/>
    <w:rsid w:val="00324E64"/>
    <w:rsid w:val="00324F9A"/>
    <w:rsid w:val="0032573F"/>
    <w:rsid w:val="00325830"/>
    <w:rsid w:val="00325849"/>
    <w:rsid w:val="00325A1A"/>
    <w:rsid w:val="00325AEC"/>
    <w:rsid w:val="00325E8A"/>
    <w:rsid w:val="00325FE1"/>
    <w:rsid w:val="003263B0"/>
    <w:rsid w:val="00326651"/>
    <w:rsid w:val="003267EF"/>
    <w:rsid w:val="00326D6D"/>
    <w:rsid w:val="00326DBB"/>
    <w:rsid w:val="00326F27"/>
    <w:rsid w:val="00326F4F"/>
    <w:rsid w:val="00327401"/>
    <w:rsid w:val="00327634"/>
    <w:rsid w:val="00327B13"/>
    <w:rsid w:val="003303E7"/>
    <w:rsid w:val="00330689"/>
    <w:rsid w:val="00330979"/>
    <w:rsid w:val="00331267"/>
    <w:rsid w:val="00331277"/>
    <w:rsid w:val="003318F2"/>
    <w:rsid w:val="00331D2D"/>
    <w:rsid w:val="00331F15"/>
    <w:rsid w:val="003322C8"/>
    <w:rsid w:val="00332B00"/>
    <w:rsid w:val="00332D71"/>
    <w:rsid w:val="00332E05"/>
    <w:rsid w:val="00333304"/>
    <w:rsid w:val="00333521"/>
    <w:rsid w:val="00333781"/>
    <w:rsid w:val="00333935"/>
    <w:rsid w:val="0033406F"/>
    <w:rsid w:val="00334134"/>
    <w:rsid w:val="0033416A"/>
    <w:rsid w:val="00334329"/>
    <w:rsid w:val="003345D7"/>
    <w:rsid w:val="003346F6"/>
    <w:rsid w:val="00334B25"/>
    <w:rsid w:val="00334C9B"/>
    <w:rsid w:val="00334EBB"/>
    <w:rsid w:val="0033541B"/>
    <w:rsid w:val="00335658"/>
    <w:rsid w:val="00335822"/>
    <w:rsid w:val="00335DB4"/>
    <w:rsid w:val="00335E54"/>
    <w:rsid w:val="00335FC8"/>
    <w:rsid w:val="00336074"/>
    <w:rsid w:val="0033624F"/>
    <w:rsid w:val="00336462"/>
    <w:rsid w:val="003367E5"/>
    <w:rsid w:val="00336873"/>
    <w:rsid w:val="00336A92"/>
    <w:rsid w:val="0033727D"/>
    <w:rsid w:val="0033759B"/>
    <w:rsid w:val="00337E41"/>
    <w:rsid w:val="00337EE8"/>
    <w:rsid w:val="00337EFE"/>
    <w:rsid w:val="0034003C"/>
    <w:rsid w:val="003406A6"/>
    <w:rsid w:val="00340DC0"/>
    <w:rsid w:val="00340E02"/>
    <w:rsid w:val="00340E61"/>
    <w:rsid w:val="0034114A"/>
    <w:rsid w:val="003412BA"/>
    <w:rsid w:val="00341592"/>
    <w:rsid w:val="003417EB"/>
    <w:rsid w:val="0034183B"/>
    <w:rsid w:val="00341C05"/>
    <w:rsid w:val="00341C1A"/>
    <w:rsid w:val="00341CA9"/>
    <w:rsid w:val="00341D99"/>
    <w:rsid w:val="003423DE"/>
    <w:rsid w:val="0034288C"/>
    <w:rsid w:val="00342935"/>
    <w:rsid w:val="0034294C"/>
    <w:rsid w:val="003429E3"/>
    <w:rsid w:val="003429EC"/>
    <w:rsid w:val="00343B69"/>
    <w:rsid w:val="00344496"/>
    <w:rsid w:val="003448B9"/>
    <w:rsid w:val="00344970"/>
    <w:rsid w:val="0034499D"/>
    <w:rsid w:val="003449CB"/>
    <w:rsid w:val="00344B63"/>
    <w:rsid w:val="00344C96"/>
    <w:rsid w:val="00344CC7"/>
    <w:rsid w:val="0034504D"/>
    <w:rsid w:val="00345159"/>
    <w:rsid w:val="0034519B"/>
    <w:rsid w:val="003455C6"/>
    <w:rsid w:val="00345BE9"/>
    <w:rsid w:val="00346036"/>
    <w:rsid w:val="003460FF"/>
    <w:rsid w:val="003463A2"/>
    <w:rsid w:val="003464E7"/>
    <w:rsid w:val="00346BF7"/>
    <w:rsid w:val="00346EB5"/>
    <w:rsid w:val="003477BF"/>
    <w:rsid w:val="00347B9A"/>
    <w:rsid w:val="00347E4B"/>
    <w:rsid w:val="00347E68"/>
    <w:rsid w:val="00350092"/>
    <w:rsid w:val="003500B8"/>
    <w:rsid w:val="003500F8"/>
    <w:rsid w:val="00350305"/>
    <w:rsid w:val="00350AC1"/>
    <w:rsid w:val="00350B1F"/>
    <w:rsid w:val="003513B9"/>
    <w:rsid w:val="003517B4"/>
    <w:rsid w:val="0035186F"/>
    <w:rsid w:val="00351B86"/>
    <w:rsid w:val="00351D28"/>
    <w:rsid w:val="00351DE4"/>
    <w:rsid w:val="00352485"/>
    <w:rsid w:val="0035248E"/>
    <w:rsid w:val="00352534"/>
    <w:rsid w:val="00352A95"/>
    <w:rsid w:val="00352C05"/>
    <w:rsid w:val="00352CDB"/>
    <w:rsid w:val="003536CD"/>
    <w:rsid w:val="00353E0B"/>
    <w:rsid w:val="00353F26"/>
    <w:rsid w:val="003542C3"/>
    <w:rsid w:val="003545C0"/>
    <w:rsid w:val="00354695"/>
    <w:rsid w:val="003549B4"/>
    <w:rsid w:val="0035517D"/>
    <w:rsid w:val="003552E0"/>
    <w:rsid w:val="003552E6"/>
    <w:rsid w:val="00355583"/>
    <w:rsid w:val="00355718"/>
    <w:rsid w:val="00355B46"/>
    <w:rsid w:val="00356980"/>
    <w:rsid w:val="003569E7"/>
    <w:rsid w:val="00356A17"/>
    <w:rsid w:val="00356AAA"/>
    <w:rsid w:val="00356BBC"/>
    <w:rsid w:val="00356CAC"/>
    <w:rsid w:val="003570BD"/>
    <w:rsid w:val="00357586"/>
    <w:rsid w:val="00357B4B"/>
    <w:rsid w:val="00357B9C"/>
    <w:rsid w:val="00357EEE"/>
    <w:rsid w:val="0036050B"/>
    <w:rsid w:val="0036080C"/>
    <w:rsid w:val="00360A13"/>
    <w:rsid w:val="00360CD9"/>
    <w:rsid w:val="00360CEC"/>
    <w:rsid w:val="00361162"/>
    <w:rsid w:val="00361433"/>
    <w:rsid w:val="003615D2"/>
    <w:rsid w:val="00361AA7"/>
    <w:rsid w:val="00361EB7"/>
    <w:rsid w:val="00361F75"/>
    <w:rsid w:val="0036256F"/>
    <w:rsid w:val="00362870"/>
    <w:rsid w:val="003628A8"/>
    <w:rsid w:val="003629F5"/>
    <w:rsid w:val="00362ECE"/>
    <w:rsid w:val="00362FCC"/>
    <w:rsid w:val="00363040"/>
    <w:rsid w:val="0036310A"/>
    <w:rsid w:val="0036401D"/>
    <w:rsid w:val="00364063"/>
    <w:rsid w:val="00365677"/>
    <w:rsid w:val="0036569E"/>
    <w:rsid w:val="00365992"/>
    <w:rsid w:val="00365A2B"/>
    <w:rsid w:val="00365EC3"/>
    <w:rsid w:val="00366368"/>
    <w:rsid w:val="0036651F"/>
    <w:rsid w:val="003665BD"/>
    <w:rsid w:val="00367397"/>
    <w:rsid w:val="00367401"/>
    <w:rsid w:val="0036776E"/>
    <w:rsid w:val="003677F2"/>
    <w:rsid w:val="00367827"/>
    <w:rsid w:val="003678F9"/>
    <w:rsid w:val="003679B6"/>
    <w:rsid w:val="00367F96"/>
    <w:rsid w:val="00370004"/>
    <w:rsid w:val="0037014B"/>
    <w:rsid w:val="0037015E"/>
    <w:rsid w:val="00370247"/>
    <w:rsid w:val="00370536"/>
    <w:rsid w:val="00370738"/>
    <w:rsid w:val="00370D7D"/>
    <w:rsid w:val="00370EBA"/>
    <w:rsid w:val="00371347"/>
    <w:rsid w:val="00371602"/>
    <w:rsid w:val="00371C30"/>
    <w:rsid w:val="00371D60"/>
    <w:rsid w:val="00371D9E"/>
    <w:rsid w:val="00371DD1"/>
    <w:rsid w:val="00371EEA"/>
    <w:rsid w:val="00371FF3"/>
    <w:rsid w:val="003721DA"/>
    <w:rsid w:val="00372234"/>
    <w:rsid w:val="0037224B"/>
    <w:rsid w:val="00372395"/>
    <w:rsid w:val="003725CC"/>
    <w:rsid w:val="003729B8"/>
    <w:rsid w:val="00372AE2"/>
    <w:rsid w:val="00372B2B"/>
    <w:rsid w:val="003735D5"/>
    <w:rsid w:val="0037374D"/>
    <w:rsid w:val="00373992"/>
    <w:rsid w:val="003741BE"/>
    <w:rsid w:val="0037489B"/>
    <w:rsid w:val="00374CCB"/>
    <w:rsid w:val="003759F4"/>
    <w:rsid w:val="00375BFC"/>
    <w:rsid w:val="00376003"/>
    <w:rsid w:val="00376132"/>
    <w:rsid w:val="00376555"/>
    <w:rsid w:val="00376820"/>
    <w:rsid w:val="00376B8E"/>
    <w:rsid w:val="00376E09"/>
    <w:rsid w:val="00377204"/>
    <w:rsid w:val="003776FF"/>
    <w:rsid w:val="00377AA9"/>
    <w:rsid w:val="00377C52"/>
    <w:rsid w:val="00377D87"/>
    <w:rsid w:val="0038009F"/>
    <w:rsid w:val="003803DF"/>
    <w:rsid w:val="0038048E"/>
    <w:rsid w:val="003804F0"/>
    <w:rsid w:val="00380553"/>
    <w:rsid w:val="00380720"/>
    <w:rsid w:val="00380987"/>
    <w:rsid w:val="00380A73"/>
    <w:rsid w:val="00380B3A"/>
    <w:rsid w:val="00380BA4"/>
    <w:rsid w:val="00381374"/>
    <w:rsid w:val="00381816"/>
    <w:rsid w:val="003818CF"/>
    <w:rsid w:val="003819A3"/>
    <w:rsid w:val="00381AAD"/>
    <w:rsid w:val="00382372"/>
    <w:rsid w:val="00382663"/>
    <w:rsid w:val="00382C1B"/>
    <w:rsid w:val="00382F7D"/>
    <w:rsid w:val="0038307B"/>
    <w:rsid w:val="00383190"/>
    <w:rsid w:val="00383454"/>
    <w:rsid w:val="00383578"/>
    <w:rsid w:val="0038357F"/>
    <w:rsid w:val="00383C3B"/>
    <w:rsid w:val="00383DE0"/>
    <w:rsid w:val="00383F30"/>
    <w:rsid w:val="00383F80"/>
    <w:rsid w:val="003846F8"/>
    <w:rsid w:val="003848AD"/>
    <w:rsid w:val="003849D5"/>
    <w:rsid w:val="00384BAB"/>
    <w:rsid w:val="0038516A"/>
    <w:rsid w:val="00385480"/>
    <w:rsid w:val="00385515"/>
    <w:rsid w:val="0038577A"/>
    <w:rsid w:val="00385F3F"/>
    <w:rsid w:val="003862F0"/>
    <w:rsid w:val="0038638B"/>
    <w:rsid w:val="003868FE"/>
    <w:rsid w:val="003869C3"/>
    <w:rsid w:val="00386F63"/>
    <w:rsid w:val="00386FEF"/>
    <w:rsid w:val="003872EA"/>
    <w:rsid w:val="00387419"/>
    <w:rsid w:val="00387703"/>
    <w:rsid w:val="00387CB4"/>
    <w:rsid w:val="00387D14"/>
    <w:rsid w:val="0039021F"/>
    <w:rsid w:val="003903F7"/>
    <w:rsid w:val="0039056B"/>
    <w:rsid w:val="0039069D"/>
    <w:rsid w:val="00390771"/>
    <w:rsid w:val="00390A47"/>
    <w:rsid w:val="00390FE0"/>
    <w:rsid w:val="0039126A"/>
    <w:rsid w:val="003912C5"/>
    <w:rsid w:val="00391A8B"/>
    <w:rsid w:val="00391AC6"/>
    <w:rsid w:val="00391FD9"/>
    <w:rsid w:val="00392724"/>
    <w:rsid w:val="00392749"/>
    <w:rsid w:val="0039274E"/>
    <w:rsid w:val="00392A2A"/>
    <w:rsid w:val="00392FCE"/>
    <w:rsid w:val="0039334E"/>
    <w:rsid w:val="003937D9"/>
    <w:rsid w:val="003937E5"/>
    <w:rsid w:val="00393950"/>
    <w:rsid w:val="00393CDD"/>
    <w:rsid w:val="00393D41"/>
    <w:rsid w:val="00394005"/>
    <w:rsid w:val="00394129"/>
    <w:rsid w:val="0039448D"/>
    <w:rsid w:val="00394497"/>
    <w:rsid w:val="00394567"/>
    <w:rsid w:val="00394A57"/>
    <w:rsid w:val="00394D1B"/>
    <w:rsid w:val="00395124"/>
    <w:rsid w:val="003954BD"/>
    <w:rsid w:val="00395A79"/>
    <w:rsid w:val="00395E52"/>
    <w:rsid w:val="00395F2E"/>
    <w:rsid w:val="00396032"/>
    <w:rsid w:val="0039609E"/>
    <w:rsid w:val="0039612B"/>
    <w:rsid w:val="003966A7"/>
    <w:rsid w:val="00396818"/>
    <w:rsid w:val="00396B09"/>
    <w:rsid w:val="00396B6A"/>
    <w:rsid w:val="00396C24"/>
    <w:rsid w:val="00397188"/>
    <w:rsid w:val="00397441"/>
    <w:rsid w:val="003975A7"/>
    <w:rsid w:val="003A034F"/>
    <w:rsid w:val="003A03B2"/>
    <w:rsid w:val="003A0D14"/>
    <w:rsid w:val="003A0ED3"/>
    <w:rsid w:val="003A13EC"/>
    <w:rsid w:val="003A1820"/>
    <w:rsid w:val="003A1BC8"/>
    <w:rsid w:val="003A1D8A"/>
    <w:rsid w:val="003A2719"/>
    <w:rsid w:val="003A2C1A"/>
    <w:rsid w:val="003A2E5E"/>
    <w:rsid w:val="003A2F0C"/>
    <w:rsid w:val="003A2F1C"/>
    <w:rsid w:val="003A341A"/>
    <w:rsid w:val="003A3C5F"/>
    <w:rsid w:val="003A43DA"/>
    <w:rsid w:val="003A45BC"/>
    <w:rsid w:val="003A4832"/>
    <w:rsid w:val="003A48DB"/>
    <w:rsid w:val="003A4DFF"/>
    <w:rsid w:val="003A4E46"/>
    <w:rsid w:val="003A4E52"/>
    <w:rsid w:val="003A5892"/>
    <w:rsid w:val="003A5A6F"/>
    <w:rsid w:val="003A5F1C"/>
    <w:rsid w:val="003A5F57"/>
    <w:rsid w:val="003A5F82"/>
    <w:rsid w:val="003A6238"/>
    <w:rsid w:val="003A624D"/>
    <w:rsid w:val="003A6585"/>
    <w:rsid w:val="003A67E8"/>
    <w:rsid w:val="003A68DA"/>
    <w:rsid w:val="003A6964"/>
    <w:rsid w:val="003A69A9"/>
    <w:rsid w:val="003A76F6"/>
    <w:rsid w:val="003A78DD"/>
    <w:rsid w:val="003A7947"/>
    <w:rsid w:val="003A7D91"/>
    <w:rsid w:val="003A7DD0"/>
    <w:rsid w:val="003A7E29"/>
    <w:rsid w:val="003B059A"/>
    <w:rsid w:val="003B0640"/>
    <w:rsid w:val="003B0819"/>
    <w:rsid w:val="003B08DD"/>
    <w:rsid w:val="003B0985"/>
    <w:rsid w:val="003B09D4"/>
    <w:rsid w:val="003B0B61"/>
    <w:rsid w:val="003B0CC4"/>
    <w:rsid w:val="003B0DD9"/>
    <w:rsid w:val="003B11C7"/>
    <w:rsid w:val="003B123D"/>
    <w:rsid w:val="003B13B8"/>
    <w:rsid w:val="003B1421"/>
    <w:rsid w:val="003B1516"/>
    <w:rsid w:val="003B16B0"/>
    <w:rsid w:val="003B1932"/>
    <w:rsid w:val="003B1A41"/>
    <w:rsid w:val="003B1B8F"/>
    <w:rsid w:val="003B1E0C"/>
    <w:rsid w:val="003B2083"/>
    <w:rsid w:val="003B2102"/>
    <w:rsid w:val="003B2170"/>
    <w:rsid w:val="003B2451"/>
    <w:rsid w:val="003B2718"/>
    <w:rsid w:val="003B2F07"/>
    <w:rsid w:val="003B34BE"/>
    <w:rsid w:val="003B39EE"/>
    <w:rsid w:val="003B3E9C"/>
    <w:rsid w:val="003B3ECA"/>
    <w:rsid w:val="003B3F5C"/>
    <w:rsid w:val="003B3FB0"/>
    <w:rsid w:val="003B402D"/>
    <w:rsid w:val="003B46EF"/>
    <w:rsid w:val="003B4891"/>
    <w:rsid w:val="003B4F84"/>
    <w:rsid w:val="003B5045"/>
    <w:rsid w:val="003B52D0"/>
    <w:rsid w:val="003B57FC"/>
    <w:rsid w:val="003B5844"/>
    <w:rsid w:val="003B5A51"/>
    <w:rsid w:val="003B5AE5"/>
    <w:rsid w:val="003B5C98"/>
    <w:rsid w:val="003B5E69"/>
    <w:rsid w:val="003B60EC"/>
    <w:rsid w:val="003B61EF"/>
    <w:rsid w:val="003B6445"/>
    <w:rsid w:val="003B65FA"/>
    <w:rsid w:val="003B66FE"/>
    <w:rsid w:val="003B673E"/>
    <w:rsid w:val="003B6B71"/>
    <w:rsid w:val="003B6E39"/>
    <w:rsid w:val="003B6F2F"/>
    <w:rsid w:val="003B6F3E"/>
    <w:rsid w:val="003B7621"/>
    <w:rsid w:val="003B77D1"/>
    <w:rsid w:val="003B7DC4"/>
    <w:rsid w:val="003C00E2"/>
    <w:rsid w:val="003C02B4"/>
    <w:rsid w:val="003C0466"/>
    <w:rsid w:val="003C063A"/>
    <w:rsid w:val="003C076B"/>
    <w:rsid w:val="003C109B"/>
    <w:rsid w:val="003C14BE"/>
    <w:rsid w:val="003C19AF"/>
    <w:rsid w:val="003C1D5F"/>
    <w:rsid w:val="003C278E"/>
    <w:rsid w:val="003C291B"/>
    <w:rsid w:val="003C2E51"/>
    <w:rsid w:val="003C31F0"/>
    <w:rsid w:val="003C362E"/>
    <w:rsid w:val="003C3E62"/>
    <w:rsid w:val="003C3F31"/>
    <w:rsid w:val="003C409E"/>
    <w:rsid w:val="003C40B9"/>
    <w:rsid w:val="003C48BB"/>
    <w:rsid w:val="003C4A57"/>
    <w:rsid w:val="003C50A4"/>
    <w:rsid w:val="003C5603"/>
    <w:rsid w:val="003C5689"/>
    <w:rsid w:val="003C57FC"/>
    <w:rsid w:val="003C5970"/>
    <w:rsid w:val="003C59AB"/>
    <w:rsid w:val="003C5D16"/>
    <w:rsid w:val="003C5D5E"/>
    <w:rsid w:val="003C5F5F"/>
    <w:rsid w:val="003C62A6"/>
    <w:rsid w:val="003C6687"/>
    <w:rsid w:val="003C6799"/>
    <w:rsid w:val="003C6948"/>
    <w:rsid w:val="003C6BD8"/>
    <w:rsid w:val="003C6FED"/>
    <w:rsid w:val="003C7096"/>
    <w:rsid w:val="003C7E74"/>
    <w:rsid w:val="003C7EA2"/>
    <w:rsid w:val="003C7F48"/>
    <w:rsid w:val="003C7F4B"/>
    <w:rsid w:val="003D0152"/>
    <w:rsid w:val="003D0510"/>
    <w:rsid w:val="003D0513"/>
    <w:rsid w:val="003D1B97"/>
    <w:rsid w:val="003D1CBC"/>
    <w:rsid w:val="003D1F4C"/>
    <w:rsid w:val="003D21E2"/>
    <w:rsid w:val="003D2442"/>
    <w:rsid w:val="003D24DA"/>
    <w:rsid w:val="003D2772"/>
    <w:rsid w:val="003D29C0"/>
    <w:rsid w:val="003D2B92"/>
    <w:rsid w:val="003D30F1"/>
    <w:rsid w:val="003D3146"/>
    <w:rsid w:val="003D37A5"/>
    <w:rsid w:val="003D3B54"/>
    <w:rsid w:val="003D4101"/>
    <w:rsid w:val="003D4AA4"/>
    <w:rsid w:val="003D4E38"/>
    <w:rsid w:val="003D500B"/>
    <w:rsid w:val="003D5234"/>
    <w:rsid w:val="003D539A"/>
    <w:rsid w:val="003D53CF"/>
    <w:rsid w:val="003D53D4"/>
    <w:rsid w:val="003D54BF"/>
    <w:rsid w:val="003D56C5"/>
    <w:rsid w:val="003D56F9"/>
    <w:rsid w:val="003D58DF"/>
    <w:rsid w:val="003D60EE"/>
    <w:rsid w:val="003D61ED"/>
    <w:rsid w:val="003D6544"/>
    <w:rsid w:val="003D676C"/>
    <w:rsid w:val="003D6A39"/>
    <w:rsid w:val="003D6DCC"/>
    <w:rsid w:val="003D6F45"/>
    <w:rsid w:val="003D6F83"/>
    <w:rsid w:val="003D7597"/>
    <w:rsid w:val="003D76A3"/>
    <w:rsid w:val="003D7724"/>
    <w:rsid w:val="003D7777"/>
    <w:rsid w:val="003D7BEF"/>
    <w:rsid w:val="003D7C2D"/>
    <w:rsid w:val="003D7F03"/>
    <w:rsid w:val="003D7FBF"/>
    <w:rsid w:val="003E01C3"/>
    <w:rsid w:val="003E050F"/>
    <w:rsid w:val="003E0529"/>
    <w:rsid w:val="003E07B3"/>
    <w:rsid w:val="003E0836"/>
    <w:rsid w:val="003E083D"/>
    <w:rsid w:val="003E1225"/>
    <w:rsid w:val="003E14F8"/>
    <w:rsid w:val="003E1A81"/>
    <w:rsid w:val="003E2111"/>
    <w:rsid w:val="003E30F2"/>
    <w:rsid w:val="003E317F"/>
    <w:rsid w:val="003E33FC"/>
    <w:rsid w:val="003E344A"/>
    <w:rsid w:val="003E374D"/>
    <w:rsid w:val="003E392B"/>
    <w:rsid w:val="003E3E02"/>
    <w:rsid w:val="003E43FC"/>
    <w:rsid w:val="003E4422"/>
    <w:rsid w:val="003E466A"/>
    <w:rsid w:val="003E46A6"/>
    <w:rsid w:val="003E48A0"/>
    <w:rsid w:val="003E4973"/>
    <w:rsid w:val="003E4CD3"/>
    <w:rsid w:val="003E4FA8"/>
    <w:rsid w:val="003E5630"/>
    <w:rsid w:val="003E590E"/>
    <w:rsid w:val="003E5A6D"/>
    <w:rsid w:val="003E5BF3"/>
    <w:rsid w:val="003E5FBB"/>
    <w:rsid w:val="003E690B"/>
    <w:rsid w:val="003E6FC1"/>
    <w:rsid w:val="003E6FEC"/>
    <w:rsid w:val="003E702C"/>
    <w:rsid w:val="003E7559"/>
    <w:rsid w:val="003E7800"/>
    <w:rsid w:val="003E7A99"/>
    <w:rsid w:val="003F0098"/>
    <w:rsid w:val="003F011A"/>
    <w:rsid w:val="003F051B"/>
    <w:rsid w:val="003F0627"/>
    <w:rsid w:val="003F07B7"/>
    <w:rsid w:val="003F0888"/>
    <w:rsid w:val="003F08F8"/>
    <w:rsid w:val="003F0F8A"/>
    <w:rsid w:val="003F0FB8"/>
    <w:rsid w:val="003F10DD"/>
    <w:rsid w:val="003F12AF"/>
    <w:rsid w:val="003F12C4"/>
    <w:rsid w:val="003F1602"/>
    <w:rsid w:val="003F2216"/>
    <w:rsid w:val="003F26A3"/>
    <w:rsid w:val="003F2940"/>
    <w:rsid w:val="003F29DE"/>
    <w:rsid w:val="003F29F7"/>
    <w:rsid w:val="003F2A34"/>
    <w:rsid w:val="003F2E96"/>
    <w:rsid w:val="003F30A9"/>
    <w:rsid w:val="003F340B"/>
    <w:rsid w:val="003F37DD"/>
    <w:rsid w:val="003F3820"/>
    <w:rsid w:val="003F38E0"/>
    <w:rsid w:val="003F3A20"/>
    <w:rsid w:val="003F3BC2"/>
    <w:rsid w:val="003F3E6B"/>
    <w:rsid w:val="003F4199"/>
    <w:rsid w:val="003F41FD"/>
    <w:rsid w:val="003F422C"/>
    <w:rsid w:val="003F47F5"/>
    <w:rsid w:val="003F486B"/>
    <w:rsid w:val="003F4B63"/>
    <w:rsid w:val="003F523D"/>
    <w:rsid w:val="003F59BF"/>
    <w:rsid w:val="003F5ECD"/>
    <w:rsid w:val="003F60EF"/>
    <w:rsid w:val="003F657D"/>
    <w:rsid w:val="003F664F"/>
    <w:rsid w:val="003F6984"/>
    <w:rsid w:val="003F6B74"/>
    <w:rsid w:val="003F6C4D"/>
    <w:rsid w:val="003F6EBB"/>
    <w:rsid w:val="003F7117"/>
    <w:rsid w:val="003F72F1"/>
    <w:rsid w:val="003F7992"/>
    <w:rsid w:val="00400182"/>
    <w:rsid w:val="00400339"/>
    <w:rsid w:val="0040064A"/>
    <w:rsid w:val="00400FC1"/>
    <w:rsid w:val="00401049"/>
    <w:rsid w:val="00401818"/>
    <w:rsid w:val="0040184B"/>
    <w:rsid w:val="00401907"/>
    <w:rsid w:val="00401A21"/>
    <w:rsid w:val="00401B29"/>
    <w:rsid w:val="0040200C"/>
    <w:rsid w:val="0040256C"/>
    <w:rsid w:val="004026B1"/>
    <w:rsid w:val="00402900"/>
    <w:rsid w:val="00402BF9"/>
    <w:rsid w:val="00402D11"/>
    <w:rsid w:val="00402DE9"/>
    <w:rsid w:val="004030D3"/>
    <w:rsid w:val="004032AC"/>
    <w:rsid w:val="00403531"/>
    <w:rsid w:val="00403544"/>
    <w:rsid w:val="00403E59"/>
    <w:rsid w:val="00404722"/>
    <w:rsid w:val="00404BA7"/>
    <w:rsid w:val="00404C05"/>
    <w:rsid w:val="00404DBE"/>
    <w:rsid w:val="004053D5"/>
    <w:rsid w:val="004054EF"/>
    <w:rsid w:val="0040566A"/>
    <w:rsid w:val="00405868"/>
    <w:rsid w:val="0040592E"/>
    <w:rsid w:val="00405950"/>
    <w:rsid w:val="00405964"/>
    <w:rsid w:val="00405DA8"/>
    <w:rsid w:val="00405E1A"/>
    <w:rsid w:val="0040603E"/>
    <w:rsid w:val="004079E5"/>
    <w:rsid w:val="00407D01"/>
    <w:rsid w:val="00407E04"/>
    <w:rsid w:val="00407FAB"/>
    <w:rsid w:val="004107EC"/>
    <w:rsid w:val="00410815"/>
    <w:rsid w:val="0041083B"/>
    <w:rsid w:val="004109AF"/>
    <w:rsid w:val="00410B34"/>
    <w:rsid w:val="0041122B"/>
    <w:rsid w:val="004113F4"/>
    <w:rsid w:val="004114E4"/>
    <w:rsid w:val="0041168E"/>
    <w:rsid w:val="0041197F"/>
    <w:rsid w:val="00411C7F"/>
    <w:rsid w:val="00411CAC"/>
    <w:rsid w:val="00411E63"/>
    <w:rsid w:val="00411E84"/>
    <w:rsid w:val="004120C4"/>
    <w:rsid w:val="004123C1"/>
    <w:rsid w:val="00412491"/>
    <w:rsid w:val="00412C1B"/>
    <w:rsid w:val="00412DBB"/>
    <w:rsid w:val="00412EEB"/>
    <w:rsid w:val="004132D1"/>
    <w:rsid w:val="004134C7"/>
    <w:rsid w:val="00413632"/>
    <w:rsid w:val="0041365C"/>
    <w:rsid w:val="00413821"/>
    <w:rsid w:val="00413927"/>
    <w:rsid w:val="00413A15"/>
    <w:rsid w:val="00413CCF"/>
    <w:rsid w:val="00413E70"/>
    <w:rsid w:val="00414030"/>
    <w:rsid w:val="00414111"/>
    <w:rsid w:val="0041422C"/>
    <w:rsid w:val="004142DE"/>
    <w:rsid w:val="004143F6"/>
    <w:rsid w:val="00414498"/>
    <w:rsid w:val="004145EB"/>
    <w:rsid w:val="00414650"/>
    <w:rsid w:val="004146A1"/>
    <w:rsid w:val="0041473C"/>
    <w:rsid w:val="0041500B"/>
    <w:rsid w:val="004153D4"/>
    <w:rsid w:val="0041561F"/>
    <w:rsid w:val="004158F9"/>
    <w:rsid w:val="00415E46"/>
    <w:rsid w:val="0041610F"/>
    <w:rsid w:val="004164EA"/>
    <w:rsid w:val="00416565"/>
    <w:rsid w:val="00416CA0"/>
    <w:rsid w:val="00416DAF"/>
    <w:rsid w:val="0041748B"/>
    <w:rsid w:val="00417B72"/>
    <w:rsid w:val="00417BA5"/>
    <w:rsid w:val="00417CEF"/>
    <w:rsid w:val="00420073"/>
    <w:rsid w:val="00420573"/>
    <w:rsid w:val="0042062F"/>
    <w:rsid w:val="0042092B"/>
    <w:rsid w:val="0042097E"/>
    <w:rsid w:val="00420DE4"/>
    <w:rsid w:val="0042152C"/>
    <w:rsid w:val="004217CC"/>
    <w:rsid w:val="004223C1"/>
    <w:rsid w:val="00422CF5"/>
    <w:rsid w:val="004231AC"/>
    <w:rsid w:val="00423429"/>
    <w:rsid w:val="00423665"/>
    <w:rsid w:val="004239C4"/>
    <w:rsid w:val="00423D97"/>
    <w:rsid w:val="00424163"/>
    <w:rsid w:val="00424778"/>
    <w:rsid w:val="004249D6"/>
    <w:rsid w:val="00424CAE"/>
    <w:rsid w:val="00425011"/>
    <w:rsid w:val="00425141"/>
    <w:rsid w:val="004253DC"/>
    <w:rsid w:val="00425795"/>
    <w:rsid w:val="00425D52"/>
    <w:rsid w:val="00425FFA"/>
    <w:rsid w:val="00426696"/>
    <w:rsid w:val="004266E8"/>
    <w:rsid w:val="00426A51"/>
    <w:rsid w:val="00426BA2"/>
    <w:rsid w:val="00426C03"/>
    <w:rsid w:val="00427120"/>
    <w:rsid w:val="004271A3"/>
    <w:rsid w:val="004274C6"/>
    <w:rsid w:val="0042750A"/>
    <w:rsid w:val="00427558"/>
    <w:rsid w:val="00427699"/>
    <w:rsid w:val="00427782"/>
    <w:rsid w:val="00427CCF"/>
    <w:rsid w:val="00427DC5"/>
    <w:rsid w:val="004303A6"/>
    <w:rsid w:val="00430893"/>
    <w:rsid w:val="0043096E"/>
    <w:rsid w:val="00430F0D"/>
    <w:rsid w:val="004314AE"/>
    <w:rsid w:val="004315C7"/>
    <w:rsid w:val="00431684"/>
    <w:rsid w:val="00431767"/>
    <w:rsid w:val="004317A2"/>
    <w:rsid w:val="00431A04"/>
    <w:rsid w:val="00431DD5"/>
    <w:rsid w:val="00431F09"/>
    <w:rsid w:val="00431FE5"/>
    <w:rsid w:val="004321B3"/>
    <w:rsid w:val="004323EE"/>
    <w:rsid w:val="00433243"/>
    <w:rsid w:val="00433276"/>
    <w:rsid w:val="00433373"/>
    <w:rsid w:val="004334CE"/>
    <w:rsid w:val="004337AF"/>
    <w:rsid w:val="0043387E"/>
    <w:rsid w:val="00433D63"/>
    <w:rsid w:val="00433EB2"/>
    <w:rsid w:val="004341B0"/>
    <w:rsid w:val="004349D4"/>
    <w:rsid w:val="00434F1B"/>
    <w:rsid w:val="00435002"/>
    <w:rsid w:val="00435997"/>
    <w:rsid w:val="00435A5D"/>
    <w:rsid w:val="00435D46"/>
    <w:rsid w:val="00436175"/>
    <w:rsid w:val="00436214"/>
    <w:rsid w:val="00436744"/>
    <w:rsid w:val="0043690F"/>
    <w:rsid w:val="00436CC6"/>
    <w:rsid w:val="00437325"/>
    <w:rsid w:val="0043742E"/>
    <w:rsid w:val="00437463"/>
    <w:rsid w:val="004374E1"/>
    <w:rsid w:val="004376F9"/>
    <w:rsid w:val="00437F44"/>
    <w:rsid w:val="00440741"/>
    <w:rsid w:val="0044109E"/>
    <w:rsid w:val="004413B1"/>
    <w:rsid w:val="004413B7"/>
    <w:rsid w:val="00441632"/>
    <w:rsid w:val="00441A50"/>
    <w:rsid w:val="00441D10"/>
    <w:rsid w:val="004420B0"/>
    <w:rsid w:val="004424A1"/>
    <w:rsid w:val="004425C2"/>
    <w:rsid w:val="00442A43"/>
    <w:rsid w:val="00442E86"/>
    <w:rsid w:val="00442EBB"/>
    <w:rsid w:val="00442F76"/>
    <w:rsid w:val="00442F83"/>
    <w:rsid w:val="00443028"/>
    <w:rsid w:val="00443364"/>
    <w:rsid w:val="004439E8"/>
    <w:rsid w:val="00443BA2"/>
    <w:rsid w:val="00443E5B"/>
    <w:rsid w:val="00443EDE"/>
    <w:rsid w:val="00444073"/>
    <w:rsid w:val="004441A4"/>
    <w:rsid w:val="004441A5"/>
    <w:rsid w:val="00444377"/>
    <w:rsid w:val="004447A5"/>
    <w:rsid w:val="004447BF"/>
    <w:rsid w:val="004448E9"/>
    <w:rsid w:val="00444A1D"/>
    <w:rsid w:val="00444CA6"/>
    <w:rsid w:val="00445049"/>
    <w:rsid w:val="0044509C"/>
    <w:rsid w:val="0044597B"/>
    <w:rsid w:val="00445A31"/>
    <w:rsid w:val="00445AA8"/>
    <w:rsid w:val="004463D5"/>
    <w:rsid w:val="00446466"/>
    <w:rsid w:val="004467F7"/>
    <w:rsid w:val="0044706A"/>
    <w:rsid w:val="004474A9"/>
    <w:rsid w:val="004476EA"/>
    <w:rsid w:val="00447B4E"/>
    <w:rsid w:val="00447D91"/>
    <w:rsid w:val="004500A8"/>
    <w:rsid w:val="004504D8"/>
    <w:rsid w:val="00450601"/>
    <w:rsid w:val="004506F5"/>
    <w:rsid w:val="00450CA7"/>
    <w:rsid w:val="0045107B"/>
    <w:rsid w:val="004510FF"/>
    <w:rsid w:val="004511EF"/>
    <w:rsid w:val="004512AA"/>
    <w:rsid w:val="0045155C"/>
    <w:rsid w:val="00451A2A"/>
    <w:rsid w:val="00451B65"/>
    <w:rsid w:val="00451D46"/>
    <w:rsid w:val="00451FB1"/>
    <w:rsid w:val="004520EF"/>
    <w:rsid w:val="0045253A"/>
    <w:rsid w:val="004528C0"/>
    <w:rsid w:val="00452AE6"/>
    <w:rsid w:val="00452CF4"/>
    <w:rsid w:val="00453391"/>
    <w:rsid w:val="004534AB"/>
    <w:rsid w:val="004538AF"/>
    <w:rsid w:val="00453EE2"/>
    <w:rsid w:val="00453FED"/>
    <w:rsid w:val="00454061"/>
    <w:rsid w:val="004542A5"/>
    <w:rsid w:val="0045475A"/>
    <w:rsid w:val="00454853"/>
    <w:rsid w:val="0045490D"/>
    <w:rsid w:val="004549F9"/>
    <w:rsid w:val="00454A65"/>
    <w:rsid w:val="00454D52"/>
    <w:rsid w:val="00454DB3"/>
    <w:rsid w:val="004550E4"/>
    <w:rsid w:val="00455BF2"/>
    <w:rsid w:val="0045627F"/>
    <w:rsid w:val="00456332"/>
    <w:rsid w:val="004564E1"/>
    <w:rsid w:val="00456609"/>
    <w:rsid w:val="00456795"/>
    <w:rsid w:val="00456832"/>
    <w:rsid w:val="00457286"/>
    <w:rsid w:val="00457521"/>
    <w:rsid w:val="004575B2"/>
    <w:rsid w:val="004575EC"/>
    <w:rsid w:val="00460370"/>
    <w:rsid w:val="004603D7"/>
    <w:rsid w:val="00460781"/>
    <w:rsid w:val="00460971"/>
    <w:rsid w:val="00460E16"/>
    <w:rsid w:val="00460F06"/>
    <w:rsid w:val="0046133B"/>
    <w:rsid w:val="00461541"/>
    <w:rsid w:val="00461623"/>
    <w:rsid w:val="00461633"/>
    <w:rsid w:val="00461975"/>
    <w:rsid w:val="00461C82"/>
    <w:rsid w:val="00461FF3"/>
    <w:rsid w:val="004626D3"/>
    <w:rsid w:val="004628C6"/>
    <w:rsid w:val="00462B22"/>
    <w:rsid w:val="004631EB"/>
    <w:rsid w:val="00463909"/>
    <w:rsid w:val="0046407C"/>
    <w:rsid w:val="0046500F"/>
    <w:rsid w:val="0046512B"/>
    <w:rsid w:val="004652C9"/>
    <w:rsid w:val="00465396"/>
    <w:rsid w:val="004655A8"/>
    <w:rsid w:val="004657BD"/>
    <w:rsid w:val="00465A15"/>
    <w:rsid w:val="00465F47"/>
    <w:rsid w:val="00466088"/>
    <w:rsid w:val="0046632C"/>
    <w:rsid w:val="00466487"/>
    <w:rsid w:val="004664A0"/>
    <w:rsid w:val="00466938"/>
    <w:rsid w:val="00466AA3"/>
    <w:rsid w:val="00466B84"/>
    <w:rsid w:val="00466BD9"/>
    <w:rsid w:val="00466FEF"/>
    <w:rsid w:val="004671CE"/>
    <w:rsid w:val="0046751E"/>
    <w:rsid w:val="00467574"/>
    <w:rsid w:val="004676C7"/>
    <w:rsid w:val="0046779C"/>
    <w:rsid w:val="00467A9E"/>
    <w:rsid w:val="00467F15"/>
    <w:rsid w:val="00467FC6"/>
    <w:rsid w:val="0047077E"/>
    <w:rsid w:val="00470853"/>
    <w:rsid w:val="00470A9C"/>
    <w:rsid w:val="00470C35"/>
    <w:rsid w:val="00470C4E"/>
    <w:rsid w:val="00470E5E"/>
    <w:rsid w:val="00471468"/>
    <w:rsid w:val="004715CF"/>
    <w:rsid w:val="004718A8"/>
    <w:rsid w:val="004718C8"/>
    <w:rsid w:val="004719BA"/>
    <w:rsid w:val="00471A7B"/>
    <w:rsid w:val="00471BE1"/>
    <w:rsid w:val="00471F27"/>
    <w:rsid w:val="00471FA4"/>
    <w:rsid w:val="0047217D"/>
    <w:rsid w:val="00472598"/>
    <w:rsid w:val="004725ED"/>
    <w:rsid w:val="00472778"/>
    <w:rsid w:val="0047291D"/>
    <w:rsid w:val="00472B37"/>
    <w:rsid w:val="00472B48"/>
    <w:rsid w:val="00473099"/>
    <w:rsid w:val="004730C6"/>
    <w:rsid w:val="0047319C"/>
    <w:rsid w:val="00473212"/>
    <w:rsid w:val="00473466"/>
    <w:rsid w:val="004738A7"/>
    <w:rsid w:val="00473BD0"/>
    <w:rsid w:val="00473BD4"/>
    <w:rsid w:val="00473FDA"/>
    <w:rsid w:val="004741FA"/>
    <w:rsid w:val="00474880"/>
    <w:rsid w:val="00474E74"/>
    <w:rsid w:val="00474F43"/>
    <w:rsid w:val="00475509"/>
    <w:rsid w:val="00475574"/>
    <w:rsid w:val="00475844"/>
    <w:rsid w:val="00475A5E"/>
    <w:rsid w:val="00475F9D"/>
    <w:rsid w:val="004764B6"/>
    <w:rsid w:val="004764E6"/>
    <w:rsid w:val="00476834"/>
    <w:rsid w:val="00476AB0"/>
    <w:rsid w:val="00476C06"/>
    <w:rsid w:val="00476E2E"/>
    <w:rsid w:val="00477AF7"/>
    <w:rsid w:val="00477D35"/>
    <w:rsid w:val="00477EB7"/>
    <w:rsid w:val="00480122"/>
    <w:rsid w:val="0048070F"/>
    <w:rsid w:val="00480719"/>
    <w:rsid w:val="00480929"/>
    <w:rsid w:val="00480A28"/>
    <w:rsid w:val="00480A9C"/>
    <w:rsid w:val="00480B4A"/>
    <w:rsid w:val="00480D23"/>
    <w:rsid w:val="00480EC9"/>
    <w:rsid w:val="004813DE"/>
    <w:rsid w:val="00481794"/>
    <w:rsid w:val="00481928"/>
    <w:rsid w:val="00481D76"/>
    <w:rsid w:val="00481D90"/>
    <w:rsid w:val="0048263E"/>
    <w:rsid w:val="00482B45"/>
    <w:rsid w:val="00482BBA"/>
    <w:rsid w:val="00482C55"/>
    <w:rsid w:val="00482DF6"/>
    <w:rsid w:val="00482FB8"/>
    <w:rsid w:val="0048395A"/>
    <w:rsid w:val="00483E12"/>
    <w:rsid w:val="00483E3A"/>
    <w:rsid w:val="0048471A"/>
    <w:rsid w:val="0048480E"/>
    <w:rsid w:val="00484BDC"/>
    <w:rsid w:val="00484C8A"/>
    <w:rsid w:val="00484FAD"/>
    <w:rsid w:val="0048501C"/>
    <w:rsid w:val="0048522D"/>
    <w:rsid w:val="0048528E"/>
    <w:rsid w:val="00485527"/>
    <w:rsid w:val="004855AD"/>
    <w:rsid w:val="00485B59"/>
    <w:rsid w:val="00486000"/>
    <w:rsid w:val="00486205"/>
    <w:rsid w:val="00486207"/>
    <w:rsid w:val="00486D31"/>
    <w:rsid w:val="00487190"/>
    <w:rsid w:val="004872F7"/>
    <w:rsid w:val="00487C17"/>
    <w:rsid w:val="00490289"/>
    <w:rsid w:val="00490575"/>
    <w:rsid w:val="004907D9"/>
    <w:rsid w:val="0049132B"/>
    <w:rsid w:val="004915CE"/>
    <w:rsid w:val="00491740"/>
    <w:rsid w:val="00491958"/>
    <w:rsid w:val="00491A97"/>
    <w:rsid w:val="00491BEB"/>
    <w:rsid w:val="004923C8"/>
    <w:rsid w:val="004923CB"/>
    <w:rsid w:val="004928A0"/>
    <w:rsid w:val="00492C6C"/>
    <w:rsid w:val="00492C8E"/>
    <w:rsid w:val="00492CF5"/>
    <w:rsid w:val="00492DD0"/>
    <w:rsid w:val="00492FEF"/>
    <w:rsid w:val="00493499"/>
    <w:rsid w:val="004935E9"/>
    <w:rsid w:val="0049397A"/>
    <w:rsid w:val="00493B86"/>
    <w:rsid w:val="00493BCE"/>
    <w:rsid w:val="00493ED0"/>
    <w:rsid w:val="00494AD6"/>
    <w:rsid w:val="00494B18"/>
    <w:rsid w:val="00494CEA"/>
    <w:rsid w:val="00494FEF"/>
    <w:rsid w:val="00495D40"/>
    <w:rsid w:val="00495E9E"/>
    <w:rsid w:val="00496121"/>
    <w:rsid w:val="00496C12"/>
    <w:rsid w:val="00496C4D"/>
    <w:rsid w:val="00496EA0"/>
    <w:rsid w:val="00497415"/>
    <w:rsid w:val="00497D0A"/>
    <w:rsid w:val="00497F49"/>
    <w:rsid w:val="004A137B"/>
    <w:rsid w:val="004A1458"/>
    <w:rsid w:val="004A148C"/>
    <w:rsid w:val="004A18B0"/>
    <w:rsid w:val="004A1935"/>
    <w:rsid w:val="004A19F7"/>
    <w:rsid w:val="004A2533"/>
    <w:rsid w:val="004A2D4F"/>
    <w:rsid w:val="004A3855"/>
    <w:rsid w:val="004A388C"/>
    <w:rsid w:val="004A3930"/>
    <w:rsid w:val="004A3BFF"/>
    <w:rsid w:val="004A459F"/>
    <w:rsid w:val="004A45AD"/>
    <w:rsid w:val="004A46BA"/>
    <w:rsid w:val="004A48ED"/>
    <w:rsid w:val="004A4BB4"/>
    <w:rsid w:val="004A4F25"/>
    <w:rsid w:val="004A528C"/>
    <w:rsid w:val="004A542D"/>
    <w:rsid w:val="004A5745"/>
    <w:rsid w:val="004A59F7"/>
    <w:rsid w:val="004A5CCD"/>
    <w:rsid w:val="004A5DB7"/>
    <w:rsid w:val="004A6000"/>
    <w:rsid w:val="004A6457"/>
    <w:rsid w:val="004A6603"/>
    <w:rsid w:val="004A68E2"/>
    <w:rsid w:val="004A6E44"/>
    <w:rsid w:val="004A6F85"/>
    <w:rsid w:val="004A7027"/>
    <w:rsid w:val="004A7032"/>
    <w:rsid w:val="004A71BF"/>
    <w:rsid w:val="004A7324"/>
    <w:rsid w:val="004A7B99"/>
    <w:rsid w:val="004A7D8D"/>
    <w:rsid w:val="004A7E20"/>
    <w:rsid w:val="004A7F20"/>
    <w:rsid w:val="004B0146"/>
    <w:rsid w:val="004B0276"/>
    <w:rsid w:val="004B049C"/>
    <w:rsid w:val="004B04DC"/>
    <w:rsid w:val="004B06A3"/>
    <w:rsid w:val="004B07A9"/>
    <w:rsid w:val="004B09D9"/>
    <w:rsid w:val="004B0AB0"/>
    <w:rsid w:val="004B0E95"/>
    <w:rsid w:val="004B148E"/>
    <w:rsid w:val="004B15A8"/>
    <w:rsid w:val="004B168D"/>
    <w:rsid w:val="004B1CA2"/>
    <w:rsid w:val="004B1CBC"/>
    <w:rsid w:val="004B1F18"/>
    <w:rsid w:val="004B2785"/>
    <w:rsid w:val="004B27AB"/>
    <w:rsid w:val="004B2A25"/>
    <w:rsid w:val="004B2E36"/>
    <w:rsid w:val="004B2F5F"/>
    <w:rsid w:val="004B3082"/>
    <w:rsid w:val="004B3433"/>
    <w:rsid w:val="004B343E"/>
    <w:rsid w:val="004B3C35"/>
    <w:rsid w:val="004B4139"/>
    <w:rsid w:val="004B5000"/>
    <w:rsid w:val="004B50CF"/>
    <w:rsid w:val="004B5135"/>
    <w:rsid w:val="004B5700"/>
    <w:rsid w:val="004B5C57"/>
    <w:rsid w:val="004B68E6"/>
    <w:rsid w:val="004B6B25"/>
    <w:rsid w:val="004B6D6E"/>
    <w:rsid w:val="004B706C"/>
    <w:rsid w:val="004B71E7"/>
    <w:rsid w:val="004B738C"/>
    <w:rsid w:val="004B744A"/>
    <w:rsid w:val="004B74FE"/>
    <w:rsid w:val="004B7FE7"/>
    <w:rsid w:val="004C044C"/>
    <w:rsid w:val="004C0ACA"/>
    <w:rsid w:val="004C0ADB"/>
    <w:rsid w:val="004C0C17"/>
    <w:rsid w:val="004C0E15"/>
    <w:rsid w:val="004C1429"/>
    <w:rsid w:val="004C17E2"/>
    <w:rsid w:val="004C1B76"/>
    <w:rsid w:val="004C1CA1"/>
    <w:rsid w:val="004C1F2D"/>
    <w:rsid w:val="004C22E9"/>
    <w:rsid w:val="004C2ACC"/>
    <w:rsid w:val="004C30F3"/>
    <w:rsid w:val="004C3311"/>
    <w:rsid w:val="004C341A"/>
    <w:rsid w:val="004C3495"/>
    <w:rsid w:val="004C3502"/>
    <w:rsid w:val="004C3785"/>
    <w:rsid w:val="004C37C1"/>
    <w:rsid w:val="004C3A0D"/>
    <w:rsid w:val="004C3BF0"/>
    <w:rsid w:val="004C3F70"/>
    <w:rsid w:val="004C41A9"/>
    <w:rsid w:val="004C426F"/>
    <w:rsid w:val="004C432F"/>
    <w:rsid w:val="004C4727"/>
    <w:rsid w:val="004C48E0"/>
    <w:rsid w:val="004C4FB0"/>
    <w:rsid w:val="004C5063"/>
    <w:rsid w:val="004C51B0"/>
    <w:rsid w:val="004C5755"/>
    <w:rsid w:val="004C5A8C"/>
    <w:rsid w:val="004C5BD0"/>
    <w:rsid w:val="004C5C13"/>
    <w:rsid w:val="004C63AD"/>
    <w:rsid w:val="004C63D9"/>
    <w:rsid w:val="004C6A76"/>
    <w:rsid w:val="004C6C95"/>
    <w:rsid w:val="004C7065"/>
    <w:rsid w:val="004C707E"/>
    <w:rsid w:val="004C747A"/>
    <w:rsid w:val="004C75A4"/>
    <w:rsid w:val="004C77A1"/>
    <w:rsid w:val="004C7AA8"/>
    <w:rsid w:val="004C7E59"/>
    <w:rsid w:val="004D0021"/>
    <w:rsid w:val="004D016B"/>
    <w:rsid w:val="004D0174"/>
    <w:rsid w:val="004D0691"/>
    <w:rsid w:val="004D0734"/>
    <w:rsid w:val="004D09FC"/>
    <w:rsid w:val="004D0DC9"/>
    <w:rsid w:val="004D0E58"/>
    <w:rsid w:val="004D152D"/>
    <w:rsid w:val="004D1BCD"/>
    <w:rsid w:val="004D1DDE"/>
    <w:rsid w:val="004D222A"/>
    <w:rsid w:val="004D2293"/>
    <w:rsid w:val="004D250C"/>
    <w:rsid w:val="004D2D73"/>
    <w:rsid w:val="004D2EAA"/>
    <w:rsid w:val="004D303D"/>
    <w:rsid w:val="004D30AA"/>
    <w:rsid w:val="004D32E4"/>
    <w:rsid w:val="004D3424"/>
    <w:rsid w:val="004D35D5"/>
    <w:rsid w:val="004D395E"/>
    <w:rsid w:val="004D3A52"/>
    <w:rsid w:val="004D47D0"/>
    <w:rsid w:val="004D4941"/>
    <w:rsid w:val="004D52AD"/>
    <w:rsid w:val="004D54F7"/>
    <w:rsid w:val="004D5741"/>
    <w:rsid w:val="004D5873"/>
    <w:rsid w:val="004D58A7"/>
    <w:rsid w:val="004D5BF0"/>
    <w:rsid w:val="004D5D18"/>
    <w:rsid w:val="004D5FCB"/>
    <w:rsid w:val="004D61F6"/>
    <w:rsid w:val="004D6257"/>
    <w:rsid w:val="004D65F9"/>
    <w:rsid w:val="004D6655"/>
    <w:rsid w:val="004D68D7"/>
    <w:rsid w:val="004D6FE4"/>
    <w:rsid w:val="004D7061"/>
    <w:rsid w:val="004D7587"/>
    <w:rsid w:val="004D779A"/>
    <w:rsid w:val="004D7D6B"/>
    <w:rsid w:val="004E01F8"/>
    <w:rsid w:val="004E0498"/>
    <w:rsid w:val="004E04C2"/>
    <w:rsid w:val="004E05BA"/>
    <w:rsid w:val="004E0772"/>
    <w:rsid w:val="004E08BA"/>
    <w:rsid w:val="004E0A47"/>
    <w:rsid w:val="004E0B5C"/>
    <w:rsid w:val="004E0CA6"/>
    <w:rsid w:val="004E0DF7"/>
    <w:rsid w:val="004E0E60"/>
    <w:rsid w:val="004E1034"/>
    <w:rsid w:val="004E134E"/>
    <w:rsid w:val="004E13C2"/>
    <w:rsid w:val="004E1452"/>
    <w:rsid w:val="004E14B0"/>
    <w:rsid w:val="004E1715"/>
    <w:rsid w:val="004E195D"/>
    <w:rsid w:val="004E1E24"/>
    <w:rsid w:val="004E247E"/>
    <w:rsid w:val="004E253D"/>
    <w:rsid w:val="004E2604"/>
    <w:rsid w:val="004E2AA7"/>
    <w:rsid w:val="004E2C25"/>
    <w:rsid w:val="004E2EDD"/>
    <w:rsid w:val="004E30D7"/>
    <w:rsid w:val="004E3B31"/>
    <w:rsid w:val="004E3CAB"/>
    <w:rsid w:val="004E3D64"/>
    <w:rsid w:val="004E3FBF"/>
    <w:rsid w:val="004E4342"/>
    <w:rsid w:val="004E43D3"/>
    <w:rsid w:val="004E4467"/>
    <w:rsid w:val="004E455F"/>
    <w:rsid w:val="004E48C9"/>
    <w:rsid w:val="004E4B8F"/>
    <w:rsid w:val="004E4C92"/>
    <w:rsid w:val="004E538A"/>
    <w:rsid w:val="004E54A4"/>
    <w:rsid w:val="004E5930"/>
    <w:rsid w:val="004E5C2F"/>
    <w:rsid w:val="004E5F7C"/>
    <w:rsid w:val="004E6E7E"/>
    <w:rsid w:val="004E72A9"/>
    <w:rsid w:val="004E75B7"/>
    <w:rsid w:val="004E794C"/>
    <w:rsid w:val="004F00F6"/>
    <w:rsid w:val="004F0694"/>
    <w:rsid w:val="004F0F32"/>
    <w:rsid w:val="004F114B"/>
    <w:rsid w:val="004F1741"/>
    <w:rsid w:val="004F1881"/>
    <w:rsid w:val="004F1B33"/>
    <w:rsid w:val="004F2112"/>
    <w:rsid w:val="004F25C7"/>
    <w:rsid w:val="004F2DA6"/>
    <w:rsid w:val="004F2DB3"/>
    <w:rsid w:val="004F2F6A"/>
    <w:rsid w:val="004F3618"/>
    <w:rsid w:val="004F3694"/>
    <w:rsid w:val="004F394A"/>
    <w:rsid w:val="004F3B30"/>
    <w:rsid w:val="004F3BB6"/>
    <w:rsid w:val="004F3EB5"/>
    <w:rsid w:val="004F40C5"/>
    <w:rsid w:val="004F489F"/>
    <w:rsid w:val="004F51CF"/>
    <w:rsid w:val="004F532C"/>
    <w:rsid w:val="004F577C"/>
    <w:rsid w:val="004F5AFE"/>
    <w:rsid w:val="004F5C4C"/>
    <w:rsid w:val="004F5CB5"/>
    <w:rsid w:val="004F6573"/>
    <w:rsid w:val="004F68F6"/>
    <w:rsid w:val="004F6ABD"/>
    <w:rsid w:val="004F6D96"/>
    <w:rsid w:val="004F6ED2"/>
    <w:rsid w:val="004F6F27"/>
    <w:rsid w:val="004F6FED"/>
    <w:rsid w:val="004F7253"/>
    <w:rsid w:val="004F72BB"/>
    <w:rsid w:val="004F7589"/>
    <w:rsid w:val="004F76C5"/>
    <w:rsid w:val="004F7771"/>
    <w:rsid w:val="004F7847"/>
    <w:rsid w:val="004F7B74"/>
    <w:rsid w:val="004F7BC7"/>
    <w:rsid w:val="004F7CE4"/>
    <w:rsid w:val="004F7FA8"/>
    <w:rsid w:val="004FF13F"/>
    <w:rsid w:val="0050014C"/>
    <w:rsid w:val="0050049A"/>
    <w:rsid w:val="005007BC"/>
    <w:rsid w:val="005008E7"/>
    <w:rsid w:val="00500B0A"/>
    <w:rsid w:val="00500C59"/>
    <w:rsid w:val="00500D1D"/>
    <w:rsid w:val="00500F9A"/>
    <w:rsid w:val="00501539"/>
    <w:rsid w:val="0050164F"/>
    <w:rsid w:val="00501DEB"/>
    <w:rsid w:val="00501E4B"/>
    <w:rsid w:val="0050203D"/>
    <w:rsid w:val="0050222D"/>
    <w:rsid w:val="00502302"/>
    <w:rsid w:val="005026C1"/>
    <w:rsid w:val="00502837"/>
    <w:rsid w:val="00502F64"/>
    <w:rsid w:val="0050304E"/>
    <w:rsid w:val="005033D7"/>
    <w:rsid w:val="005037EF"/>
    <w:rsid w:val="00503966"/>
    <w:rsid w:val="00504057"/>
    <w:rsid w:val="005041A2"/>
    <w:rsid w:val="00504303"/>
    <w:rsid w:val="00504453"/>
    <w:rsid w:val="00504C19"/>
    <w:rsid w:val="00504FA2"/>
    <w:rsid w:val="005054F9"/>
    <w:rsid w:val="00505B9A"/>
    <w:rsid w:val="005061B6"/>
    <w:rsid w:val="005063D6"/>
    <w:rsid w:val="005068B2"/>
    <w:rsid w:val="005068DE"/>
    <w:rsid w:val="00507160"/>
    <w:rsid w:val="005074A8"/>
    <w:rsid w:val="00507A88"/>
    <w:rsid w:val="00507C52"/>
    <w:rsid w:val="0051036F"/>
    <w:rsid w:val="0051074B"/>
    <w:rsid w:val="00510996"/>
    <w:rsid w:val="00510D3B"/>
    <w:rsid w:val="00510F78"/>
    <w:rsid w:val="005117EF"/>
    <w:rsid w:val="005118C3"/>
    <w:rsid w:val="005118C6"/>
    <w:rsid w:val="00511B24"/>
    <w:rsid w:val="00511E52"/>
    <w:rsid w:val="00511EDA"/>
    <w:rsid w:val="005125BD"/>
    <w:rsid w:val="005126A9"/>
    <w:rsid w:val="00512A5C"/>
    <w:rsid w:val="00512B01"/>
    <w:rsid w:val="00512F6F"/>
    <w:rsid w:val="00512FB2"/>
    <w:rsid w:val="005132B9"/>
    <w:rsid w:val="00513302"/>
    <w:rsid w:val="00513633"/>
    <w:rsid w:val="00513BE2"/>
    <w:rsid w:val="005141A2"/>
    <w:rsid w:val="00514538"/>
    <w:rsid w:val="00514B24"/>
    <w:rsid w:val="00514BA3"/>
    <w:rsid w:val="00514C39"/>
    <w:rsid w:val="00514DB6"/>
    <w:rsid w:val="00515051"/>
    <w:rsid w:val="00515439"/>
    <w:rsid w:val="00515647"/>
    <w:rsid w:val="00515719"/>
    <w:rsid w:val="00515B63"/>
    <w:rsid w:val="00515EE4"/>
    <w:rsid w:val="005161CB"/>
    <w:rsid w:val="005161D1"/>
    <w:rsid w:val="00516395"/>
    <w:rsid w:val="005163CD"/>
    <w:rsid w:val="0051642F"/>
    <w:rsid w:val="005165D2"/>
    <w:rsid w:val="00516644"/>
    <w:rsid w:val="0051664D"/>
    <w:rsid w:val="005169A8"/>
    <w:rsid w:val="0051701E"/>
    <w:rsid w:val="0051796D"/>
    <w:rsid w:val="00517D3B"/>
    <w:rsid w:val="00517DCB"/>
    <w:rsid w:val="00520073"/>
    <w:rsid w:val="0052020D"/>
    <w:rsid w:val="00520309"/>
    <w:rsid w:val="005205EF"/>
    <w:rsid w:val="00520816"/>
    <w:rsid w:val="005208D4"/>
    <w:rsid w:val="00521070"/>
    <w:rsid w:val="00521100"/>
    <w:rsid w:val="005212B3"/>
    <w:rsid w:val="0052182E"/>
    <w:rsid w:val="00521C5E"/>
    <w:rsid w:val="0052240A"/>
    <w:rsid w:val="00522502"/>
    <w:rsid w:val="0052257B"/>
    <w:rsid w:val="00522738"/>
    <w:rsid w:val="00522A83"/>
    <w:rsid w:val="00522C3F"/>
    <w:rsid w:val="0052329F"/>
    <w:rsid w:val="005234FB"/>
    <w:rsid w:val="0052360C"/>
    <w:rsid w:val="00523C45"/>
    <w:rsid w:val="00523DE8"/>
    <w:rsid w:val="00523EBD"/>
    <w:rsid w:val="0052498B"/>
    <w:rsid w:val="00524B34"/>
    <w:rsid w:val="00524E9C"/>
    <w:rsid w:val="0052540B"/>
    <w:rsid w:val="0052598A"/>
    <w:rsid w:val="00525B43"/>
    <w:rsid w:val="00525F6A"/>
    <w:rsid w:val="00526425"/>
    <w:rsid w:val="00526808"/>
    <w:rsid w:val="00526924"/>
    <w:rsid w:val="00526BA5"/>
    <w:rsid w:val="00526FD3"/>
    <w:rsid w:val="00527165"/>
    <w:rsid w:val="0052775F"/>
    <w:rsid w:val="00527A16"/>
    <w:rsid w:val="00527A80"/>
    <w:rsid w:val="00527E03"/>
    <w:rsid w:val="005300B6"/>
    <w:rsid w:val="005302F9"/>
    <w:rsid w:val="00530560"/>
    <w:rsid w:val="00530905"/>
    <w:rsid w:val="0053139A"/>
    <w:rsid w:val="005315B5"/>
    <w:rsid w:val="005316DB"/>
    <w:rsid w:val="00531EC4"/>
    <w:rsid w:val="00531F86"/>
    <w:rsid w:val="00531FAA"/>
    <w:rsid w:val="00532377"/>
    <w:rsid w:val="00532818"/>
    <w:rsid w:val="00532A61"/>
    <w:rsid w:val="00532B6F"/>
    <w:rsid w:val="00532B76"/>
    <w:rsid w:val="00532F49"/>
    <w:rsid w:val="00533110"/>
    <w:rsid w:val="0053352C"/>
    <w:rsid w:val="0053358E"/>
    <w:rsid w:val="005336AF"/>
    <w:rsid w:val="005339EA"/>
    <w:rsid w:val="00533A4D"/>
    <w:rsid w:val="00533CD9"/>
    <w:rsid w:val="005348EE"/>
    <w:rsid w:val="00534CDC"/>
    <w:rsid w:val="00535009"/>
    <w:rsid w:val="00535229"/>
    <w:rsid w:val="0053529D"/>
    <w:rsid w:val="00535416"/>
    <w:rsid w:val="00535531"/>
    <w:rsid w:val="005359A8"/>
    <w:rsid w:val="00535C02"/>
    <w:rsid w:val="00535F37"/>
    <w:rsid w:val="005366E0"/>
    <w:rsid w:val="0053672C"/>
    <w:rsid w:val="00536808"/>
    <w:rsid w:val="00536A73"/>
    <w:rsid w:val="00536AC1"/>
    <w:rsid w:val="00536D54"/>
    <w:rsid w:val="00536DBB"/>
    <w:rsid w:val="00536EBC"/>
    <w:rsid w:val="00537683"/>
    <w:rsid w:val="005377A7"/>
    <w:rsid w:val="00537B5E"/>
    <w:rsid w:val="00537D19"/>
    <w:rsid w:val="0054014D"/>
    <w:rsid w:val="0054023B"/>
    <w:rsid w:val="0054069A"/>
    <w:rsid w:val="00540876"/>
    <w:rsid w:val="00540B23"/>
    <w:rsid w:val="00540E9B"/>
    <w:rsid w:val="00540F0A"/>
    <w:rsid w:val="00540F1F"/>
    <w:rsid w:val="00541234"/>
    <w:rsid w:val="005412B6"/>
    <w:rsid w:val="00541335"/>
    <w:rsid w:val="005415AA"/>
    <w:rsid w:val="0054164E"/>
    <w:rsid w:val="005416E9"/>
    <w:rsid w:val="00541AC2"/>
    <w:rsid w:val="00541C4D"/>
    <w:rsid w:val="005420A6"/>
    <w:rsid w:val="00542228"/>
    <w:rsid w:val="00542496"/>
    <w:rsid w:val="0054269D"/>
    <w:rsid w:val="00542734"/>
    <w:rsid w:val="005428ED"/>
    <w:rsid w:val="00543193"/>
    <w:rsid w:val="00543341"/>
    <w:rsid w:val="00543488"/>
    <w:rsid w:val="00543B1F"/>
    <w:rsid w:val="00543BAD"/>
    <w:rsid w:val="005442CA"/>
    <w:rsid w:val="00544598"/>
    <w:rsid w:val="0054471E"/>
    <w:rsid w:val="005448AE"/>
    <w:rsid w:val="005449C5"/>
    <w:rsid w:val="00544BF6"/>
    <w:rsid w:val="00544C22"/>
    <w:rsid w:val="00544F28"/>
    <w:rsid w:val="00544FE2"/>
    <w:rsid w:val="00545CB2"/>
    <w:rsid w:val="005461B8"/>
    <w:rsid w:val="00546780"/>
    <w:rsid w:val="005467C6"/>
    <w:rsid w:val="00546958"/>
    <w:rsid w:val="005469B3"/>
    <w:rsid w:val="00546E17"/>
    <w:rsid w:val="00547B77"/>
    <w:rsid w:val="00547E65"/>
    <w:rsid w:val="005509E0"/>
    <w:rsid w:val="00551166"/>
    <w:rsid w:val="00551491"/>
    <w:rsid w:val="00551F1D"/>
    <w:rsid w:val="005521C3"/>
    <w:rsid w:val="005521FD"/>
    <w:rsid w:val="00552608"/>
    <w:rsid w:val="00552815"/>
    <w:rsid w:val="00552840"/>
    <w:rsid w:val="00552983"/>
    <w:rsid w:val="00552AEA"/>
    <w:rsid w:val="00552AEC"/>
    <w:rsid w:val="00552E0B"/>
    <w:rsid w:val="00552F09"/>
    <w:rsid w:val="00553BDD"/>
    <w:rsid w:val="00553F71"/>
    <w:rsid w:val="00553FB7"/>
    <w:rsid w:val="00554084"/>
    <w:rsid w:val="005543CC"/>
    <w:rsid w:val="005544AF"/>
    <w:rsid w:val="005544E2"/>
    <w:rsid w:val="005545EB"/>
    <w:rsid w:val="00554D75"/>
    <w:rsid w:val="0055554E"/>
    <w:rsid w:val="005556C3"/>
    <w:rsid w:val="00555964"/>
    <w:rsid w:val="00555A3B"/>
    <w:rsid w:val="00555E1F"/>
    <w:rsid w:val="00555E3C"/>
    <w:rsid w:val="00555FEC"/>
    <w:rsid w:val="00556035"/>
    <w:rsid w:val="0055622C"/>
    <w:rsid w:val="005562EC"/>
    <w:rsid w:val="00556440"/>
    <w:rsid w:val="0055668F"/>
    <w:rsid w:val="005567DB"/>
    <w:rsid w:val="0055681A"/>
    <w:rsid w:val="00556F56"/>
    <w:rsid w:val="00556F78"/>
    <w:rsid w:val="00557044"/>
    <w:rsid w:val="005579BB"/>
    <w:rsid w:val="00557B94"/>
    <w:rsid w:val="00557E3C"/>
    <w:rsid w:val="00557F08"/>
    <w:rsid w:val="0056011A"/>
    <w:rsid w:val="0056014F"/>
    <w:rsid w:val="00560312"/>
    <w:rsid w:val="005603C8"/>
    <w:rsid w:val="005603D9"/>
    <w:rsid w:val="005606C7"/>
    <w:rsid w:val="00560F0D"/>
    <w:rsid w:val="0056127A"/>
    <w:rsid w:val="005613A1"/>
    <w:rsid w:val="0056141A"/>
    <w:rsid w:val="0056178C"/>
    <w:rsid w:val="005617A6"/>
    <w:rsid w:val="00561F7C"/>
    <w:rsid w:val="005628AB"/>
    <w:rsid w:val="00562A1D"/>
    <w:rsid w:val="00563597"/>
    <w:rsid w:val="00563882"/>
    <w:rsid w:val="00563B1B"/>
    <w:rsid w:val="00563BC5"/>
    <w:rsid w:val="00563DDC"/>
    <w:rsid w:val="00564333"/>
    <w:rsid w:val="00564E49"/>
    <w:rsid w:val="00564F8C"/>
    <w:rsid w:val="0056506D"/>
    <w:rsid w:val="00565251"/>
    <w:rsid w:val="00565318"/>
    <w:rsid w:val="0056546E"/>
    <w:rsid w:val="0056551A"/>
    <w:rsid w:val="0056553D"/>
    <w:rsid w:val="00566175"/>
    <w:rsid w:val="005661AC"/>
    <w:rsid w:val="005664BF"/>
    <w:rsid w:val="00566C10"/>
    <w:rsid w:val="00566CF7"/>
    <w:rsid w:val="00566F32"/>
    <w:rsid w:val="00567059"/>
    <w:rsid w:val="00567663"/>
    <w:rsid w:val="005677D1"/>
    <w:rsid w:val="005679A9"/>
    <w:rsid w:val="00567B87"/>
    <w:rsid w:val="00567DB6"/>
    <w:rsid w:val="005703AF"/>
    <w:rsid w:val="005705AE"/>
    <w:rsid w:val="00570652"/>
    <w:rsid w:val="00570801"/>
    <w:rsid w:val="00570CE5"/>
    <w:rsid w:val="00570D53"/>
    <w:rsid w:val="00570E7C"/>
    <w:rsid w:val="00570F06"/>
    <w:rsid w:val="005710CF"/>
    <w:rsid w:val="0057120D"/>
    <w:rsid w:val="00571383"/>
    <w:rsid w:val="0057155B"/>
    <w:rsid w:val="00571847"/>
    <w:rsid w:val="0057192F"/>
    <w:rsid w:val="00571F59"/>
    <w:rsid w:val="005721C4"/>
    <w:rsid w:val="00572816"/>
    <w:rsid w:val="00572B79"/>
    <w:rsid w:val="00572DD5"/>
    <w:rsid w:val="00572ECD"/>
    <w:rsid w:val="00573345"/>
    <w:rsid w:val="005733DB"/>
    <w:rsid w:val="00573899"/>
    <w:rsid w:val="00573C2D"/>
    <w:rsid w:val="00573DBE"/>
    <w:rsid w:val="00574476"/>
    <w:rsid w:val="005744BD"/>
    <w:rsid w:val="00574823"/>
    <w:rsid w:val="0057485D"/>
    <w:rsid w:val="005748C0"/>
    <w:rsid w:val="00574B36"/>
    <w:rsid w:val="00574BC4"/>
    <w:rsid w:val="00574E21"/>
    <w:rsid w:val="0057565C"/>
    <w:rsid w:val="00575691"/>
    <w:rsid w:val="005757CE"/>
    <w:rsid w:val="00576389"/>
    <w:rsid w:val="00576404"/>
    <w:rsid w:val="005767C5"/>
    <w:rsid w:val="005768AB"/>
    <w:rsid w:val="005769C6"/>
    <w:rsid w:val="00576A1F"/>
    <w:rsid w:val="00576A5B"/>
    <w:rsid w:val="00576C05"/>
    <w:rsid w:val="00576D5D"/>
    <w:rsid w:val="00576E1F"/>
    <w:rsid w:val="00577156"/>
    <w:rsid w:val="005776AF"/>
    <w:rsid w:val="00577968"/>
    <w:rsid w:val="005779EA"/>
    <w:rsid w:val="00577ACC"/>
    <w:rsid w:val="00577C3C"/>
    <w:rsid w:val="00577F77"/>
    <w:rsid w:val="00577FD0"/>
    <w:rsid w:val="00580498"/>
    <w:rsid w:val="00580A32"/>
    <w:rsid w:val="00580CF8"/>
    <w:rsid w:val="00581329"/>
    <w:rsid w:val="0058132C"/>
    <w:rsid w:val="0058136D"/>
    <w:rsid w:val="005816B7"/>
    <w:rsid w:val="00581716"/>
    <w:rsid w:val="00581D47"/>
    <w:rsid w:val="005827DC"/>
    <w:rsid w:val="005831BE"/>
    <w:rsid w:val="005838C6"/>
    <w:rsid w:val="00583B35"/>
    <w:rsid w:val="00583FE3"/>
    <w:rsid w:val="00584284"/>
    <w:rsid w:val="00584290"/>
    <w:rsid w:val="00584ACA"/>
    <w:rsid w:val="00584F0D"/>
    <w:rsid w:val="00584F36"/>
    <w:rsid w:val="00585172"/>
    <w:rsid w:val="00585392"/>
    <w:rsid w:val="00585A14"/>
    <w:rsid w:val="00586161"/>
    <w:rsid w:val="005865B8"/>
    <w:rsid w:val="00586693"/>
    <w:rsid w:val="005873AF"/>
    <w:rsid w:val="00587568"/>
    <w:rsid w:val="00587573"/>
    <w:rsid w:val="005877C8"/>
    <w:rsid w:val="0058784F"/>
    <w:rsid w:val="00587B28"/>
    <w:rsid w:val="00587B7F"/>
    <w:rsid w:val="00587BC7"/>
    <w:rsid w:val="0059013A"/>
    <w:rsid w:val="005903DB"/>
    <w:rsid w:val="00590899"/>
    <w:rsid w:val="00590A40"/>
    <w:rsid w:val="00590B6F"/>
    <w:rsid w:val="00590E4D"/>
    <w:rsid w:val="005915E2"/>
    <w:rsid w:val="0059164C"/>
    <w:rsid w:val="00591B2D"/>
    <w:rsid w:val="005920C7"/>
    <w:rsid w:val="0059257B"/>
    <w:rsid w:val="00592C18"/>
    <w:rsid w:val="00592CB0"/>
    <w:rsid w:val="00593010"/>
    <w:rsid w:val="00593373"/>
    <w:rsid w:val="0059344F"/>
    <w:rsid w:val="00593533"/>
    <w:rsid w:val="00593A16"/>
    <w:rsid w:val="00593C5A"/>
    <w:rsid w:val="00593DBD"/>
    <w:rsid w:val="00593F78"/>
    <w:rsid w:val="0059474B"/>
    <w:rsid w:val="00594B09"/>
    <w:rsid w:val="00594B66"/>
    <w:rsid w:val="00594F0D"/>
    <w:rsid w:val="00594F6A"/>
    <w:rsid w:val="0059500A"/>
    <w:rsid w:val="00595202"/>
    <w:rsid w:val="00595593"/>
    <w:rsid w:val="005956C3"/>
    <w:rsid w:val="00595D21"/>
    <w:rsid w:val="00595E7B"/>
    <w:rsid w:val="005960E3"/>
    <w:rsid w:val="00596885"/>
    <w:rsid w:val="00596C88"/>
    <w:rsid w:val="00596E96"/>
    <w:rsid w:val="00596F7B"/>
    <w:rsid w:val="0059709A"/>
    <w:rsid w:val="005974E7"/>
    <w:rsid w:val="005A0719"/>
    <w:rsid w:val="005A0CC8"/>
    <w:rsid w:val="005A0E49"/>
    <w:rsid w:val="005A10EA"/>
    <w:rsid w:val="005A153A"/>
    <w:rsid w:val="005A1547"/>
    <w:rsid w:val="005A1565"/>
    <w:rsid w:val="005A1945"/>
    <w:rsid w:val="005A206B"/>
    <w:rsid w:val="005A2473"/>
    <w:rsid w:val="005A283B"/>
    <w:rsid w:val="005A287C"/>
    <w:rsid w:val="005A2C6C"/>
    <w:rsid w:val="005A321E"/>
    <w:rsid w:val="005A371C"/>
    <w:rsid w:val="005A3759"/>
    <w:rsid w:val="005A3B4C"/>
    <w:rsid w:val="005A4016"/>
    <w:rsid w:val="005A41A0"/>
    <w:rsid w:val="005A4BC6"/>
    <w:rsid w:val="005A4D94"/>
    <w:rsid w:val="005A4EA2"/>
    <w:rsid w:val="005A4F4A"/>
    <w:rsid w:val="005A516B"/>
    <w:rsid w:val="005A576E"/>
    <w:rsid w:val="005A5979"/>
    <w:rsid w:val="005A5DAE"/>
    <w:rsid w:val="005A5DF5"/>
    <w:rsid w:val="005A6197"/>
    <w:rsid w:val="005A67A7"/>
    <w:rsid w:val="005A6FCB"/>
    <w:rsid w:val="005A71ED"/>
    <w:rsid w:val="005A7372"/>
    <w:rsid w:val="005A75B2"/>
    <w:rsid w:val="005B0031"/>
    <w:rsid w:val="005B0542"/>
    <w:rsid w:val="005B05FE"/>
    <w:rsid w:val="005B0611"/>
    <w:rsid w:val="005B0D74"/>
    <w:rsid w:val="005B0E6C"/>
    <w:rsid w:val="005B0EB5"/>
    <w:rsid w:val="005B11B1"/>
    <w:rsid w:val="005B1AC5"/>
    <w:rsid w:val="005B1CFC"/>
    <w:rsid w:val="005B1F12"/>
    <w:rsid w:val="005B2014"/>
    <w:rsid w:val="005B222C"/>
    <w:rsid w:val="005B29A3"/>
    <w:rsid w:val="005B2C85"/>
    <w:rsid w:val="005B3013"/>
    <w:rsid w:val="005B3248"/>
    <w:rsid w:val="005B338B"/>
    <w:rsid w:val="005B34FE"/>
    <w:rsid w:val="005B39B9"/>
    <w:rsid w:val="005B3CB6"/>
    <w:rsid w:val="005B4154"/>
    <w:rsid w:val="005B4407"/>
    <w:rsid w:val="005B44E1"/>
    <w:rsid w:val="005B4927"/>
    <w:rsid w:val="005B494E"/>
    <w:rsid w:val="005B4A09"/>
    <w:rsid w:val="005B4A96"/>
    <w:rsid w:val="005B4D1C"/>
    <w:rsid w:val="005B4DF2"/>
    <w:rsid w:val="005B4E1D"/>
    <w:rsid w:val="005B5E56"/>
    <w:rsid w:val="005B60BC"/>
    <w:rsid w:val="005B62B3"/>
    <w:rsid w:val="005B6791"/>
    <w:rsid w:val="005B6D67"/>
    <w:rsid w:val="005B75BF"/>
    <w:rsid w:val="005B7ABE"/>
    <w:rsid w:val="005B7B3F"/>
    <w:rsid w:val="005C00F0"/>
    <w:rsid w:val="005C04B6"/>
    <w:rsid w:val="005C0599"/>
    <w:rsid w:val="005C08B3"/>
    <w:rsid w:val="005C08D2"/>
    <w:rsid w:val="005C09EB"/>
    <w:rsid w:val="005C0A24"/>
    <w:rsid w:val="005C0B56"/>
    <w:rsid w:val="005C1748"/>
    <w:rsid w:val="005C1A35"/>
    <w:rsid w:val="005C1B0F"/>
    <w:rsid w:val="005C1D49"/>
    <w:rsid w:val="005C1E25"/>
    <w:rsid w:val="005C1EE5"/>
    <w:rsid w:val="005C2217"/>
    <w:rsid w:val="005C2318"/>
    <w:rsid w:val="005C240F"/>
    <w:rsid w:val="005C25E4"/>
    <w:rsid w:val="005C26B7"/>
    <w:rsid w:val="005C280B"/>
    <w:rsid w:val="005C2A66"/>
    <w:rsid w:val="005C2DE0"/>
    <w:rsid w:val="005C2E55"/>
    <w:rsid w:val="005C32F3"/>
    <w:rsid w:val="005C33FE"/>
    <w:rsid w:val="005C373F"/>
    <w:rsid w:val="005C3A1C"/>
    <w:rsid w:val="005C3FB0"/>
    <w:rsid w:val="005C46EA"/>
    <w:rsid w:val="005C4D9B"/>
    <w:rsid w:val="005C56F7"/>
    <w:rsid w:val="005C5B1C"/>
    <w:rsid w:val="005C618B"/>
    <w:rsid w:val="005C62B4"/>
    <w:rsid w:val="005C6310"/>
    <w:rsid w:val="005C6717"/>
    <w:rsid w:val="005C6F9F"/>
    <w:rsid w:val="005C7084"/>
    <w:rsid w:val="005C7103"/>
    <w:rsid w:val="005C7621"/>
    <w:rsid w:val="005C77B4"/>
    <w:rsid w:val="005C7AD3"/>
    <w:rsid w:val="005C7DEE"/>
    <w:rsid w:val="005C7F5E"/>
    <w:rsid w:val="005D0131"/>
    <w:rsid w:val="005D05A1"/>
    <w:rsid w:val="005D0D39"/>
    <w:rsid w:val="005D0E7D"/>
    <w:rsid w:val="005D1055"/>
    <w:rsid w:val="005D189C"/>
    <w:rsid w:val="005D1A6E"/>
    <w:rsid w:val="005D2841"/>
    <w:rsid w:val="005D297E"/>
    <w:rsid w:val="005D2B34"/>
    <w:rsid w:val="005D2BEA"/>
    <w:rsid w:val="005D2DD1"/>
    <w:rsid w:val="005D32BE"/>
    <w:rsid w:val="005D34C9"/>
    <w:rsid w:val="005D3764"/>
    <w:rsid w:val="005D43EC"/>
    <w:rsid w:val="005D44BD"/>
    <w:rsid w:val="005D4A77"/>
    <w:rsid w:val="005D4C6C"/>
    <w:rsid w:val="005D4EC1"/>
    <w:rsid w:val="005D4F9A"/>
    <w:rsid w:val="005D4FE2"/>
    <w:rsid w:val="005D51E3"/>
    <w:rsid w:val="005D526C"/>
    <w:rsid w:val="005D5FF4"/>
    <w:rsid w:val="005D6302"/>
    <w:rsid w:val="005D6787"/>
    <w:rsid w:val="005D6BDB"/>
    <w:rsid w:val="005D6E67"/>
    <w:rsid w:val="005D6EB6"/>
    <w:rsid w:val="005D7952"/>
    <w:rsid w:val="005D7B09"/>
    <w:rsid w:val="005D7B26"/>
    <w:rsid w:val="005E0365"/>
    <w:rsid w:val="005E0496"/>
    <w:rsid w:val="005E067B"/>
    <w:rsid w:val="005E09C0"/>
    <w:rsid w:val="005E0ACB"/>
    <w:rsid w:val="005E0E42"/>
    <w:rsid w:val="005E0E6B"/>
    <w:rsid w:val="005E10DB"/>
    <w:rsid w:val="005E1252"/>
    <w:rsid w:val="005E1629"/>
    <w:rsid w:val="005E1791"/>
    <w:rsid w:val="005E1932"/>
    <w:rsid w:val="005E1B4E"/>
    <w:rsid w:val="005E1D99"/>
    <w:rsid w:val="005E224A"/>
    <w:rsid w:val="005E226B"/>
    <w:rsid w:val="005E2386"/>
    <w:rsid w:val="005E2BA8"/>
    <w:rsid w:val="005E2C7E"/>
    <w:rsid w:val="005E2CB3"/>
    <w:rsid w:val="005E3275"/>
    <w:rsid w:val="005E327C"/>
    <w:rsid w:val="005E3362"/>
    <w:rsid w:val="005E33A6"/>
    <w:rsid w:val="005E33F7"/>
    <w:rsid w:val="005E3A16"/>
    <w:rsid w:val="005E3C71"/>
    <w:rsid w:val="005E4196"/>
    <w:rsid w:val="005E4441"/>
    <w:rsid w:val="005E496F"/>
    <w:rsid w:val="005E4C22"/>
    <w:rsid w:val="005E4C43"/>
    <w:rsid w:val="005E4CC4"/>
    <w:rsid w:val="005E4CE3"/>
    <w:rsid w:val="005E4FE2"/>
    <w:rsid w:val="005E51E9"/>
    <w:rsid w:val="005E540D"/>
    <w:rsid w:val="005E5429"/>
    <w:rsid w:val="005E5454"/>
    <w:rsid w:val="005E55EB"/>
    <w:rsid w:val="005E5759"/>
    <w:rsid w:val="005E5D1A"/>
    <w:rsid w:val="005E5EA3"/>
    <w:rsid w:val="005E610E"/>
    <w:rsid w:val="005E62F3"/>
    <w:rsid w:val="005E726A"/>
    <w:rsid w:val="005E726D"/>
    <w:rsid w:val="005E73CF"/>
    <w:rsid w:val="005E73D5"/>
    <w:rsid w:val="005E7696"/>
    <w:rsid w:val="005F0052"/>
    <w:rsid w:val="005F0498"/>
    <w:rsid w:val="005F04AD"/>
    <w:rsid w:val="005F04BA"/>
    <w:rsid w:val="005F05D9"/>
    <w:rsid w:val="005F0756"/>
    <w:rsid w:val="005F0835"/>
    <w:rsid w:val="005F0B8D"/>
    <w:rsid w:val="005F0C42"/>
    <w:rsid w:val="005F0C8B"/>
    <w:rsid w:val="005F0FE7"/>
    <w:rsid w:val="005F106B"/>
    <w:rsid w:val="005F1082"/>
    <w:rsid w:val="005F169B"/>
    <w:rsid w:val="005F1A7F"/>
    <w:rsid w:val="005F284E"/>
    <w:rsid w:val="005F2956"/>
    <w:rsid w:val="005F2B97"/>
    <w:rsid w:val="005F2C3D"/>
    <w:rsid w:val="005F2D18"/>
    <w:rsid w:val="005F2F58"/>
    <w:rsid w:val="005F2F90"/>
    <w:rsid w:val="005F3707"/>
    <w:rsid w:val="005F3EAC"/>
    <w:rsid w:val="005F40B3"/>
    <w:rsid w:val="005F4DD8"/>
    <w:rsid w:val="005F56EA"/>
    <w:rsid w:val="005F5942"/>
    <w:rsid w:val="005F60E2"/>
    <w:rsid w:val="005F6338"/>
    <w:rsid w:val="005F67C3"/>
    <w:rsid w:val="005F6A38"/>
    <w:rsid w:val="005F6C6B"/>
    <w:rsid w:val="005F6F71"/>
    <w:rsid w:val="005F6FF0"/>
    <w:rsid w:val="005F7ADA"/>
    <w:rsid w:val="006003F9"/>
    <w:rsid w:val="00600E41"/>
    <w:rsid w:val="00600E6F"/>
    <w:rsid w:val="006012F4"/>
    <w:rsid w:val="006013EF"/>
    <w:rsid w:val="006018AC"/>
    <w:rsid w:val="006018BD"/>
    <w:rsid w:val="00601C9C"/>
    <w:rsid w:val="00602B15"/>
    <w:rsid w:val="00603758"/>
    <w:rsid w:val="006038C8"/>
    <w:rsid w:val="00603A00"/>
    <w:rsid w:val="00603BF1"/>
    <w:rsid w:val="00603CE6"/>
    <w:rsid w:val="00603D15"/>
    <w:rsid w:val="00603D4C"/>
    <w:rsid w:val="00603D70"/>
    <w:rsid w:val="00603E7A"/>
    <w:rsid w:val="006041C7"/>
    <w:rsid w:val="006041C8"/>
    <w:rsid w:val="006048D0"/>
    <w:rsid w:val="00604991"/>
    <w:rsid w:val="00604A4C"/>
    <w:rsid w:val="00604B31"/>
    <w:rsid w:val="00604B83"/>
    <w:rsid w:val="00604B8E"/>
    <w:rsid w:val="006051F6"/>
    <w:rsid w:val="006053C8"/>
    <w:rsid w:val="0060564E"/>
    <w:rsid w:val="0060591D"/>
    <w:rsid w:val="00605C00"/>
    <w:rsid w:val="00605D6B"/>
    <w:rsid w:val="00605E4E"/>
    <w:rsid w:val="0060632A"/>
    <w:rsid w:val="0060683E"/>
    <w:rsid w:val="00606906"/>
    <w:rsid w:val="00606B13"/>
    <w:rsid w:val="00606BA3"/>
    <w:rsid w:val="00607032"/>
    <w:rsid w:val="0060796A"/>
    <w:rsid w:val="006079B1"/>
    <w:rsid w:val="00607DA6"/>
    <w:rsid w:val="00607F88"/>
    <w:rsid w:val="0061006B"/>
    <w:rsid w:val="0061030C"/>
    <w:rsid w:val="006107F0"/>
    <w:rsid w:val="00610CB1"/>
    <w:rsid w:val="00610EF4"/>
    <w:rsid w:val="00610FF4"/>
    <w:rsid w:val="00611248"/>
    <w:rsid w:val="006113B5"/>
    <w:rsid w:val="00611FFB"/>
    <w:rsid w:val="0061250F"/>
    <w:rsid w:val="006127BD"/>
    <w:rsid w:val="006127F5"/>
    <w:rsid w:val="00612A66"/>
    <w:rsid w:val="00612C34"/>
    <w:rsid w:val="00612C8F"/>
    <w:rsid w:val="00612E8A"/>
    <w:rsid w:val="00612F4C"/>
    <w:rsid w:val="006136BC"/>
    <w:rsid w:val="0061391D"/>
    <w:rsid w:val="00613AC9"/>
    <w:rsid w:val="00613F55"/>
    <w:rsid w:val="006145FF"/>
    <w:rsid w:val="00614855"/>
    <w:rsid w:val="0061517C"/>
    <w:rsid w:val="006151E8"/>
    <w:rsid w:val="006152B7"/>
    <w:rsid w:val="006152E6"/>
    <w:rsid w:val="0061563B"/>
    <w:rsid w:val="00615669"/>
    <w:rsid w:val="0061584B"/>
    <w:rsid w:val="006158E2"/>
    <w:rsid w:val="00615BCD"/>
    <w:rsid w:val="00615FA9"/>
    <w:rsid w:val="00616651"/>
    <w:rsid w:val="0061693B"/>
    <w:rsid w:val="00616B16"/>
    <w:rsid w:val="00616C1A"/>
    <w:rsid w:val="00617616"/>
    <w:rsid w:val="00617D10"/>
    <w:rsid w:val="006202E6"/>
    <w:rsid w:val="00620B7B"/>
    <w:rsid w:val="00620BBE"/>
    <w:rsid w:val="00620EA0"/>
    <w:rsid w:val="00620FA7"/>
    <w:rsid w:val="00620FB3"/>
    <w:rsid w:val="0062179F"/>
    <w:rsid w:val="00621862"/>
    <w:rsid w:val="00621D6F"/>
    <w:rsid w:val="00621FEA"/>
    <w:rsid w:val="00622027"/>
    <w:rsid w:val="006220BE"/>
    <w:rsid w:val="0062210B"/>
    <w:rsid w:val="006221CF"/>
    <w:rsid w:val="0062295D"/>
    <w:rsid w:val="00622E69"/>
    <w:rsid w:val="006231CA"/>
    <w:rsid w:val="006233A5"/>
    <w:rsid w:val="00623804"/>
    <w:rsid w:val="00623A99"/>
    <w:rsid w:val="00623E88"/>
    <w:rsid w:val="00623F0E"/>
    <w:rsid w:val="00623F2E"/>
    <w:rsid w:val="00624233"/>
    <w:rsid w:val="00624F2B"/>
    <w:rsid w:val="006250D6"/>
    <w:rsid w:val="00625284"/>
    <w:rsid w:val="006253EB"/>
    <w:rsid w:val="006254DE"/>
    <w:rsid w:val="00625539"/>
    <w:rsid w:val="006255DD"/>
    <w:rsid w:val="006259EC"/>
    <w:rsid w:val="00625C7B"/>
    <w:rsid w:val="00625F11"/>
    <w:rsid w:val="00625FDC"/>
    <w:rsid w:val="0062625A"/>
    <w:rsid w:val="0062652E"/>
    <w:rsid w:val="00626586"/>
    <w:rsid w:val="006268F7"/>
    <w:rsid w:val="00626C7D"/>
    <w:rsid w:val="00626D28"/>
    <w:rsid w:val="00626F4D"/>
    <w:rsid w:val="006270BC"/>
    <w:rsid w:val="00627B07"/>
    <w:rsid w:val="00627B2E"/>
    <w:rsid w:val="00627C88"/>
    <w:rsid w:val="00627F87"/>
    <w:rsid w:val="00630584"/>
    <w:rsid w:val="006305F7"/>
    <w:rsid w:val="00630D1A"/>
    <w:rsid w:val="00630D8E"/>
    <w:rsid w:val="00630F05"/>
    <w:rsid w:val="00631140"/>
    <w:rsid w:val="006315AF"/>
    <w:rsid w:val="006318BF"/>
    <w:rsid w:val="00631D15"/>
    <w:rsid w:val="00631D33"/>
    <w:rsid w:val="00631FDE"/>
    <w:rsid w:val="0063202D"/>
    <w:rsid w:val="0063204B"/>
    <w:rsid w:val="006320D5"/>
    <w:rsid w:val="0063237F"/>
    <w:rsid w:val="00632762"/>
    <w:rsid w:val="006328A0"/>
    <w:rsid w:val="0063325B"/>
    <w:rsid w:val="00633287"/>
    <w:rsid w:val="006338BF"/>
    <w:rsid w:val="006339C2"/>
    <w:rsid w:val="006339F3"/>
    <w:rsid w:val="00633B62"/>
    <w:rsid w:val="00633B82"/>
    <w:rsid w:val="00633EAC"/>
    <w:rsid w:val="0063407D"/>
    <w:rsid w:val="006341B0"/>
    <w:rsid w:val="00634306"/>
    <w:rsid w:val="006346A5"/>
    <w:rsid w:val="006347AA"/>
    <w:rsid w:val="0063496B"/>
    <w:rsid w:val="006349ED"/>
    <w:rsid w:val="006349EF"/>
    <w:rsid w:val="00634A51"/>
    <w:rsid w:val="00634B16"/>
    <w:rsid w:val="00634B4F"/>
    <w:rsid w:val="00634B93"/>
    <w:rsid w:val="00634EB7"/>
    <w:rsid w:val="00634F69"/>
    <w:rsid w:val="0063508B"/>
    <w:rsid w:val="00635642"/>
    <w:rsid w:val="00635F33"/>
    <w:rsid w:val="0063606C"/>
    <w:rsid w:val="00636157"/>
    <w:rsid w:val="00636464"/>
    <w:rsid w:val="00636859"/>
    <w:rsid w:val="00637595"/>
    <w:rsid w:val="0063780F"/>
    <w:rsid w:val="00637AC7"/>
    <w:rsid w:val="00637C1D"/>
    <w:rsid w:val="0064027C"/>
    <w:rsid w:val="006402C9"/>
    <w:rsid w:val="006404BB"/>
    <w:rsid w:val="00640589"/>
    <w:rsid w:val="006412C5"/>
    <w:rsid w:val="0064130C"/>
    <w:rsid w:val="006413C3"/>
    <w:rsid w:val="00641475"/>
    <w:rsid w:val="0064162F"/>
    <w:rsid w:val="00641744"/>
    <w:rsid w:val="006417B1"/>
    <w:rsid w:val="00641B3E"/>
    <w:rsid w:val="00642164"/>
    <w:rsid w:val="006423F7"/>
    <w:rsid w:val="0064333D"/>
    <w:rsid w:val="0064347A"/>
    <w:rsid w:val="006436A7"/>
    <w:rsid w:val="0064374F"/>
    <w:rsid w:val="00644B1D"/>
    <w:rsid w:val="00644BD5"/>
    <w:rsid w:val="00645582"/>
    <w:rsid w:val="00645800"/>
    <w:rsid w:val="00645D98"/>
    <w:rsid w:val="00645E19"/>
    <w:rsid w:val="00645E52"/>
    <w:rsid w:val="006460A6"/>
    <w:rsid w:val="00646130"/>
    <w:rsid w:val="0064613A"/>
    <w:rsid w:val="00646731"/>
    <w:rsid w:val="00646F15"/>
    <w:rsid w:val="00647068"/>
    <w:rsid w:val="006471A1"/>
    <w:rsid w:val="00647696"/>
    <w:rsid w:val="006477C6"/>
    <w:rsid w:val="00647831"/>
    <w:rsid w:val="00647AD9"/>
    <w:rsid w:val="00647CB7"/>
    <w:rsid w:val="00650427"/>
    <w:rsid w:val="006519C3"/>
    <w:rsid w:val="00651E5D"/>
    <w:rsid w:val="00652539"/>
    <w:rsid w:val="00652A59"/>
    <w:rsid w:val="00652F33"/>
    <w:rsid w:val="00652F94"/>
    <w:rsid w:val="006531D7"/>
    <w:rsid w:val="00653501"/>
    <w:rsid w:val="00653596"/>
    <w:rsid w:val="006537D2"/>
    <w:rsid w:val="00653F56"/>
    <w:rsid w:val="0065421B"/>
    <w:rsid w:val="0065443E"/>
    <w:rsid w:val="006549C0"/>
    <w:rsid w:val="006549F3"/>
    <w:rsid w:val="00654B90"/>
    <w:rsid w:val="00655120"/>
    <w:rsid w:val="0065518D"/>
    <w:rsid w:val="00655513"/>
    <w:rsid w:val="0065594F"/>
    <w:rsid w:val="00656205"/>
    <w:rsid w:val="00656A84"/>
    <w:rsid w:val="00656AEA"/>
    <w:rsid w:val="00656F6C"/>
    <w:rsid w:val="00657104"/>
    <w:rsid w:val="00657490"/>
    <w:rsid w:val="00657778"/>
    <w:rsid w:val="006579F0"/>
    <w:rsid w:val="00657FB8"/>
    <w:rsid w:val="00660096"/>
    <w:rsid w:val="006602F2"/>
    <w:rsid w:val="00660947"/>
    <w:rsid w:val="00660AEC"/>
    <w:rsid w:val="00660C87"/>
    <w:rsid w:val="00660F76"/>
    <w:rsid w:val="006618BD"/>
    <w:rsid w:val="00661CCC"/>
    <w:rsid w:val="00661F61"/>
    <w:rsid w:val="00662193"/>
    <w:rsid w:val="00662445"/>
    <w:rsid w:val="00662C65"/>
    <w:rsid w:val="00662EE1"/>
    <w:rsid w:val="006632A0"/>
    <w:rsid w:val="00663B3C"/>
    <w:rsid w:val="00663F86"/>
    <w:rsid w:val="00664195"/>
    <w:rsid w:val="006641CF"/>
    <w:rsid w:val="0066469A"/>
    <w:rsid w:val="00664852"/>
    <w:rsid w:val="006648C0"/>
    <w:rsid w:val="00664FFC"/>
    <w:rsid w:val="00665061"/>
    <w:rsid w:val="0066515C"/>
    <w:rsid w:val="0066537A"/>
    <w:rsid w:val="00665742"/>
    <w:rsid w:val="00665AB7"/>
    <w:rsid w:val="00665E55"/>
    <w:rsid w:val="0066641F"/>
    <w:rsid w:val="00666453"/>
    <w:rsid w:val="00666642"/>
    <w:rsid w:val="006666EE"/>
    <w:rsid w:val="00666747"/>
    <w:rsid w:val="00666A8C"/>
    <w:rsid w:val="00666D32"/>
    <w:rsid w:val="00666E89"/>
    <w:rsid w:val="00666EDD"/>
    <w:rsid w:val="0066709E"/>
    <w:rsid w:val="00670447"/>
    <w:rsid w:val="00670641"/>
    <w:rsid w:val="00670EAF"/>
    <w:rsid w:val="00670F99"/>
    <w:rsid w:val="00671351"/>
    <w:rsid w:val="00671527"/>
    <w:rsid w:val="0067159C"/>
    <w:rsid w:val="00671794"/>
    <w:rsid w:val="00671A50"/>
    <w:rsid w:val="00671A72"/>
    <w:rsid w:val="00671BD8"/>
    <w:rsid w:val="00671F1B"/>
    <w:rsid w:val="00672423"/>
    <w:rsid w:val="00672C50"/>
    <w:rsid w:val="00672CAA"/>
    <w:rsid w:val="00672D50"/>
    <w:rsid w:val="00672FF4"/>
    <w:rsid w:val="00673600"/>
    <w:rsid w:val="00673790"/>
    <w:rsid w:val="00673D5E"/>
    <w:rsid w:val="006741F1"/>
    <w:rsid w:val="00674464"/>
    <w:rsid w:val="00674C8B"/>
    <w:rsid w:val="00675042"/>
    <w:rsid w:val="006752E7"/>
    <w:rsid w:val="00675450"/>
    <w:rsid w:val="00675684"/>
    <w:rsid w:val="006757E4"/>
    <w:rsid w:val="006759EE"/>
    <w:rsid w:val="00675C62"/>
    <w:rsid w:val="00675CFF"/>
    <w:rsid w:val="00675F4A"/>
    <w:rsid w:val="00675F9F"/>
    <w:rsid w:val="006762E8"/>
    <w:rsid w:val="006768F3"/>
    <w:rsid w:val="006769EF"/>
    <w:rsid w:val="00676C33"/>
    <w:rsid w:val="006770D6"/>
    <w:rsid w:val="006775BE"/>
    <w:rsid w:val="0068008F"/>
    <w:rsid w:val="006804BF"/>
    <w:rsid w:val="0068063C"/>
    <w:rsid w:val="006806C4"/>
    <w:rsid w:val="0068080B"/>
    <w:rsid w:val="006808E7"/>
    <w:rsid w:val="00680A61"/>
    <w:rsid w:val="00680B53"/>
    <w:rsid w:val="0068121C"/>
    <w:rsid w:val="00681355"/>
    <w:rsid w:val="006815C3"/>
    <w:rsid w:val="00681A59"/>
    <w:rsid w:val="00681BB0"/>
    <w:rsid w:val="00682067"/>
    <w:rsid w:val="006821C4"/>
    <w:rsid w:val="0068228E"/>
    <w:rsid w:val="0068231C"/>
    <w:rsid w:val="00682DD8"/>
    <w:rsid w:val="00682ED2"/>
    <w:rsid w:val="00682EE2"/>
    <w:rsid w:val="00683511"/>
    <w:rsid w:val="00683646"/>
    <w:rsid w:val="0068365E"/>
    <w:rsid w:val="006838E9"/>
    <w:rsid w:val="00683A89"/>
    <w:rsid w:val="00683AC3"/>
    <w:rsid w:val="00683AE0"/>
    <w:rsid w:val="00683DB6"/>
    <w:rsid w:val="00683EE4"/>
    <w:rsid w:val="00683F7A"/>
    <w:rsid w:val="00684013"/>
    <w:rsid w:val="006841FB"/>
    <w:rsid w:val="00684B08"/>
    <w:rsid w:val="00684D01"/>
    <w:rsid w:val="00684FAF"/>
    <w:rsid w:val="006854AF"/>
    <w:rsid w:val="0068582D"/>
    <w:rsid w:val="00685D2A"/>
    <w:rsid w:val="006860DE"/>
    <w:rsid w:val="006863AD"/>
    <w:rsid w:val="006863EC"/>
    <w:rsid w:val="006865D2"/>
    <w:rsid w:val="00686601"/>
    <w:rsid w:val="0068685F"/>
    <w:rsid w:val="00686963"/>
    <w:rsid w:val="00686C97"/>
    <w:rsid w:val="00686D12"/>
    <w:rsid w:val="00686F55"/>
    <w:rsid w:val="0068707C"/>
    <w:rsid w:val="00687172"/>
    <w:rsid w:val="006872A6"/>
    <w:rsid w:val="00687E39"/>
    <w:rsid w:val="00690159"/>
    <w:rsid w:val="006905A2"/>
    <w:rsid w:val="006907F9"/>
    <w:rsid w:val="006908C7"/>
    <w:rsid w:val="00690FC6"/>
    <w:rsid w:val="0069136B"/>
    <w:rsid w:val="00691691"/>
    <w:rsid w:val="006919E3"/>
    <w:rsid w:val="00692318"/>
    <w:rsid w:val="006927C6"/>
    <w:rsid w:val="006928B4"/>
    <w:rsid w:val="0069295E"/>
    <w:rsid w:val="00692A8A"/>
    <w:rsid w:val="00692B85"/>
    <w:rsid w:val="00693194"/>
    <w:rsid w:val="00693240"/>
    <w:rsid w:val="0069338C"/>
    <w:rsid w:val="0069349E"/>
    <w:rsid w:val="006936E1"/>
    <w:rsid w:val="006937D2"/>
    <w:rsid w:val="006939C1"/>
    <w:rsid w:val="00693A60"/>
    <w:rsid w:val="00693AE7"/>
    <w:rsid w:val="0069440C"/>
    <w:rsid w:val="0069447A"/>
    <w:rsid w:val="00694886"/>
    <w:rsid w:val="00694A9E"/>
    <w:rsid w:val="00695145"/>
    <w:rsid w:val="00695708"/>
    <w:rsid w:val="00695DAA"/>
    <w:rsid w:val="0069604B"/>
    <w:rsid w:val="00696075"/>
    <w:rsid w:val="00696294"/>
    <w:rsid w:val="006964C0"/>
    <w:rsid w:val="00696A21"/>
    <w:rsid w:val="00696D6C"/>
    <w:rsid w:val="0069769D"/>
    <w:rsid w:val="00697A56"/>
    <w:rsid w:val="00697B7B"/>
    <w:rsid w:val="00697BFA"/>
    <w:rsid w:val="00697D96"/>
    <w:rsid w:val="00697ED1"/>
    <w:rsid w:val="006A02FF"/>
    <w:rsid w:val="006A03A3"/>
    <w:rsid w:val="006A0BD8"/>
    <w:rsid w:val="006A0C61"/>
    <w:rsid w:val="006A0E97"/>
    <w:rsid w:val="006A140A"/>
    <w:rsid w:val="006A1706"/>
    <w:rsid w:val="006A17C4"/>
    <w:rsid w:val="006A1DB0"/>
    <w:rsid w:val="006A286E"/>
    <w:rsid w:val="006A287F"/>
    <w:rsid w:val="006A3013"/>
    <w:rsid w:val="006A30C3"/>
    <w:rsid w:val="006A30D1"/>
    <w:rsid w:val="006A3345"/>
    <w:rsid w:val="006A3C5F"/>
    <w:rsid w:val="006A3E06"/>
    <w:rsid w:val="006A439B"/>
    <w:rsid w:val="006A45C0"/>
    <w:rsid w:val="006A492F"/>
    <w:rsid w:val="006A4A05"/>
    <w:rsid w:val="006A4D10"/>
    <w:rsid w:val="006A4F36"/>
    <w:rsid w:val="006A5077"/>
    <w:rsid w:val="006A511B"/>
    <w:rsid w:val="006A51FA"/>
    <w:rsid w:val="006A5314"/>
    <w:rsid w:val="006A54B5"/>
    <w:rsid w:val="006A57C3"/>
    <w:rsid w:val="006A5F12"/>
    <w:rsid w:val="006A635A"/>
    <w:rsid w:val="006A6506"/>
    <w:rsid w:val="006A65BD"/>
    <w:rsid w:val="006A68A7"/>
    <w:rsid w:val="006A6C35"/>
    <w:rsid w:val="006A6C47"/>
    <w:rsid w:val="006A6CFA"/>
    <w:rsid w:val="006A7250"/>
    <w:rsid w:val="006A7421"/>
    <w:rsid w:val="006B0099"/>
    <w:rsid w:val="006B0B3A"/>
    <w:rsid w:val="006B0C26"/>
    <w:rsid w:val="006B0E26"/>
    <w:rsid w:val="006B1049"/>
    <w:rsid w:val="006B1085"/>
    <w:rsid w:val="006B1099"/>
    <w:rsid w:val="006B14DA"/>
    <w:rsid w:val="006B1E4A"/>
    <w:rsid w:val="006B1EDC"/>
    <w:rsid w:val="006B2745"/>
    <w:rsid w:val="006B299A"/>
    <w:rsid w:val="006B299E"/>
    <w:rsid w:val="006B2AB4"/>
    <w:rsid w:val="006B2FA2"/>
    <w:rsid w:val="006B30FB"/>
    <w:rsid w:val="006B38B7"/>
    <w:rsid w:val="006B395E"/>
    <w:rsid w:val="006B3962"/>
    <w:rsid w:val="006B39A5"/>
    <w:rsid w:val="006B49E3"/>
    <w:rsid w:val="006B4CEF"/>
    <w:rsid w:val="006B502B"/>
    <w:rsid w:val="006B5572"/>
    <w:rsid w:val="006B5916"/>
    <w:rsid w:val="006B5BFF"/>
    <w:rsid w:val="006B5E9E"/>
    <w:rsid w:val="006B5FEB"/>
    <w:rsid w:val="006B607F"/>
    <w:rsid w:val="006B6093"/>
    <w:rsid w:val="006B619F"/>
    <w:rsid w:val="006B62DF"/>
    <w:rsid w:val="006B6341"/>
    <w:rsid w:val="006B6603"/>
    <w:rsid w:val="006B693E"/>
    <w:rsid w:val="006B6C65"/>
    <w:rsid w:val="006B7114"/>
    <w:rsid w:val="006B7238"/>
    <w:rsid w:val="006B7367"/>
    <w:rsid w:val="006B741C"/>
    <w:rsid w:val="006B75DC"/>
    <w:rsid w:val="006B7B77"/>
    <w:rsid w:val="006B7BF6"/>
    <w:rsid w:val="006B7DB9"/>
    <w:rsid w:val="006B7DE6"/>
    <w:rsid w:val="006B7FC0"/>
    <w:rsid w:val="006C01FC"/>
    <w:rsid w:val="006C053A"/>
    <w:rsid w:val="006C0558"/>
    <w:rsid w:val="006C0634"/>
    <w:rsid w:val="006C08CB"/>
    <w:rsid w:val="006C10DE"/>
    <w:rsid w:val="006C11A5"/>
    <w:rsid w:val="006C1201"/>
    <w:rsid w:val="006C170D"/>
    <w:rsid w:val="006C1860"/>
    <w:rsid w:val="006C1BBE"/>
    <w:rsid w:val="006C1E02"/>
    <w:rsid w:val="006C1EFF"/>
    <w:rsid w:val="006C2104"/>
    <w:rsid w:val="006C248D"/>
    <w:rsid w:val="006C2506"/>
    <w:rsid w:val="006C2857"/>
    <w:rsid w:val="006C2CC8"/>
    <w:rsid w:val="006C2DB5"/>
    <w:rsid w:val="006C31C9"/>
    <w:rsid w:val="006C31E1"/>
    <w:rsid w:val="006C343E"/>
    <w:rsid w:val="006C39BF"/>
    <w:rsid w:val="006C3B1C"/>
    <w:rsid w:val="006C40BB"/>
    <w:rsid w:val="006C414D"/>
    <w:rsid w:val="006C46EA"/>
    <w:rsid w:val="006C4781"/>
    <w:rsid w:val="006C47F7"/>
    <w:rsid w:val="006C48D4"/>
    <w:rsid w:val="006C4904"/>
    <w:rsid w:val="006C4D4D"/>
    <w:rsid w:val="006C4E2E"/>
    <w:rsid w:val="006C5623"/>
    <w:rsid w:val="006C57A2"/>
    <w:rsid w:val="006C5F6D"/>
    <w:rsid w:val="006C615C"/>
    <w:rsid w:val="006C632F"/>
    <w:rsid w:val="006C64F8"/>
    <w:rsid w:val="006C6858"/>
    <w:rsid w:val="006C6B99"/>
    <w:rsid w:val="006C6C2A"/>
    <w:rsid w:val="006C6DE9"/>
    <w:rsid w:val="006C6E53"/>
    <w:rsid w:val="006C70FB"/>
    <w:rsid w:val="006C71BF"/>
    <w:rsid w:val="006C747B"/>
    <w:rsid w:val="006C7632"/>
    <w:rsid w:val="006C7656"/>
    <w:rsid w:val="006D0464"/>
    <w:rsid w:val="006D0721"/>
    <w:rsid w:val="006D0CB0"/>
    <w:rsid w:val="006D0E57"/>
    <w:rsid w:val="006D0F3D"/>
    <w:rsid w:val="006D1166"/>
    <w:rsid w:val="006D12A2"/>
    <w:rsid w:val="006D1382"/>
    <w:rsid w:val="006D1928"/>
    <w:rsid w:val="006D1A18"/>
    <w:rsid w:val="006D1EB3"/>
    <w:rsid w:val="006D1EDB"/>
    <w:rsid w:val="006D20F7"/>
    <w:rsid w:val="006D2A55"/>
    <w:rsid w:val="006D2A75"/>
    <w:rsid w:val="006D36E7"/>
    <w:rsid w:val="006D3ABA"/>
    <w:rsid w:val="006D3C2B"/>
    <w:rsid w:val="006D4313"/>
    <w:rsid w:val="006D4399"/>
    <w:rsid w:val="006D45A4"/>
    <w:rsid w:val="006D46CA"/>
    <w:rsid w:val="006D476A"/>
    <w:rsid w:val="006D498B"/>
    <w:rsid w:val="006D4AA4"/>
    <w:rsid w:val="006D5004"/>
    <w:rsid w:val="006D5026"/>
    <w:rsid w:val="006D50C8"/>
    <w:rsid w:val="006D5478"/>
    <w:rsid w:val="006D5EB5"/>
    <w:rsid w:val="006D6395"/>
    <w:rsid w:val="006D641D"/>
    <w:rsid w:val="006D67F8"/>
    <w:rsid w:val="006D69D1"/>
    <w:rsid w:val="006D6A11"/>
    <w:rsid w:val="006D6B8A"/>
    <w:rsid w:val="006D77A9"/>
    <w:rsid w:val="006D7931"/>
    <w:rsid w:val="006D7C47"/>
    <w:rsid w:val="006D7C77"/>
    <w:rsid w:val="006D7DCD"/>
    <w:rsid w:val="006E0583"/>
    <w:rsid w:val="006E08F0"/>
    <w:rsid w:val="006E129B"/>
    <w:rsid w:val="006E135A"/>
    <w:rsid w:val="006E1788"/>
    <w:rsid w:val="006E1B2A"/>
    <w:rsid w:val="006E1C53"/>
    <w:rsid w:val="006E1CB7"/>
    <w:rsid w:val="006E1D53"/>
    <w:rsid w:val="006E207C"/>
    <w:rsid w:val="006E237C"/>
    <w:rsid w:val="006E25C2"/>
    <w:rsid w:val="006E27A5"/>
    <w:rsid w:val="006E298D"/>
    <w:rsid w:val="006E312C"/>
    <w:rsid w:val="006E329E"/>
    <w:rsid w:val="006E3EDA"/>
    <w:rsid w:val="006E41CE"/>
    <w:rsid w:val="006E44B5"/>
    <w:rsid w:val="006E497B"/>
    <w:rsid w:val="006E49CD"/>
    <w:rsid w:val="006E4B55"/>
    <w:rsid w:val="006E4E6D"/>
    <w:rsid w:val="006E4F47"/>
    <w:rsid w:val="006E50C4"/>
    <w:rsid w:val="006E5469"/>
    <w:rsid w:val="006E5A62"/>
    <w:rsid w:val="006E61C0"/>
    <w:rsid w:val="006E61C6"/>
    <w:rsid w:val="006E6446"/>
    <w:rsid w:val="006E6B81"/>
    <w:rsid w:val="006E6DA5"/>
    <w:rsid w:val="006E6EAB"/>
    <w:rsid w:val="006E6F8C"/>
    <w:rsid w:val="006E7347"/>
    <w:rsid w:val="006E76D2"/>
    <w:rsid w:val="006E76FB"/>
    <w:rsid w:val="006E7997"/>
    <w:rsid w:val="006E7A71"/>
    <w:rsid w:val="006E7DC8"/>
    <w:rsid w:val="006E7EA0"/>
    <w:rsid w:val="006F0600"/>
    <w:rsid w:val="006F0A23"/>
    <w:rsid w:val="006F0CD1"/>
    <w:rsid w:val="006F1498"/>
    <w:rsid w:val="006F1543"/>
    <w:rsid w:val="006F1595"/>
    <w:rsid w:val="006F1776"/>
    <w:rsid w:val="006F1B56"/>
    <w:rsid w:val="006F22C2"/>
    <w:rsid w:val="006F2B01"/>
    <w:rsid w:val="006F2D58"/>
    <w:rsid w:val="006F2E2B"/>
    <w:rsid w:val="006F309E"/>
    <w:rsid w:val="006F338E"/>
    <w:rsid w:val="006F34C9"/>
    <w:rsid w:val="006F3675"/>
    <w:rsid w:val="006F36EB"/>
    <w:rsid w:val="006F386E"/>
    <w:rsid w:val="006F3E09"/>
    <w:rsid w:val="006F3F8E"/>
    <w:rsid w:val="006F415E"/>
    <w:rsid w:val="006F45CA"/>
    <w:rsid w:val="006F4A9E"/>
    <w:rsid w:val="006F4F64"/>
    <w:rsid w:val="006F5061"/>
    <w:rsid w:val="006F525A"/>
    <w:rsid w:val="006F5459"/>
    <w:rsid w:val="006F5732"/>
    <w:rsid w:val="006F58B7"/>
    <w:rsid w:val="006F5912"/>
    <w:rsid w:val="006F63E7"/>
    <w:rsid w:val="006F653E"/>
    <w:rsid w:val="006F68C7"/>
    <w:rsid w:val="006F70D9"/>
    <w:rsid w:val="006F72B8"/>
    <w:rsid w:val="006F7451"/>
    <w:rsid w:val="006F74AB"/>
    <w:rsid w:val="006F77AF"/>
    <w:rsid w:val="006F77CD"/>
    <w:rsid w:val="006F7851"/>
    <w:rsid w:val="006F7968"/>
    <w:rsid w:val="006F7AD6"/>
    <w:rsid w:val="0070004F"/>
    <w:rsid w:val="007013FA"/>
    <w:rsid w:val="0070150D"/>
    <w:rsid w:val="00701716"/>
    <w:rsid w:val="00701F25"/>
    <w:rsid w:val="00702135"/>
    <w:rsid w:val="00702527"/>
    <w:rsid w:val="00702A2E"/>
    <w:rsid w:val="00702A75"/>
    <w:rsid w:val="00702CCF"/>
    <w:rsid w:val="00702E38"/>
    <w:rsid w:val="00703952"/>
    <w:rsid w:val="00703AB4"/>
    <w:rsid w:val="007041E7"/>
    <w:rsid w:val="007046F3"/>
    <w:rsid w:val="007047F2"/>
    <w:rsid w:val="00704F33"/>
    <w:rsid w:val="007050CC"/>
    <w:rsid w:val="007051DE"/>
    <w:rsid w:val="0070536B"/>
    <w:rsid w:val="00705817"/>
    <w:rsid w:val="0070589B"/>
    <w:rsid w:val="00705BEC"/>
    <w:rsid w:val="00705ECD"/>
    <w:rsid w:val="007061B7"/>
    <w:rsid w:val="0070625C"/>
    <w:rsid w:val="0070627E"/>
    <w:rsid w:val="0070652A"/>
    <w:rsid w:val="00706881"/>
    <w:rsid w:val="00706F59"/>
    <w:rsid w:val="007074F4"/>
    <w:rsid w:val="00707549"/>
    <w:rsid w:val="00707A70"/>
    <w:rsid w:val="00707A7D"/>
    <w:rsid w:val="00707D28"/>
    <w:rsid w:val="00707DEA"/>
    <w:rsid w:val="00707F5E"/>
    <w:rsid w:val="0071017D"/>
    <w:rsid w:val="0071027F"/>
    <w:rsid w:val="007109F7"/>
    <w:rsid w:val="00710DF6"/>
    <w:rsid w:val="00710FFA"/>
    <w:rsid w:val="0071113F"/>
    <w:rsid w:val="00711237"/>
    <w:rsid w:val="00711886"/>
    <w:rsid w:val="0071212B"/>
    <w:rsid w:val="00712AA4"/>
    <w:rsid w:val="00713426"/>
    <w:rsid w:val="007136AC"/>
    <w:rsid w:val="00713B21"/>
    <w:rsid w:val="00713DE7"/>
    <w:rsid w:val="00714020"/>
    <w:rsid w:val="007140F4"/>
    <w:rsid w:val="0071448E"/>
    <w:rsid w:val="00714837"/>
    <w:rsid w:val="007149E6"/>
    <w:rsid w:val="00714B24"/>
    <w:rsid w:val="00714BAD"/>
    <w:rsid w:val="00714E05"/>
    <w:rsid w:val="007150FB"/>
    <w:rsid w:val="007158B4"/>
    <w:rsid w:val="0071593D"/>
    <w:rsid w:val="00715BB8"/>
    <w:rsid w:val="00715E69"/>
    <w:rsid w:val="00715F5C"/>
    <w:rsid w:val="00715FEE"/>
    <w:rsid w:val="00716840"/>
    <w:rsid w:val="0071773F"/>
    <w:rsid w:val="00717F47"/>
    <w:rsid w:val="00720165"/>
    <w:rsid w:val="007202A1"/>
    <w:rsid w:val="00720AE1"/>
    <w:rsid w:val="00720EBC"/>
    <w:rsid w:val="007215F6"/>
    <w:rsid w:val="007216A2"/>
    <w:rsid w:val="007217FF"/>
    <w:rsid w:val="00721AFC"/>
    <w:rsid w:val="00721B38"/>
    <w:rsid w:val="007221DA"/>
    <w:rsid w:val="007222DF"/>
    <w:rsid w:val="0072236F"/>
    <w:rsid w:val="0072286A"/>
    <w:rsid w:val="007229BC"/>
    <w:rsid w:val="00722A26"/>
    <w:rsid w:val="007231BE"/>
    <w:rsid w:val="0072324B"/>
    <w:rsid w:val="00723826"/>
    <w:rsid w:val="007238F6"/>
    <w:rsid w:val="0072393E"/>
    <w:rsid w:val="00723A5D"/>
    <w:rsid w:val="007241BF"/>
    <w:rsid w:val="00724C25"/>
    <w:rsid w:val="00724CD8"/>
    <w:rsid w:val="007251EF"/>
    <w:rsid w:val="007259DD"/>
    <w:rsid w:val="00725DEE"/>
    <w:rsid w:val="0072622A"/>
    <w:rsid w:val="00726716"/>
    <w:rsid w:val="00726DE5"/>
    <w:rsid w:val="00727522"/>
    <w:rsid w:val="007275D1"/>
    <w:rsid w:val="007276FF"/>
    <w:rsid w:val="00727856"/>
    <w:rsid w:val="007278A4"/>
    <w:rsid w:val="00727A9E"/>
    <w:rsid w:val="00727ACF"/>
    <w:rsid w:val="00727B9A"/>
    <w:rsid w:val="00727BE3"/>
    <w:rsid w:val="00730237"/>
    <w:rsid w:val="0073035C"/>
    <w:rsid w:val="00730662"/>
    <w:rsid w:val="0073068D"/>
    <w:rsid w:val="00730975"/>
    <w:rsid w:val="00730B98"/>
    <w:rsid w:val="00730CC4"/>
    <w:rsid w:val="0073107A"/>
    <w:rsid w:val="007312B7"/>
    <w:rsid w:val="007312C8"/>
    <w:rsid w:val="00731430"/>
    <w:rsid w:val="007315B0"/>
    <w:rsid w:val="007319DC"/>
    <w:rsid w:val="00731ECE"/>
    <w:rsid w:val="00731F66"/>
    <w:rsid w:val="0073240F"/>
    <w:rsid w:val="007324DC"/>
    <w:rsid w:val="0073256E"/>
    <w:rsid w:val="00732703"/>
    <w:rsid w:val="00732B10"/>
    <w:rsid w:val="00732D90"/>
    <w:rsid w:val="007330A1"/>
    <w:rsid w:val="0073331A"/>
    <w:rsid w:val="0073353A"/>
    <w:rsid w:val="007337E0"/>
    <w:rsid w:val="00733AC5"/>
    <w:rsid w:val="00733C1E"/>
    <w:rsid w:val="00733CC2"/>
    <w:rsid w:val="007342C1"/>
    <w:rsid w:val="007342E4"/>
    <w:rsid w:val="007346C3"/>
    <w:rsid w:val="007348A4"/>
    <w:rsid w:val="00734A58"/>
    <w:rsid w:val="00734AEB"/>
    <w:rsid w:val="00734D33"/>
    <w:rsid w:val="00734FCB"/>
    <w:rsid w:val="00735122"/>
    <w:rsid w:val="00735198"/>
    <w:rsid w:val="00735582"/>
    <w:rsid w:val="007357FC"/>
    <w:rsid w:val="00735B6D"/>
    <w:rsid w:val="00735C4C"/>
    <w:rsid w:val="0073617C"/>
    <w:rsid w:val="00736492"/>
    <w:rsid w:val="00736790"/>
    <w:rsid w:val="007368AF"/>
    <w:rsid w:val="007370A3"/>
    <w:rsid w:val="007371FC"/>
    <w:rsid w:val="0073734F"/>
    <w:rsid w:val="007373FF"/>
    <w:rsid w:val="0073748E"/>
    <w:rsid w:val="007378E9"/>
    <w:rsid w:val="00737B52"/>
    <w:rsid w:val="00737BF0"/>
    <w:rsid w:val="0074021C"/>
    <w:rsid w:val="007402A7"/>
    <w:rsid w:val="00740682"/>
    <w:rsid w:val="00740B3E"/>
    <w:rsid w:val="00740B7D"/>
    <w:rsid w:val="00741626"/>
    <w:rsid w:val="0074169C"/>
    <w:rsid w:val="00741724"/>
    <w:rsid w:val="00741AF0"/>
    <w:rsid w:val="00741B28"/>
    <w:rsid w:val="00741D27"/>
    <w:rsid w:val="00741EED"/>
    <w:rsid w:val="00741EF9"/>
    <w:rsid w:val="00742183"/>
    <w:rsid w:val="0074265F"/>
    <w:rsid w:val="007427C0"/>
    <w:rsid w:val="007428DA"/>
    <w:rsid w:val="00742A33"/>
    <w:rsid w:val="00742B43"/>
    <w:rsid w:val="00742FFC"/>
    <w:rsid w:val="0074320C"/>
    <w:rsid w:val="00743559"/>
    <w:rsid w:val="00743C00"/>
    <w:rsid w:val="00743E3C"/>
    <w:rsid w:val="00744024"/>
    <w:rsid w:val="007445D1"/>
    <w:rsid w:val="00744F8B"/>
    <w:rsid w:val="00745065"/>
    <w:rsid w:val="0074544D"/>
    <w:rsid w:val="00745927"/>
    <w:rsid w:val="007459E2"/>
    <w:rsid w:val="00746029"/>
    <w:rsid w:val="00746102"/>
    <w:rsid w:val="007462D5"/>
    <w:rsid w:val="00746331"/>
    <w:rsid w:val="00746584"/>
    <w:rsid w:val="00746A39"/>
    <w:rsid w:val="00746ABC"/>
    <w:rsid w:val="00746BDB"/>
    <w:rsid w:val="007475F4"/>
    <w:rsid w:val="00747D44"/>
    <w:rsid w:val="00750860"/>
    <w:rsid w:val="00750B22"/>
    <w:rsid w:val="00750B7F"/>
    <w:rsid w:val="00750CBC"/>
    <w:rsid w:val="00751052"/>
    <w:rsid w:val="0075151B"/>
    <w:rsid w:val="007515E1"/>
    <w:rsid w:val="007517B3"/>
    <w:rsid w:val="00751BF3"/>
    <w:rsid w:val="0075261E"/>
    <w:rsid w:val="007530D3"/>
    <w:rsid w:val="007532E7"/>
    <w:rsid w:val="00753390"/>
    <w:rsid w:val="0075346D"/>
    <w:rsid w:val="007535AF"/>
    <w:rsid w:val="007536D8"/>
    <w:rsid w:val="0075370C"/>
    <w:rsid w:val="00753CC6"/>
    <w:rsid w:val="00753E43"/>
    <w:rsid w:val="00754238"/>
    <w:rsid w:val="00754448"/>
    <w:rsid w:val="007544B7"/>
    <w:rsid w:val="00754B21"/>
    <w:rsid w:val="00755376"/>
    <w:rsid w:val="00755505"/>
    <w:rsid w:val="0075557C"/>
    <w:rsid w:val="007555AF"/>
    <w:rsid w:val="00755BAA"/>
    <w:rsid w:val="00755CC7"/>
    <w:rsid w:val="00755CE7"/>
    <w:rsid w:val="00755FE3"/>
    <w:rsid w:val="0075709B"/>
    <w:rsid w:val="00757721"/>
    <w:rsid w:val="00757797"/>
    <w:rsid w:val="00757EB9"/>
    <w:rsid w:val="00757FAB"/>
    <w:rsid w:val="007604A1"/>
    <w:rsid w:val="00760D75"/>
    <w:rsid w:val="00760D84"/>
    <w:rsid w:val="00761084"/>
    <w:rsid w:val="007610D6"/>
    <w:rsid w:val="007612E7"/>
    <w:rsid w:val="00761566"/>
    <w:rsid w:val="00761B8D"/>
    <w:rsid w:val="00761BB2"/>
    <w:rsid w:val="00762010"/>
    <w:rsid w:val="007620D5"/>
    <w:rsid w:val="007625C5"/>
    <w:rsid w:val="00762643"/>
    <w:rsid w:val="007626A9"/>
    <w:rsid w:val="0076293C"/>
    <w:rsid w:val="00762DD5"/>
    <w:rsid w:val="007639DD"/>
    <w:rsid w:val="00763F3A"/>
    <w:rsid w:val="00763FC6"/>
    <w:rsid w:val="00764453"/>
    <w:rsid w:val="0076460D"/>
    <w:rsid w:val="007647DD"/>
    <w:rsid w:val="00764BA8"/>
    <w:rsid w:val="00764E32"/>
    <w:rsid w:val="007651E8"/>
    <w:rsid w:val="007654FF"/>
    <w:rsid w:val="0076576B"/>
    <w:rsid w:val="00765880"/>
    <w:rsid w:val="007659AE"/>
    <w:rsid w:val="00766425"/>
    <w:rsid w:val="0076680F"/>
    <w:rsid w:val="0076682F"/>
    <w:rsid w:val="00766862"/>
    <w:rsid w:val="007668B6"/>
    <w:rsid w:val="00766B15"/>
    <w:rsid w:val="00767062"/>
    <w:rsid w:val="00767145"/>
    <w:rsid w:val="00767226"/>
    <w:rsid w:val="0076743D"/>
    <w:rsid w:val="00767962"/>
    <w:rsid w:val="00767972"/>
    <w:rsid w:val="00767C4F"/>
    <w:rsid w:val="00767D87"/>
    <w:rsid w:val="00770237"/>
    <w:rsid w:val="00770677"/>
    <w:rsid w:val="007708A6"/>
    <w:rsid w:val="0077125B"/>
    <w:rsid w:val="007717D7"/>
    <w:rsid w:val="0077214E"/>
    <w:rsid w:val="0077232E"/>
    <w:rsid w:val="00772641"/>
    <w:rsid w:val="007728E6"/>
    <w:rsid w:val="00772980"/>
    <w:rsid w:val="00772A88"/>
    <w:rsid w:val="00772C1E"/>
    <w:rsid w:val="007731DA"/>
    <w:rsid w:val="00773317"/>
    <w:rsid w:val="0077373A"/>
    <w:rsid w:val="00773A4B"/>
    <w:rsid w:val="00773B70"/>
    <w:rsid w:val="00773B97"/>
    <w:rsid w:val="00773BD4"/>
    <w:rsid w:val="00773F60"/>
    <w:rsid w:val="00774094"/>
    <w:rsid w:val="00774C35"/>
    <w:rsid w:val="00774CF5"/>
    <w:rsid w:val="00775129"/>
    <w:rsid w:val="007753CE"/>
    <w:rsid w:val="0077569F"/>
    <w:rsid w:val="00775811"/>
    <w:rsid w:val="00775B18"/>
    <w:rsid w:val="00775CDE"/>
    <w:rsid w:val="00775D7B"/>
    <w:rsid w:val="00775F13"/>
    <w:rsid w:val="00776048"/>
    <w:rsid w:val="007760AE"/>
    <w:rsid w:val="00776157"/>
    <w:rsid w:val="0077659A"/>
    <w:rsid w:val="007766DE"/>
    <w:rsid w:val="0077676B"/>
    <w:rsid w:val="0077693E"/>
    <w:rsid w:val="00776B4F"/>
    <w:rsid w:val="00776ECE"/>
    <w:rsid w:val="007770BB"/>
    <w:rsid w:val="007770E1"/>
    <w:rsid w:val="007776C2"/>
    <w:rsid w:val="00777CC8"/>
    <w:rsid w:val="00777DC9"/>
    <w:rsid w:val="00780845"/>
    <w:rsid w:val="0078093F"/>
    <w:rsid w:val="00780E87"/>
    <w:rsid w:val="00780FC3"/>
    <w:rsid w:val="00781C24"/>
    <w:rsid w:val="00781C43"/>
    <w:rsid w:val="00782350"/>
    <w:rsid w:val="00782437"/>
    <w:rsid w:val="0078255F"/>
    <w:rsid w:val="00782FD4"/>
    <w:rsid w:val="00783E95"/>
    <w:rsid w:val="00784831"/>
    <w:rsid w:val="00784C7C"/>
    <w:rsid w:val="00784EA3"/>
    <w:rsid w:val="00785033"/>
    <w:rsid w:val="00785378"/>
    <w:rsid w:val="007853DA"/>
    <w:rsid w:val="00785590"/>
    <w:rsid w:val="007857D0"/>
    <w:rsid w:val="00785981"/>
    <w:rsid w:val="00785B23"/>
    <w:rsid w:val="00785D14"/>
    <w:rsid w:val="00785D58"/>
    <w:rsid w:val="00785DEF"/>
    <w:rsid w:val="00786126"/>
    <w:rsid w:val="0078636F"/>
    <w:rsid w:val="007863A6"/>
    <w:rsid w:val="007863BB"/>
    <w:rsid w:val="00786683"/>
    <w:rsid w:val="00786CBA"/>
    <w:rsid w:val="007870CD"/>
    <w:rsid w:val="00787156"/>
    <w:rsid w:val="00787475"/>
    <w:rsid w:val="00787AC5"/>
    <w:rsid w:val="00787B7F"/>
    <w:rsid w:val="00787BC7"/>
    <w:rsid w:val="00787F9B"/>
    <w:rsid w:val="0079015C"/>
    <w:rsid w:val="00790320"/>
    <w:rsid w:val="0079046F"/>
    <w:rsid w:val="00790759"/>
    <w:rsid w:val="00790FC1"/>
    <w:rsid w:val="00791F0C"/>
    <w:rsid w:val="007924FD"/>
    <w:rsid w:val="0079271A"/>
    <w:rsid w:val="0079289F"/>
    <w:rsid w:val="007931D1"/>
    <w:rsid w:val="007934A3"/>
    <w:rsid w:val="00793705"/>
    <w:rsid w:val="0079375E"/>
    <w:rsid w:val="00793881"/>
    <w:rsid w:val="007939C8"/>
    <w:rsid w:val="00793B69"/>
    <w:rsid w:val="00793B6A"/>
    <w:rsid w:val="00793EA4"/>
    <w:rsid w:val="0079402E"/>
    <w:rsid w:val="0079425B"/>
    <w:rsid w:val="00794466"/>
    <w:rsid w:val="00794BA6"/>
    <w:rsid w:val="00794EE9"/>
    <w:rsid w:val="00794F90"/>
    <w:rsid w:val="007950A5"/>
    <w:rsid w:val="007953DE"/>
    <w:rsid w:val="007959A1"/>
    <w:rsid w:val="00795C1E"/>
    <w:rsid w:val="00795D50"/>
    <w:rsid w:val="00796007"/>
    <w:rsid w:val="0079606A"/>
    <w:rsid w:val="00796099"/>
    <w:rsid w:val="0079619D"/>
    <w:rsid w:val="007962F9"/>
    <w:rsid w:val="0079640F"/>
    <w:rsid w:val="007969F8"/>
    <w:rsid w:val="00796E19"/>
    <w:rsid w:val="00796E5D"/>
    <w:rsid w:val="00796F8B"/>
    <w:rsid w:val="00797190"/>
    <w:rsid w:val="00797502"/>
    <w:rsid w:val="0079770D"/>
    <w:rsid w:val="00797859"/>
    <w:rsid w:val="0079786F"/>
    <w:rsid w:val="007A01E4"/>
    <w:rsid w:val="007A025D"/>
    <w:rsid w:val="007A03C2"/>
    <w:rsid w:val="007A042C"/>
    <w:rsid w:val="007A06B9"/>
    <w:rsid w:val="007A0767"/>
    <w:rsid w:val="007A07C8"/>
    <w:rsid w:val="007A0A73"/>
    <w:rsid w:val="007A0B67"/>
    <w:rsid w:val="007A0B6A"/>
    <w:rsid w:val="007A0BB2"/>
    <w:rsid w:val="007A0E22"/>
    <w:rsid w:val="007A0E2E"/>
    <w:rsid w:val="007A11C8"/>
    <w:rsid w:val="007A1C22"/>
    <w:rsid w:val="007A1D17"/>
    <w:rsid w:val="007A1D25"/>
    <w:rsid w:val="007A21BD"/>
    <w:rsid w:val="007A241D"/>
    <w:rsid w:val="007A2BC9"/>
    <w:rsid w:val="007A30B8"/>
    <w:rsid w:val="007A3BAE"/>
    <w:rsid w:val="007A3DED"/>
    <w:rsid w:val="007A3F86"/>
    <w:rsid w:val="007A3F87"/>
    <w:rsid w:val="007A4791"/>
    <w:rsid w:val="007A4837"/>
    <w:rsid w:val="007A52FF"/>
    <w:rsid w:val="007A5670"/>
    <w:rsid w:val="007A5675"/>
    <w:rsid w:val="007A5686"/>
    <w:rsid w:val="007A58E1"/>
    <w:rsid w:val="007A5CE8"/>
    <w:rsid w:val="007A5F68"/>
    <w:rsid w:val="007A6501"/>
    <w:rsid w:val="007A6684"/>
    <w:rsid w:val="007A6C8F"/>
    <w:rsid w:val="007A6DA1"/>
    <w:rsid w:val="007A6E27"/>
    <w:rsid w:val="007A6F96"/>
    <w:rsid w:val="007A74B9"/>
    <w:rsid w:val="007A7605"/>
    <w:rsid w:val="007A7746"/>
    <w:rsid w:val="007A7896"/>
    <w:rsid w:val="007A7ABE"/>
    <w:rsid w:val="007A7E1A"/>
    <w:rsid w:val="007B0222"/>
    <w:rsid w:val="007B066D"/>
    <w:rsid w:val="007B091A"/>
    <w:rsid w:val="007B0B70"/>
    <w:rsid w:val="007B13B7"/>
    <w:rsid w:val="007B1638"/>
    <w:rsid w:val="007B17C0"/>
    <w:rsid w:val="007B19B9"/>
    <w:rsid w:val="007B1C8B"/>
    <w:rsid w:val="007B1E6C"/>
    <w:rsid w:val="007B1FE2"/>
    <w:rsid w:val="007B2870"/>
    <w:rsid w:val="007B2D00"/>
    <w:rsid w:val="007B2DE4"/>
    <w:rsid w:val="007B32EE"/>
    <w:rsid w:val="007B3457"/>
    <w:rsid w:val="007B3CE8"/>
    <w:rsid w:val="007B41AC"/>
    <w:rsid w:val="007B45FB"/>
    <w:rsid w:val="007B46F0"/>
    <w:rsid w:val="007B49EE"/>
    <w:rsid w:val="007B4C86"/>
    <w:rsid w:val="007B4FE4"/>
    <w:rsid w:val="007B50D5"/>
    <w:rsid w:val="007B513D"/>
    <w:rsid w:val="007B520D"/>
    <w:rsid w:val="007B58E4"/>
    <w:rsid w:val="007B59C0"/>
    <w:rsid w:val="007B5D3F"/>
    <w:rsid w:val="007B637B"/>
    <w:rsid w:val="007B6887"/>
    <w:rsid w:val="007B68CC"/>
    <w:rsid w:val="007B691B"/>
    <w:rsid w:val="007B6B9F"/>
    <w:rsid w:val="007B6EB6"/>
    <w:rsid w:val="007B6EDC"/>
    <w:rsid w:val="007B6F76"/>
    <w:rsid w:val="007B6FFE"/>
    <w:rsid w:val="007B76AF"/>
    <w:rsid w:val="007B77EF"/>
    <w:rsid w:val="007B7A8A"/>
    <w:rsid w:val="007C058C"/>
    <w:rsid w:val="007C0CFA"/>
    <w:rsid w:val="007C17CF"/>
    <w:rsid w:val="007C1971"/>
    <w:rsid w:val="007C1AB7"/>
    <w:rsid w:val="007C21F3"/>
    <w:rsid w:val="007C249D"/>
    <w:rsid w:val="007C25A8"/>
    <w:rsid w:val="007C2CB6"/>
    <w:rsid w:val="007C30B3"/>
    <w:rsid w:val="007C30CD"/>
    <w:rsid w:val="007C32D5"/>
    <w:rsid w:val="007C381E"/>
    <w:rsid w:val="007C38EE"/>
    <w:rsid w:val="007C3EDE"/>
    <w:rsid w:val="007C4D87"/>
    <w:rsid w:val="007C5226"/>
    <w:rsid w:val="007C5299"/>
    <w:rsid w:val="007C56E9"/>
    <w:rsid w:val="007C5BF4"/>
    <w:rsid w:val="007C61B4"/>
    <w:rsid w:val="007C62F7"/>
    <w:rsid w:val="007C6312"/>
    <w:rsid w:val="007C6419"/>
    <w:rsid w:val="007C6447"/>
    <w:rsid w:val="007C6584"/>
    <w:rsid w:val="007C6D6F"/>
    <w:rsid w:val="007C773C"/>
    <w:rsid w:val="007C775D"/>
    <w:rsid w:val="007C781B"/>
    <w:rsid w:val="007D0264"/>
    <w:rsid w:val="007D03DA"/>
    <w:rsid w:val="007D0607"/>
    <w:rsid w:val="007D0908"/>
    <w:rsid w:val="007D09E6"/>
    <w:rsid w:val="007D0B20"/>
    <w:rsid w:val="007D0C18"/>
    <w:rsid w:val="007D0D29"/>
    <w:rsid w:val="007D0F93"/>
    <w:rsid w:val="007D1444"/>
    <w:rsid w:val="007D184B"/>
    <w:rsid w:val="007D1FDE"/>
    <w:rsid w:val="007D2795"/>
    <w:rsid w:val="007D2A9D"/>
    <w:rsid w:val="007D2CE1"/>
    <w:rsid w:val="007D3013"/>
    <w:rsid w:val="007D3020"/>
    <w:rsid w:val="007D34E5"/>
    <w:rsid w:val="007D3830"/>
    <w:rsid w:val="007D39D2"/>
    <w:rsid w:val="007D3ACD"/>
    <w:rsid w:val="007D41B3"/>
    <w:rsid w:val="007D41D8"/>
    <w:rsid w:val="007D435A"/>
    <w:rsid w:val="007D4615"/>
    <w:rsid w:val="007D49FD"/>
    <w:rsid w:val="007D4AD9"/>
    <w:rsid w:val="007D4C5D"/>
    <w:rsid w:val="007D4D37"/>
    <w:rsid w:val="007D4E90"/>
    <w:rsid w:val="007D5187"/>
    <w:rsid w:val="007D5ED9"/>
    <w:rsid w:val="007D6017"/>
    <w:rsid w:val="007D63C5"/>
    <w:rsid w:val="007D64E7"/>
    <w:rsid w:val="007D670C"/>
    <w:rsid w:val="007D686B"/>
    <w:rsid w:val="007D6992"/>
    <w:rsid w:val="007D6AFA"/>
    <w:rsid w:val="007D6B45"/>
    <w:rsid w:val="007D71A8"/>
    <w:rsid w:val="007D72ED"/>
    <w:rsid w:val="007D7396"/>
    <w:rsid w:val="007D7529"/>
    <w:rsid w:val="007D7781"/>
    <w:rsid w:val="007D7951"/>
    <w:rsid w:val="007D7A25"/>
    <w:rsid w:val="007D7A61"/>
    <w:rsid w:val="007D7AC2"/>
    <w:rsid w:val="007E00A8"/>
    <w:rsid w:val="007E03E5"/>
    <w:rsid w:val="007E05BD"/>
    <w:rsid w:val="007E0936"/>
    <w:rsid w:val="007E0B63"/>
    <w:rsid w:val="007E0D1B"/>
    <w:rsid w:val="007E0D3C"/>
    <w:rsid w:val="007E0E9A"/>
    <w:rsid w:val="007E10FF"/>
    <w:rsid w:val="007E128F"/>
    <w:rsid w:val="007E16B5"/>
    <w:rsid w:val="007E1DE3"/>
    <w:rsid w:val="007E1EBA"/>
    <w:rsid w:val="007E22AA"/>
    <w:rsid w:val="007E2660"/>
    <w:rsid w:val="007E273E"/>
    <w:rsid w:val="007E27E9"/>
    <w:rsid w:val="007E2AD9"/>
    <w:rsid w:val="007E2B39"/>
    <w:rsid w:val="007E2B7C"/>
    <w:rsid w:val="007E2E16"/>
    <w:rsid w:val="007E33F0"/>
    <w:rsid w:val="007E3482"/>
    <w:rsid w:val="007E38F3"/>
    <w:rsid w:val="007E3DD0"/>
    <w:rsid w:val="007E3FAE"/>
    <w:rsid w:val="007E45BE"/>
    <w:rsid w:val="007E4660"/>
    <w:rsid w:val="007E4A2F"/>
    <w:rsid w:val="007E5102"/>
    <w:rsid w:val="007E52A7"/>
    <w:rsid w:val="007E56A8"/>
    <w:rsid w:val="007E5AEC"/>
    <w:rsid w:val="007E5CA0"/>
    <w:rsid w:val="007E5EA9"/>
    <w:rsid w:val="007E5FC8"/>
    <w:rsid w:val="007E6365"/>
    <w:rsid w:val="007E64BF"/>
    <w:rsid w:val="007E6672"/>
    <w:rsid w:val="007E6676"/>
    <w:rsid w:val="007E696F"/>
    <w:rsid w:val="007E6A5C"/>
    <w:rsid w:val="007E6C1B"/>
    <w:rsid w:val="007E730F"/>
    <w:rsid w:val="007E7776"/>
    <w:rsid w:val="007E7B72"/>
    <w:rsid w:val="007E7DA7"/>
    <w:rsid w:val="007E7F3A"/>
    <w:rsid w:val="007F006B"/>
    <w:rsid w:val="007F0328"/>
    <w:rsid w:val="007F03D4"/>
    <w:rsid w:val="007F072B"/>
    <w:rsid w:val="007F0755"/>
    <w:rsid w:val="007F0784"/>
    <w:rsid w:val="007F0831"/>
    <w:rsid w:val="007F12E2"/>
    <w:rsid w:val="007F1324"/>
    <w:rsid w:val="007F1D81"/>
    <w:rsid w:val="007F1ED3"/>
    <w:rsid w:val="007F21F6"/>
    <w:rsid w:val="007F24C2"/>
    <w:rsid w:val="007F25B5"/>
    <w:rsid w:val="007F263C"/>
    <w:rsid w:val="007F2703"/>
    <w:rsid w:val="007F2E09"/>
    <w:rsid w:val="007F31F1"/>
    <w:rsid w:val="007F363B"/>
    <w:rsid w:val="007F3A92"/>
    <w:rsid w:val="007F3E81"/>
    <w:rsid w:val="007F3EDF"/>
    <w:rsid w:val="007F3EE4"/>
    <w:rsid w:val="007F419D"/>
    <w:rsid w:val="007F45D6"/>
    <w:rsid w:val="007F4684"/>
    <w:rsid w:val="007F46A1"/>
    <w:rsid w:val="007F46AF"/>
    <w:rsid w:val="007F4999"/>
    <w:rsid w:val="007F4C93"/>
    <w:rsid w:val="007F4D67"/>
    <w:rsid w:val="007F4FD6"/>
    <w:rsid w:val="007F502D"/>
    <w:rsid w:val="007F52CE"/>
    <w:rsid w:val="007F5428"/>
    <w:rsid w:val="007F55E2"/>
    <w:rsid w:val="007F587A"/>
    <w:rsid w:val="007F5A0A"/>
    <w:rsid w:val="007F5D77"/>
    <w:rsid w:val="007F616E"/>
    <w:rsid w:val="007F67F4"/>
    <w:rsid w:val="007F69AD"/>
    <w:rsid w:val="007F6B7B"/>
    <w:rsid w:val="007F7231"/>
    <w:rsid w:val="007F7534"/>
    <w:rsid w:val="007F7D2D"/>
    <w:rsid w:val="007F7EC8"/>
    <w:rsid w:val="0080066A"/>
    <w:rsid w:val="0080093D"/>
    <w:rsid w:val="0080099E"/>
    <w:rsid w:val="00800EEC"/>
    <w:rsid w:val="0080159A"/>
    <w:rsid w:val="00801695"/>
    <w:rsid w:val="00801F69"/>
    <w:rsid w:val="0080201F"/>
    <w:rsid w:val="0080208D"/>
    <w:rsid w:val="008020CA"/>
    <w:rsid w:val="00802115"/>
    <w:rsid w:val="00802272"/>
    <w:rsid w:val="0080270B"/>
    <w:rsid w:val="008027AA"/>
    <w:rsid w:val="00802902"/>
    <w:rsid w:val="00802A1D"/>
    <w:rsid w:val="00802B03"/>
    <w:rsid w:val="00802B63"/>
    <w:rsid w:val="00802F20"/>
    <w:rsid w:val="0080330F"/>
    <w:rsid w:val="008035F9"/>
    <w:rsid w:val="008036FE"/>
    <w:rsid w:val="0080411F"/>
    <w:rsid w:val="00804278"/>
    <w:rsid w:val="00804BF7"/>
    <w:rsid w:val="00804D94"/>
    <w:rsid w:val="00804F0F"/>
    <w:rsid w:val="00804F25"/>
    <w:rsid w:val="008052FF"/>
    <w:rsid w:val="008054F6"/>
    <w:rsid w:val="00805522"/>
    <w:rsid w:val="00805920"/>
    <w:rsid w:val="0080629A"/>
    <w:rsid w:val="00806675"/>
    <w:rsid w:val="00806697"/>
    <w:rsid w:val="00806807"/>
    <w:rsid w:val="00806A22"/>
    <w:rsid w:val="008078FC"/>
    <w:rsid w:val="00807BD4"/>
    <w:rsid w:val="00807CE8"/>
    <w:rsid w:val="00807D76"/>
    <w:rsid w:val="00810212"/>
    <w:rsid w:val="008102A9"/>
    <w:rsid w:val="0081064A"/>
    <w:rsid w:val="00810A0B"/>
    <w:rsid w:val="00810B9F"/>
    <w:rsid w:val="00811079"/>
    <w:rsid w:val="008111E5"/>
    <w:rsid w:val="00811560"/>
    <w:rsid w:val="00811666"/>
    <w:rsid w:val="008119E6"/>
    <w:rsid w:val="008121D4"/>
    <w:rsid w:val="0081244E"/>
    <w:rsid w:val="008128BF"/>
    <w:rsid w:val="00812D02"/>
    <w:rsid w:val="00812DDA"/>
    <w:rsid w:val="00813287"/>
    <w:rsid w:val="008132B4"/>
    <w:rsid w:val="008134F3"/>
    <w:rsid w:val="0081360E"/>
    <w:rsid w:val="00813A95"/>
    <w:rsid w:val="00813CCD"/>
    <w:rsid w:val="00813D90"/>
    <w:rsid w:val="00813FF7"/>
    <w:rsid w:val="0081427D"/>
    <w:rsid w:val="00814364"/>
    <w:rsid w:val="008144C9"/>
    <w:rsid w:val="008147C7"/>
    <w:rsid w:val="00814A99"/>
    <w:rsid w:val="00814F87"/>
    <w:rsid w:val="0081518B"/>
    <w:rsid w:val="008151F2"/>
    <w:rsid w:val="00815930"/>
    <w:rsid w:val="00815EBE"/>
    <w:rsid w:val="0081609D"/>
    <w:rsid w:val="0081676A"/>
    <w:rsid w:val="0081683F"/>
    <w:rsid w:val="008169C2"/>
    <w:rsid w:val="00816D0B"/>
    <w:rsid w:val="00817585"/>
    <w:rsid w:val="00817617"/>
    <w:rsid w:val="008178AB"/>
    <w:rsid w:val="00817AC9"/>
    <w:rsid w:val="00817D48"/>
    <w:rsid w:val="00817DF4"/>
    <w:rsid w:val="00817F56"/>
    <w:rsid w:val="00820653"/>
    <w:rsid w:val="00821134"/>
    <w:rsid w:val="008214D0"/>
    <w:rsid w:val="008215E1"/>
    <w:rsid w:val="00821688"/>
    <w:rsid w:val="0082184D"/>
    <w:rsid w:val="00821C76"/>
    <w:rsid w:val="00821D36"/>
    <w:rsid w:val="0082200A"/>
    <w:rsid w:val="0082217B"/>
    <w:rsid w:val="00822524"/>
    <w:rsid w:val="00822595"/>
    <w:rsid w:val="00822C1E"/>
    <w:rsid w:val="008233CD"/>
    <w:rsid w:val="00823661"/>
    <w:rsid w:val="00823673"/>
    <w:rsid w:val="00823C3C"/>
    <w:rsid w:val="00823C4A"/>
    <w:rsid w:val="00823C68"/>
    <w:rsid w:val="00823FD2"/>
    <w:rsid w:val="00824414"/>
    <w:rsid w:val="00824576"/>
    <w:rsid w:val="0082466D"/>
    <w:rsid w:val="0082487B"/>
    <w:rsid w:val="00824970"/>
    <w:rsid w:val="00824D04"/>
    <w:rsid w:val="00824DCB"/>
    <w:rsid w:val="00825067"/>
    <w:rsid w:val="00825244"/>
    <w:rsid w:val="008254A3"/>
    <w:rsid w:val="00825B98"/>
    <w:rsid w:val="00825CB3"/>
    <w:rsid w:val="00825FA2"/>
    <w:rsid w:val="00826170"/>
    <w:rsid w:val="00827526"/>
    <w:rsid w:val="00827742"/>
    <w:rsid w:val="00827A82"/>
    <w:rsid w:val="00830224"/>
    <w:rsid w:val="0083029A"/>
    <w:rsid w:val="0083076F"/>
    <w:rsid w:val="00830C26"/>
    <w:rsid w:val="00830F32"/>
    <w:rsid w:val="00831330"/>
    <w:rsid w:val="0083165A"/>
    <w:rsid w:val="00831C2E"/>
    <w:rsid w:val="00831C6A"/>
    <w:rsid w:val="00831D00"/>
    <w:rsid w:val="00831F3C"/>
    <w:rsid w:val="00832B6F"/>
    <w:rsid w:val="00832B97"/>
    <w:rsid w:val="00833059"/>
    <w:rsid w:val="00833435"/>
    <w:rsid w:val="00833619"/>
    <w:rsid w:val="00833C64"/>
    <w:rsid w:val="00834250"/>
    <w:rsid w:val="0083473D"/>
    <w:rsid w:val="00834827"/>
    <w:rsid w:val="008349F5"/>
    <w:rsid w:val="00834A89"/>
    <w:rsid w:val="00834B02"/>
    <w:rsid w:val="00835AB5"/>
    <w:rsid w:val="00835DFF"/>
    <w:rsid w:val="00835F93"/>
    <w:rsid w:val="00835FFF"/>
    <w:rsid w:val="00836000"/>
    <w:rsid w:val="00836200"/>
    <w:rsid w:val="00836A37"/>
    <w:rsid w:val="00836C6D"/>
    <w:rsid w:val="00836E82"/>
    <w:rsid w:val="008373EA"/>
    <w:rsid w:val="008374B3"/>
    <w:rsid w:val="00837D6F"/>
    <w:rsid w:val="00837E01"/>
    <w:rsid w:val="008400DD"/>
    <w:rsid w:val="00840490"/>
    <w:rsid w:val="00840CB6"/>
    <w:rsid w:val="00840D0C"/>
    <w:rsid w:val="00841213"/>
    <w:rsid w:val="008412C4"/>
    <w:rsid w:val="008414A7"/>
    <w:rsid w:val="0084150C"/>
    <w:rsid w:val="00841729"/>
    <w:rsid w:val="00841851"/>
    <w:rsid w:val="00841B49"/>
    <w:rsid w:val="00841BD1"/>
    <w:rsid w:val="00841EC8"/>
    <w:rsid w:val="00841F6D"/>
    <w:rsid w:val="008421AD"/>
    <w:rsid w:val="008423B5"/>
    <w:rsid w:val="00842B23"/>
    <w:rsid w:val="00842C4C"/>
    <w:rsid w:val="00842F1B"/>
    <w:rsid w:val="0084377A"/>
    <w:rsid w:val="00843A57"/>
    <w:rsid w:val="00843E21"/>
    <w:rsid w:val="00843E4E"/>
    <w:rsid w:val="00843F57"/>
    <w:rsid w:val="00843F69"/>
    <w:rsid w:val="00843FE3"/>
    <w:rsid w:val="0084437B"/>
    <w:rsid w:val="008446B8"/>
    <w:rsid w:val="0084473A"/>
    <w:rsid w:val="0084486E"/>
    <w:rsid w:val="00844A15"/>
    <w:rsid w:val="00844A43"/>
    <w:rsid w:val="00844C63"/>
    <w:rsid w:val="00844DC5"/>
    <w:rsid w:val="00845347"/>
    <w:rsid w:val="008458DD"/>
    <w:rsid w:val="008458F1"/>
    <w:rsid w:val="008463BE"/>
    <w:rsid w:val="008468EA"/>
    <w:rsid w:val="00846C46"/>
    <w:rsid w:val="00846CD9"/>
    <w:rsid w:val="00846FF1"/>
    <w:rsid w:val="00847221"/>
    <w:rsid w:val="00847550"/>
    <w:rsid w:val="00847739"/>
    <w:rsid w:val="008477DD"/>
    <w:rsid w:val="0084799A"/>
    <w:rsid w:val="00847D68"/>
    <w:rsid w:val="00847F6F"/>
    <w:rsid w:val="00850B0E"/>
    <w:rsid w:val="00850F20"/>
    <w:rsid w:val="008511BC"/>
    <w:rsid w:val="0085129C"/>
    <w:rsid w:val="0085134C"/>
    <w:rsid w:val="008513E0"/>
    <w:rsid w:val="00852033"/>
    <w:rsid w:val="00852086"/>
    <w:rsid w:val="008521EB"/>
    <w:rsid w:val="00852291"/>
    <w:rsid w:val="0085251A"/>
    <w:rsid w:val="00852793"/>
    <w:rsid w:val="00852FAE"/>
    <w:rsid w:val="008530B8"/>
    <w:rsid w:val="008534D2"/>
    <w:rsid w:val="008535A5"/>
    <w:rsid w:val="00853E78"/>
    <w:rsid w:val="00853E9D"/>
    <w:rsid w:val="00853ECA"/>
    <w:rsid w:val="008541B1"/>
    <w:rsid w:val="0085429C"/>
    <w:rsid w:val="0085447D"/>
    <w:rsid w:val="00854719"/>
    <w:rsid w:val="0085485F"/>
    <w:rsid w:val="008549EE"/>
    <w:rsid w:val="00854CA1"/>
    <w:rsid w:val="00854D13"/>
    <w:rsid w:val="0085539F"/>
    <w:rsid w:val="008556AE"/>
    <w:rsid w:val="00855760"/>
    <w:rsid w:val="00855799"/>
    <w:rsid w:val="0085589D"/>
    <w:rsid w:val="008558C2"/>
    <w:rsid w:val="00855AC6"/>
    <w:rsid w:val="00856177"/>
    <w:rsid w:val="0085620B"/>
    <w:rsid w:val="00856675"/>
    <w:rsid w:val="008567B2"/>
    <w:rsid w:val="00857058"/>
    <w:rsid w:val="008570E5"/>
    <w:rsid w:val="008576B1"/>
    <w:rsid w:val="00857BC1"/>
    <w:rsid w:val="00857EE1"/>
    <w:rsid w:val="00857F0C"/>
    <w:rsid w:val="00857F32"/>
    <w:rsid w:val="008603FF"/>
    <w:rsid w:val="008604EF"/>
    <w:rsid w:val="00860DF5"/>
    <w:rsid w:val="00861205"/>
    <w:rsid w:val="0086142D"/>
    <w:rsid w:val="008616B5"/>
    <w:rsid w:val="00861901"/>
    <w:rsid w:val="00861DBE"/>
    <w:rsid w:val="008621D4"/>
    <w:rsid w:val="008622FB"/>
    <w:rsid w:val="0086242F"/>
    <w:rsid w:val="008624F1"/>
    <w:rsid w:val="008626EC"/>
    <w:rsid w:val="00862AB6"/>
    <w:rsid w:val="00862D85"/>
    <w:rsid w:val="00862E92"/>
    <w:rsid w:val="00862E9D"/>
    <w:rsid w:val="00862ECA"/>
    <w:rsid w:val="00863D0F"/>
    <w:rsid w:val="00863DD8"/>
    <w:rsid w:val="008643EE"/>
    <w:rsid w:val="008646C2"/>
    <w:rsid w:val="008649E8"/>
    <w:rsid w:val="00864A00"/>
    <w:rsid w:val="00864F00"/>
    <w:rsid w:val="00864F4A"/>
    <w:rsid w:val="00865428"/>
    <w:rsid w:val="008655CF"/>
    <w:rsid w:val="0086571A"/>
    <w:rsid w:val="00865849"/>
    <w:rsid w:val="008658D4"/>
    <w:rsid w:val="00865DDB"/>
    <w:rsid w:val="008660E0"/>
    <w:rsid w:val="00866868"/>
    <w:rsid w:val="00866974"/>
    <w:rsid w:val="00866990"/>
    <w:rsid w:val="00866A25"/>
    <w:rsid w:val="008672A3"/>
    <w:rsid w:val="008673A6"/>
    <w:rsid w:val="008673E2"/>
    <w:rsid w:val="008676A4"/>
    <w:rsid w:val="00867A03"/>
    <w:rsid w:val="00867B93"/>
    <w:rsid w:val="00867C42"/>
    <w:rsid w:val="00867DBF"/>
    <w:rsid w:val="00867E7D"/>
    <w:rsid w:val="00870417"/>
    <w:rsid w:val="008705BA"/>
    <w:rsid w:val="00870723"/>
    <w:rsid w:val="00870EF3"/>
    <w:rsid w:val="008710EE"/>
    <w:rsid w:val="008711F4"/>
    <w:rsid w:val="00871552"/>
    <w:rsid w:val="00871584"/>
    <w:rsid w:val="00871605"/>
    <w:rsid w:val="00871749"/>
    <w:rsid w:val="00871AF6"/>
    <w:rsid w:val="00871BC3"/>
    <w:rsid w:val="00871E44"/>
    <w:rsid w:val="00872540"/>
    <w:rsid w:val="00872E2E"/>
    <w:rsid w:val="00872E98"/>
    <w:rsid w:val="00872EE5"/>
    <w:rsid w:val="00873510"/>
    <w:rsid w:val="00873656"/>
    <w:rsid w:val="00873A88"/>
    <w:rsid w:val="00873D7F"/>
    <w:rsid w:val="008741ED"/>
    <w:rsid w:val="00874325"/>
    <w:rsid w:val="00874379"/>
    <w:rsid w:val="008745D2"/>
    <w:rsid w:val="008746E3"/>
    <w:rsid w:val="00874974"/>
    <w:rsid w:val="008749BB"/>
    <w:rsid w:val="00875075"/>
    <w:rsid w:val="008751BF"/>
    <w:rsid w:val="00875506"/>
    <w:rsid w:val="00875995"/>
    <w:rsid w:val="00875BE2"/>
    <w:rsid w:val="00875C20"/>
    <w:rsid w:val="008761ED"/>
    <w:rsid w:val="00876322"/>
    <w:rsid w:val="008763EB"/>
    <w:rsid w:val="00876593"/>
    <w:rsid w:val="00876C94"/>
    <w:rsid w:val="00877171"/>
    <w:rsid w:val="00877194"/>
    <w:rsid w:val="00877302"/>
    <w:rsid w:val="008773C3"/>
    <w:rsid w:val="00877A31"/>
    <w:rsid w:val="00877C15"/>
    <w:rsid w:val="00877DD7"/>
    <w:rsid w:val="00880232"/>
    <w:rsid w:val="0088041C"/>
    <w:rsid w:val="0088094D"/>
    <w:rsid w:val="00880AC7"/>
    <w:rsid w:val="00880AE9"/>
    <w:rsid w:val="008817D6"/>
    <w:rsid w:val="00881D81"/>
    <w:rsid w:val="00881FE0"/>
    <w:rsid w:val="008821EC"/>
    <w:rsid w:val="008821FD"/>
    <w:rsid w:val="008828BA"/>
    <w:rsid w:val="00882ACB"/>
    <w:rsid w:val="00882FEA"/>
    <w:rsid w:val="00883475"/>
    <w:rsid w:val="008836A7"/>
    <w:rsid w:val="008837D6"/>
    <w:rsid w:val="00883A24"/>
    <w:rsid w:val="00884F74"/>
    <w:rsid w:val="0088514A"/>
    <w:rsid w:val="008852D2"/>
    <w:rsid w:val="008853D6"/>
    <w:rsid w:val="00885A5E"/>
    <w:rsid w:val="00885E5B"/>
    <w:rsid w:val="008860F4"/>
    <w:rsid w:val="008868E7"/>
    <w:rsid w:val="00887276"/>
    <w:rsid w:val="00887EEF"/>
    <w:rsid w:val="00890214"/>
    <w:rsid w:val="008904F1"/>
    <w:rsid w:val="008909F1"/>
    <w:rsid w:val="0089103C"/>
    <w:rsid w:val="00891434"/>
    <w:rsid w:val="008917AE"/>
    <w:rsid w:val="00891B94"/>
    <w:rsid w:val="00891BAD"/>
    <w:rsid w:val="00891F6D"/>
    <w:rsid w:val="00892154"/>
    <w:rsid w:val="00892341"/>
    <w:rsid w:val="00892A23"/>
    <w:rsid w:val="00892E34"/>
    <w:rsid w:val="00893224"/>
    <w:rsid w:val="00893822"/>
    <w:rsid w:val="0089398A"/>
    <w:rsid w:val="008940CF"/>
    <w:rsid w:val="008943E5"/>
    <w:rsid w:val="00894830"/>
    <w:rsid w:val="00894D91"/>
    <w:rsid w:val="00894DD8"/>
    <w:rsid w:val="00894F8E"/>
    <w:rsid w:val="00895220"/>
    <w:rsid w:val="008953DC"/>
    <w:rsid w:val="0089590C"/>
    <w:rsid w:val="0089610A"/>
    <w:rsid w:val="00896443"/>
    <w:rsid w:val="00896DC2"/>
    <w:rsid w:val="00897553"/>
    <w:rsid w:val="00897768"/>
    <w:rsid w:val="00897BC5"/>
    <w:rsid w:val="00897D88"/>
    <w:rsid w:val="008A01B9"/>
    <w:rsid w:val="008A0AB6"/>
    <w:rsid w:val="008A0BE8"/>
    <w:rsid w:val="008A0D16"/>
    <w:rsid w:val="008A1116"/>
    <w:rsid w:val="008A1578"/>
    <w:rsid w:val="008A159A"/>
    <w:rsid w:val="008A15B5"/>
    <w:rsid w:val="008A1973"/>
    <w:rsid w:val="008A1983"/>
    <w:rsid w:val="008A23FD"/>
    <w:rsid w:val="008A2461"/>
    <w:rsid w:val="008A2A48"/>
    <w:rsid w:val="008A2B84"/>
    <w:rsid w:val="008A2C08"/>
    <w:rsid w:val="008A2C74"/>
    <w:rsid w:val="008A32D2"/>
    <w:rsid w:val="008A35F5"/>
    <w:rsid w:val="008A380A"/>
    <w:rsid w:val="008A38F4"/>
    <w:rsid w:val="008A3D5A"/>
    <w:rsid w:val="008A43F3"/>
    <w:rsid w:val="008A442F"/>
    <w:rsid w:val="008A491D"/>
    <w:rsid w:val="008A49EE"/>
    <w:rsid w:val="008A4B7F"/>
    <w:rsid w:val="008A4D62"/>
    <w:rsid w:val="008A5115"/>
    <w:rsid w:val="008A5253"/>
    <w:rsid w:val="008A53E0"/>
    <w:rsid w:val="008A577D"/>
    <w:rsid w:val="008A580C"/>
    <w:rsid w:val="008A5BF2"/>
    <w:rsid w:val="008A5C0B"/>
    <w:rsid w:val="008A5C82"/>
    <w:rsid w:val="008A5E3A"/>
    <w:rsid w:val="008A6122"/>
    <w:rsid w:val="008A6205"/>
    <w:rsid w:val="008A6532"/>
    <w:rsid w:val="008A6A70"/>
    <w:rsid w:val="008A7010"/>
    <w:rsid w:val="008A72CC"/>
    <w:rsid w:val="008A7417"/>
    <w:rsid w:val="008A777D"/>
    <w:rsid w:val="008A7D1B"/>
    <w:rsid w:val="008B049C"/>
    <w:rsid w:val="008B0572"/>
    <w:rsid w:val="008B05F9"/>
    <w:rsid w:val="008B0604"/>
    <w:rsid w:val="008B0E96"/>
    <w:rsid w:val="008B0F05"/>
    <w:rsid w:val="008B0FB7"/>
    <w:rsid w:val="008B1036"/>
    <w:rsid w:val="008B152F"/>
    <w:rsid w:val="008B1D90"/>
    <w:rsid w:val="008B1DC9"/>
    <w:rsid w:val="008B217D"/>
    <w:rsid w:val="008B2261"/>
    <w:rsid w:val="008B234A"/>
    <w:rsid w:val="008B2D5B"/>
    <w:rsid w:val="008B2FBB"/>
    <w:rsid w:val="008B30B4"/>
    <w:rsid w:val="008B3122"/>
    <w:rsid w:val="008B370A"/>
    <w:rsid w:val="008B37A5"/>
    <w:rsid w:val="008B3AAC"/>
    <w:rsid w:val="008B3C92"/>
    <w:rsid w:val="008B3CD6"/>
    <w:rsid w:val="008B3F8F"/>
    <w:rsid w:val="008B41AE"/>
    <w:rsid w:val="008B41B4"/>
    <w:rsid w:val="008B4532"/>
    <w:rsid w:val="008B4965"/>
    <w:rsid w:val="008B4D4E"/>
    <w:rsid w:val="008B577B"/>
    <w:rsid w:val="008B5CE0"/>
    <w:rsid w:val="008B5CFB"/>
    <w:rsid w:val="008B5EEF"/>
    <w:rsid w:val="008B658A"/>
    <w:rsid w:val="008B6F4D"/>
    <w:rsid w:val="008B786D"/>
    <w:rsid w:val="008B7B48"/>
    <w:rsid w:val="008B7C04"/>
    <w:rsid w:val="008B7C8C"/>
    <w:rsid w:val="008B7E9B"/>
    <w:rsid w:val="008C0168"/>
    <w:rsid w:val="008C0223"/>
    <w:rsid w:val="008C038A"/>
    <w:rsid w:val="008C07A4"/>
    <w:rsid w:val="008C0CAB"/>
    <w:rsid w:val="008C0CD2"/>
    <w:rsid w:val="008C108D"/>
    <w:rsid w:val="008C10EB"/>
    <w:rsid w:val="008C130D"/>
    <w:rsid w:val="008C138F"/>
    <w:rsid w:val="008C1633"/>
    <w:rsid w:val="008C16CD"/>
    <w:rsid w:val="008C17AA"/>
    <w:rsid w:val="008C1B6E"/>
    <w:rsid w:val="008C1BA5"/>
    <w:rsid w:val="008C1E05"/>
    <w:rsid w:val="008C1F27"/>
    <w:rsid w:val="008C21C8"/>
    <w:rsid w:val="008C26BF"/>
    <w:rsid w:val="008C28DF"/>
    <w:rsid w:val="008C2AAF"/>
    <w:rsid w:val="008C2C3D"/>
    <w:rsid w:val="008C2DF1"/>
    <w:rsid w:val="008C2DFF"/>
    <w:rsid w:val="008C32C5"/>
    <w:rsid w:val="008C3435"/>
    <w:rsid w:val="008C3503"/>
    <w:rsid w:val="008C3888"/>
    <w:rsid w:val="008C389F"/>
    <w:rsid w:val="008C391C"/>
    <w:rsid w:val="008C39D2"/>
    <w:rsid w:val="008C3F90"/>
    <w:rsid w:val="008C48CF"/>
    <w:rsid w:val="008C4D6C"/>
    <w:rsid w:val="008C4DDC"/>
    <w:rsid w:val="008C4EB7"/>
    <w:rsid w:val="008C4ED9"/>
    <w:rsid w:val="008C4F34"/>
    <w:rsid w:val="008C59CA"/>
    <w:rsid w:val="008C5BA0"/>
    <w:rsid w:val="008C5D98"/>
    <w:rsid w:val="008C5E8B"/>
    <w:rsid w:val="008C61E7"/>
    <w:rsid w:val="008C684E"/>
    <w:rsid w:val="008C6F0D"/>
    <w:rsid w:val="008C74DC"/>
    <w:rsid w:val="008C7593"/>
    <w:rsid w:val="008C7B90"/>
    <w:rsid w:val="008C7DCD"/>
    <w:rsid w:val="008C7EA8"/>
    <w:rsid w:val="008D0201"/>
    <w:rsid w:val="008D0329"/>
    <w:rsid w:val="008D033B"/>
    <w:rsid w:val="008D0352"/>
    <w:rsid w:val="008D04BE"/>
    <w:rsid w:val="008D0506"/>
    <w:rsid w:val="008D0771"/>
    <w:rsid w:val="008D1001"/>
    <w:rsid w:val="008D100F"/>
    <w:rsid w:val="008D12E7"/>
    <w:rsid w:val="008D1591"/>
    <w:rsid w:val="008D1BD5"/>
    <w:rsid w:val="008D3122"/>
    <w:rsid w:val="008D35F3"/>
    <w:rsid w:val="008D365B"/>
    <w:rsid w:val="008D3EDF"/>
    <w:rsid w:val="008D41D9"/>
    <w:rsid w:val="008D4DBF"/>
    <w:rsid w:val="008D4F94"/>
    <w:rsid w:val="008D503F"/>
    <w:rsid w:val="008D54C8"/>
    <w:rsid w:val="008D567C"/>
    <w:rsid w:val="008D5C15"/>
    <w:rsid w:val="008D600E"/>
    <w:rsid w:val="008D6258"/>
    <w:rsid w:val="008D6341"/>
    <w:rsid w:val="008D6807"/>
    <w:rsid w:val="008D6A5F"/>
    <w:rsid w:val="008D6C7B"/>
    <w:rsid w:val="008D6CB2"/>
    <w:rsid w:val="008D6EB0"/>
    <w:rsid w:val="008D6FCC"/>
    <w:rsid w:val="008D7211"/>
    <w:rsid w:val="008D76BA"/>
    <w:rsid w:val="008D7AAB"/>
    <w:rsid w:val="008D7C1D"/>
    <w:rsid w:val="008E086A"/>
    <w:rsid w:val="008E0BF3"/>
    <w:rsid w:val="008E0CA1"/>
    <w:rsid w:val="008E0E7A"/>
    <w:rsid w:val="008E1178"/>
    <w:rsid w:val="008E1263"/>
    <w:rsid w:val="008E1C84"/>
    <w:rsid w:val="008E1DE5"/>
    <w:rsid w:val="008E226F"/>
    <w:rsid w:val="008E2740"/>
    <w:rsid w:val="008E2847"/>
    <w:rsid w:val="008E2F2D"/>
    <w:rsid w:val="008E3230"/>
    <w:rsid w:val="008E33D9"/>
    <w:rsid w:val="008E386F"/>
    <w:rsid w:val="008E3CF4"/>
    <w:rsid w:val="008E3F78"/>
    <w:rsid w:val="008E4165"/>
    <w:rsid w:val="008E41BF"/>
    <w:rsid w:val="008E41C0"/>
    <w:rsid w:val="008E4382"/>
    <w:rsid w:val="008E453C"/>
    <w:rsid w:val="008E45C3"/>
    <w:rsid w:val="008E48FA"/>
    <w:rsid w:val="008E49D8"/>
    <w:rsid w:val="008E4EA4"/>
    <w:rsid w:val="008E5145"/>
    <w:rsid w:val="008E5500"/>
    <w:rsid w:val="008E55BB"/>
    <w:rsid w:val="008E57A6"/>
    <w:rsid w:val="008E59F3"/>
    <w:rsid w:val="008E5BBC"/>
    <w:rsid w:val="008E5C15"/>
    <w:rsid w:val="008E5ED1"/>
    <w:rsid w:val="008E6017"/>
    <w:rsid w:val="008E63E5"/>
    <w:rsid w:val="008E6476"/>
    <w:rsid w:val="008E6543"/>
    <w:rsid w:val="008E6886"/>
    <w:rsid w:val="008E6995"/>
    <w:rsid w:val="008E6BBF"/>
    <w:rsid w:val="008E6C45"/>
    <w:rsid w:val="008E6C6F"/>
    <w:rsid w:val="008E6EE1"/>
    <w:rsid w:val="008E7037"/>
    <w:rsid w:val="008E70AC"/>
    <w:rsid w:val="008E7718"/>
    <w:rsid w:val="008E797E"/>
    <w:rsid w:val="008E7B41"/>
    <w:rsid w:val="008E7E29"/>
    <w:rsid w:val="008E7E7A"/>
    <w:rsid w:val="008F04D8"/>
    <w:rsid w:val="008F08CB"/>
    <w:rsid w:val="008F0A04"/>
    <w:rsid w:val="008F0BD6"/>
    <w:rsid w:val="008F0E7C"/>
    <w:rsid w:val="008F1457"/>
    <w:rsid w:val="008F14C0"/>
    <w:rsid w:val="008F153A"/>
    <w:rsid w:val="008F15F8"/>
    <w:rsid w:val="008F1802"/>
    <w:rsid w:val="008F1837"/>
    <w:rsid w:val="008F1CCB"/>
    <w:rsid w:val="008F1D4E"/>
    <w:rsid w:val="008F1DC2"/>
    <w:rsid w:val="008F25A9"/>
    <w:rsid w:val="008F28CC"/>
    <w:rsid w:val="008F2A9D"/>
    <w:rsid w:val="008F2B1D"/>
    <w:rsid w:val="008F2B3C"/>
    <w:rsid w:val="008F2BED"/>
    <w:rsid w:val="008F2D6A"/>
    <w:rsid w:val="008F2DB9"/>
    <w:rsid w:val="008F3109"/>
    <w:rsid w:val="008F3162"/>
    <w:rsid w:val="008F31C3"/>
    <w:rsid w:val="008F33A4"/>
    <w:rsid w:val="008F3422"/>
    <w:rsid w:val="008F371D"/>
    <w:rsid w:val="008F383B"/>
    <w:rsid w:val="008F3F5C"/>
    <w:rsid w:val="008F40D3"/>
    <w:rsid w:val="008F4B7F"/>
    <w:rsid w:val="008F4BC5"/>
    <w:rsid w:val="008F4BC7"/>
    <w:rsid w:val="008F4C1E"/>
    <w:rsid w:val="008F50FB"/>
    <w:rsid w:val="008F5433"/>
    <w:rsid w:val="008F5605"/>
    <w:rsid w:val="008F566A"/>
    <w:rsid w:val="008F5AD8"/>
    <w:rsid w:val="008F5C6B"/>
    <w:rsid w:val="008F5D8C"/>
    <w:rsid w:val="008F62AB"/>
    <w:rsid w:val="008F6311"/>
    <w:rsid w:val="008F633B"/>
    <w:rsid w:val="008F6414"/>
    <w:rsid w:val="008F652F"/>
    <w:rsid w:val="008F657E"/>
    <w:rsid w:val="008F66BB"/>
    <w:rsid w:val="008F67F4"/>
    <w:rsid w:val="008F680D"/>
    <w:rsid w:val="008F693E"/>
    <w:rsid w:val="008F6B54"/>
    <w:rsid w:val="008F6BCC"/>
    <w:rsid w:val="008F6DB4"/>
    <w:rsid w:val="008F6FD6"/>
    <w:rsid w:val="008F70D3"/>
    <w:rsid w:val="008F7559"/>
    <w:rsid w:val="008F75F3"/>
    <w:rsid w:val="008F7BA7"/>
    <w:rsid w:val="00900983"/>
    <w:rsid w:val="00900BCB"/>
    <w:rsid w:val="00900BDC"/>
    <w:rsid w:val="00900BE1"/>
    <w:rsid w:val="00900CFF"/>
    <w:rsid w:val="00900FEF"/>
    <w:rsid w:val="009012F8"/>
    <w:rsid w:val="00901E23"/>
    <w:rsid w:val="00901F9B"/>
    <w:rsid w:val="00902370"/>
    <w:rsid w:val="009028BB"/>
    <w:rsid w:val="00902CD8"/>
    <w:rsid w:val="00902D1F"/>
    <w:rsid w:val="00902DF5"/>
    <w:rsid w:val="00902E4E"/>
    <w:rsid w:val="009036E1"/>
    <w:rsid w:val="009037B2"/>
    <w:rsid w:val="009038A9"/>
    <w:rsid w:val="00903A3F"/>
    <w:rsid w:val="00903BCB"/>
    <w:rsid w:val="00903CB4"/>
    <w:rsid w:val="00903ED3"/>
    <w:rsid w:val="0090472C"/>
    <w:rsid w:val="00904801"/>
    <w:rsid w:val="00904AF1"/>
    <w:rsid w:val="00904B30"/>
    <w:rsid w:val="00905705"/>
    <w:rsid w:val="00905721"/>
    <w:rsid w:val="00905A1D"/>
    <w:rsid w:val="00905B99"/>
    <w:rsid w:val="00905D9F"/>
    <w:rsid w:val="00906BC1"/>
    <w:rsid w:val="00906D55"/>
    <w:rsid w:val="00906F67"/>
    <w:rsid w:val="00906FF5"/>
    <w:rsid w:val="009072EA"/>
    <w:rsid w:val="00907B0C"/>
    <w:rsid w:val="00907EA1"/>
    <w:rsid w:val="009102FF"/>
    <w:rsid w:val="00910347"/>
    <w:rsid w:val="009107FD"/>
    <w:rsid w:val="00910993"/>
    <w:rsid w:val="00910DA7"/>
    <w:rsid w:val="00910EED"/>
    <w:rsid w:val="0091123D"/>
    <w:rsid w:val="009112B4"/>
    <w:rsid w:val="0091164E"/>
    <w:rsid w:val="00911937"/>
    <w:rsid w:val="00911C80"/>
    <w:rsid w:val="00911FA7"/>
    <w:rsid w:val="00912306"/>
    <w:rsid w:val="00912436"/>
    <w:rsid w:val="00912626"/>
    <w:rsid w:val="00912AE4"/>
    <w:rsid w:val="00912DA6"/>
    <w:rsid w:val="00912F5D"/>
    <w:rsid w:val="0091322C"/>
    <w:rsid w:val="0091368A"/>
    <w:rsid w:val="00913C76"/>
    <w:rsid w:val="0091402F"/>
    <w:rsid w:val="009141FC"/>
    <w:rsid w:val="00914534"/>
    <w:rsid w:val="00914676"/>
    <w:rsid w:val="0091481A"/>
    <w:rsid w:val="00914836"/>
    <w:rsid w:val="009152C5"/>
    <w:rsid w:val="00915458"/>
    <w:rsid w:val="0091640D"/>
    <w:rsid w:val="0091648D"/>
    <w:rsid w:val="00916646"/>
    <w:rsid w:val="00917049"/>
    <w:rsid w:val="0091718F"/>
    <w:rsid w:val="009171F6"/>
    <w:rsid w:val="00917224"/>
    <w:rsid w:val="00917285"/>
    <w:rsid w:val="00920549"/>
    <w:rsid w:val="00920C8F"/>
    <w:rsid w:val="00920D91"/>
    <w:rsid w:val="00920DA7"/>
    <w:rsid w:val="00921227"/>
    <w:rsid w:val="00921358"/>
    <w:rsid w:val="009219B6"/>
    <w:rsid w:val="00921A38"/>
    <w:rsid w:val="00921ED4"/>
    <w:rsid w:val="009220A4"/>
    <w:rsid w:val="009221FF"/>
    <w:rsid w:val="009224A7"/>
    <w:rsid w:val="00922504"/>
    <w:rsid w:val="009225AE"/>
    <w:rsid w:val="00922619"/>
    <w:rsid w:val="00922E87"/>
    <w:rsid w:val="009230F9"/>
    <w:rsid w:val="00923300"/>
    <w:rsid w:val="0092347A"/>
    <w:rsid w:val="00923B30"/>
    <w:rsid w:val="009248E8"/>
    <w:rsid w:val="009249F0"/>
    <w:rsid w:val="00924B5F"/>
    <w:rsid w:val="00924CDE"/>
    <w:rsid w:val="00924E94"/>
    <w:rsid w:val="00925226"/>
    <w:rsid w:val="0092548C"/>
    <w:rsid w:val="00925B12"/>
    <w:rsid w:val="00925B36"/>
    <w:rsid w:val="00925CF5"/>
    <w:rsid w:val="009264C6"/>
    <w:rsid w:val="0092681D"/>
    <w:rsid w:val="00926F29"/>
    <w:rsid w:val="00927952"/>
    <w:rsid w:val="009279E6"/>
    <w:rsid w:val="00927B61"/>
    <w:rsid w:val="00927D75"/>
    <w:rsid w:val="00927E51"/>
    <w:rsid w:val="00930086"/>
    <w:rsid w:val="00930309"/>
    <w:rsid w:val="0093058A"/>
    <w:rsid w:val="00930A87"/>
    <w:rsid w:val="00930CED"/>
    <w:rsid w:val="00930DF9"/>
    <w:rsid w:val="00930EB6"/>
    <w:rsid w:val="009310B3"/>
    <w:rsid w:val="009311AC"/>
    <w:rsid w:val="009315AF"/>
    <w:rsid w:val="00931690"/>
    <w:rsid w:val="00931A7E"/>
    <w:rsid w:val="00931C7D"/>
    <w:rsid w:val="0093251D"/>
    <w:rsid w:val="0093257C"/>
    <w:rsid w:val="00932632"/>
    <w:rsid w:val="00932818"/>
    <w:rsid w:val="009328D6"/>
    <w:rsid w:val="00932CB5"/>
    <w:rsid w:val="009331B4"/>
    <w:rsid w:val="0093320F"/>
    <w:rsid w:val="0093348F"/>
    <w:rsid w:val="0093428D"/>
    <w:rsid w:val="009347AF"/>
    <w:rsid w:val="00934A0E"/>
    <w:rsid w:val="00934CDB"/>
    <w:rsid w:val="00935137"/>
    <w:rsid w:val="0093535C"/>
    <w:rsid w:val="0093560C"/>
    <w:rsid w:val="009356CA"/>
    <w:rsid w:val="00935746"/>
    <w:rsid w:val="00935BF6"/>
    <w:rsid w:val="00935D02"/>
    <w:rsid w:val="009361D6"/>
    <w:rsid w:val="009364AF"/>
    <w:rsid w:val="00936551"/>
    <w:rsid w:val="00936849"/>
    <w:rsid w:val="00936937"/>
    <w:rsid w:val="00936A2A"/>
    <w:rsid w:val="00936A45"/>
    <w:rsid w:val="00936B37"/>
    <w:rsid w:val="009370B5"/>
    <w:rsid w:val="009374B6"/>
    <w:rsid w:val="009379C3"/>
    <w:rsid w:val="00937B33"/>
    <w:rsid w:val="00937F79"/>
    <w:rsid w:val="0094061F"/>
    <w:rsid w:val="00940873"/>
    <w:rsid w:val="00940F50"/>
    <w:rsid w:val="0094107C"/>
    <w:rsid w:val="00941110"/>
    <w:rsid w:val="00941367"/>
    <w:rsid w:val="0094154F"/>
    <w:rsid w:val="009415B1"/>
    <w:rsid w:val="00941638"/>
    <w:rsid w:val="009416B7"/>
    <w:rsid w:val="009418EE"/>
    <w:rsid w:val="00941AAB"/>
    <w:rsid w:val="00941AC5"/>
    <w:rsid w:val="00941ED3"/>
    <w:rsid w:val="00942007"/>
    <w:rsid w:val="009424BE"/>
    <w:rsid w:val="009424C2"/>
    <w:rsid w:val="009428C6"/>
    <w:rsid w:val="00942933"/>
    <w:rsid w:val="009429C5"/>
    <w:rsid w:val="00943180"/>
    <w:rsid w:val="00943653"/>
    <w:rsid w:val="00943811"/>
    <w:rsid w:val="00943E8C"/>
    <w:rsid w:val="00943FAC"/>
    <w:rsid w:val="009442D0"/>
    <w:rsid w:val="00944384"/>
    <w:rsid w:val="00944658"/>
    <w:rsid w:val="0094470D"/>
    <w:rsid w:val="009449A0"/>
    <w:rsid w:val="009449B9"/>
    <w:rsid w:val="00944D91"/>
    <w:rsid w:val="009451B2"/>
    <w:rsid w:val="0094553A"/>
    <w:rsid w:val="0094577A"/>
    <w:rsid w:val="009459CB"/>
    <w:rsid w:val="00945AEE"/>
    <w:rsid w:val="00945F5B"/>
    <w:rsid w:val="009462B6"/>
    <w:rsid w:val="00946534"/>
    <w:rsid w:val="00946AFD"/>
    <w:rsid w:val="0094731B"/>
    <w:rsid w:val="00947496"/>
    <w:rsid w:val="00947652"/>
    <w:rsid w:val="009478A4"/>
    <w:rsid w:val="00947A33"/>
    <w:rsid w:val="00947B2D"/>
    <w:rsid w:val="00947C10"/>
    <w:rsid w:val="00947FEC"/>
    <w:rsid w:val="00950002"/>
    <w:rsid w:val="00950099"/>
    <w:rsid w:val="009503B1"/>
    <w:rsid w:val="0095053D"/>
    <w:rsid w:val="0095076E"/>
    <w:rsid w:val="00950B17"/>
    <w:rsid w:val="00950B38"/>
    <w:rsid w:val="00950E2A"/>
    <w:rsid w:val="009512C6"/>
    <w:rsid w:val="00951777"/>
    <w:rsid w:val="00951CF3"/>
    <w:rsid w:val="009520B2"/>
    <w:rsid w:val="009522D4"/>
    <w:rsid w:val="009525E6"/>
    <w:rsid w:val="00952720"/>
    <w:rsid w:val="009527E2"/>
    <w:rsid w:val="00952ACB"/>
    <w:rsid w:val="00953036"/>
    <w:rsid w:val="009537B0"/>
    <w:rsid w:val="00953C7D"/>
    <w:rsid w:val="00953C97"/>
    <w:rsid w:val="00953D5B"/>
    <w:rsid w:val="009543C7"/>
    <w:rsid w:val="00954500"/>
    <w:rsid w:val="009549F5"/>
    <w:rsid w:val="00954C38"/>
    <w:rsid w:val="00954DAA"/>
    <w:rsid w:val="00954DAB"/>
    <w:rsid w:val="00954DB9"/>
    <w:rsid w:val="00954EC3"/>
    <w:rsid w:val="0095507A"/>
    <w:rsid w:val="009551A0"/>
    <w:rsid w:val="0095556B"/>
    <w:rsid w:val="009557BA"/>
    <w:rsid w:val="00955C2B"/>
    <w:rsid w:val="00955C78"/>
    <w:rsid w:val="00955E40"/>
    <w:rsid w:val="009563A8"/>
    <w:rsid w:val="00956776"/>
    <w:rsid w:val="00957C77"/>
    <w:rsid w:val="00957E03"/>
    <w:rsid w:val="0095816E"/>
    <w:rsid w:val="00960423"/>
    <w:rsid w:val="00961082"/>
    <w:rsid w:val="00961292"/>
    <w:rsid w:val="009612AF"/>
    <w:rsid w:val="009615F9"/>
    <w:rsid w:val="00961624"/>
    <w:rsid w:val="0096164B"/>
    <w:rsid w:val="00961CEA"/>
    <w:rsid w:val="00961E22"/>
    <w:rsid w:val="00961E71"/>
    <w:rsid w:val="00961EC2"/>
    <w:rsid w:val="009620C8"/>
    <w:rsid w:val="0096269E"/>
    <w:rsid w:val="00962F1A"/>
    <w:rsid w:val="009630D8"/>
    <w:rsid w:val="00963123"/>
    <w:rsid w:val="00963464"/>
    <w:rsid w:val="0096386C"/>
    <w:rsid w:val="0096387D"/>
    <w:rsid w:val="00964391"/>
    <w:rsid w:val="009646F3"/>
    <w:rsid w:val="00964E9C"/>
    <w:rsid w:val="009652C3"/>
    <w:rsid w:val="00965549"/>
    <w:rsid w:val="00965675"/>
    <w:rsid w:val="009657CF"/>
    <w:rsid w:val="00965B62"/>
    <w:rsid w:val="00965F81"/>
    <w:rsid w:val="00966728"/>
    <w:rsid w:val="00966A1C"/>
    <w:rsid w:val="00966C54"/>
    <w:rsid w:val="00966E61"/>
    <w:rsid w:val="00966F91"/>
    <w:rsid w:val="00966FA0"/>
    <w:rsid w:val="009671DA"/>
    <w:rsid w:val="009673D4"/>
    <w:rsid w:val="0096758F"/>
    <w:rsid w:val="00967A2D"/>
    <w:rsid w:val="009702F9"/>
    <w:rsid w:val="009706D6"/>
    <w:rsid w:val="00970B92"/>
    <w:rsid w:val="009712E1"/>
    <w:rsid w:val="00971743"/>
    <w:rsid w:val="00971FC1"/>
    <w:rsid w:val="009723D2"/>
    <w:rsid w:val="0097293B"/>
    <w:rsid w:val="00972FA3"/>
    <w:rsid w:val="0097378F"/>
    <w:rsid w:val="00973A4D"/>
    <w:rsid w:val="00973B98"/>
    <w:rsid w:val="00973BAB"/>
    <w:rsid w:val="00973BDC"/>
    <w:rsid w:val="00973F0B"/>
    <w:rsid w:val="009740A6"/>
    <w:rsid w:val="00974377"/>
    <w:rsid w:val="00974693"/>
    <w:rsid w:val="009746FD"/>
    <w:rsid w:val="00974B88"/>
    <w:rsid w:val="009755B4"/>
    <w:rsid w:val="009757FD"/>
    <w:rsid w:val="00975C80"/>
    <w:rsid w:val="00975EA2"/>
    <w:rsid w:val="00976353"/>
    <w:rsid w:val="00976425"/>
    <w:rsid w:val="00976933"/>
    <w:rsid w:val="00976B08"/>
    <w:rsid w:val="00976E79"/>
    <w:rsid w:val="00977703"/>
    <w:rsid w:val="009777DC"/>
    <w:rsid w:val="0098023D"/>
    <w:rsid w:val="00980245"/>
    <w:rsid w:val="00980D9E"/>
    <w:rsid w:val="00980E27"/>
    <w:rsid w:val="0098112A"/>
    <w:rsid w:val="00981278"/>
    <w:rsid w:val="00981779"/>
    <w:rsid w:val="009818F0"/>
    <w:rsid w:val="00981919"/>
    <w:rsid w:val="0098193B"/>
    <w:rsid w:val="00981E15"/>
    <w:rsid w:val="00982158"/>
    <w:rsid w:val="0098274A"/>
    <w:rsid w:val="00982A04"/>
    <w:rsid w:val="00982BEC"/>
    <w:rsid w:val="00982E3A"/>
    <w:rsid w:val="0098366C"/>
    <w:rsid w:val="00983A60"/>
    <w:rsid w:val="00983B19"/>
    <w:rsid w:val="00983D1A"/>
    <w:rsid w:val="00983D7A"/>
    <w:rsid w:val="009840CE"/>
    <w:rsid w:val="0098439E"/>
    <w:rsid w:val="009846FC"/>
    <w:rsid w:val="0098471B"/>
    <w:rsid w:val="00984755"/>
    <w:rsid w:val="00985009"/>
    <w:rsid w:val="00986003"/>
    <w:rsid w:val="009860E4"/>
    <w:rsid w:val="00986484"/>
    <w:rsid w:val="0098694E"/>
    <w:rsid w:val="0098734A"/>
    <w:rsid w:val="009874C2"/>
    <w:rsid w:val="009876F9"/>
    <w:rsid w:val="00987A18"/>
    <w:rsid w:val="00990002"/>
    <w:rsid w:val="00990119"/>
    <w:rsid w:val="00990857"/>
    <w:rsid w:val="00990BE0"/>
    <w:rsid w:val="00990D80"/>
    <w:rsid w:val="00990FEF"/>
    <w:rsid w:val="009911E8"/>
    <w:rsid w:val="0099149A"/>
    <w:rsid w:val="00991794"/>
    <w:rsid w:val="00991A29"/>
    <w:rsid w:val="00991CDF"/>
    <w:rsid w:val="00992019"/>
    <w:rsid w:val="00992125"/>
    <w:rsid w:val="00992889"/>
    <w:rsid w:val="0099293D"/>
    <w:rsid w:val="00992FDC"/>
    <w:rsid w:val="00993311"/>
    <w:rsid w:val="00993537"/>
    <w:rsid w:val="00993C99"/>
    <w:rsid w:val="00993E47"/>
    <w:rsid w:val="0099439A"/>
    <w:rsid w:val="00994690"/>
    <w:rsid w:val="00994903"/>
    <w:rsid w:val="00994D30"/>
    <w:rsid w:val="0099535A"/>
    <w:rsid w:val="00995459"/>
    <w:rsid w:val="0099580B"/>
    <w:rsid w:val="00995962"/>
    <w:rsid w:val="00995C30"/>
    <w:rsid w:val="00995C83"/>
    <w:rsid w:val="00995F3C"/>
    <w:rsid w:val="00996261"/>
    <w:rsid w:val="00996268"/>
    <w:rsid w:val="00996B06"/>
    <w:rsid w:val="00996BE8"/>
    <w:rsid w:val="00996CB4"/>
    <w:rsid w:val="00996F87"/>
    <w:rsid w:val="0099722B"/>
    <w:rsid w:val="00997428"/>
    <w:rsid w:val="0099744F"/>
    <w:rsid w:val="00997613"/>
    <w:rsid w:val="00997690"/>
    <w:rsid w:val="00997AA7"/>
    <w:rsid w:val="00997B77"/>
    <w:rsid w:val="00997DA6"/>
    <w:rsid w:val="00997E8B"/>
    <w:rsid w:val="009A07ED"/>
    <w:rsid w:val="009A08A3"/>
    <w:rsid w:val="009A091C"/>
    <w:rsid w:val="009A1015"/>
    <w:rsid w:val="009A1048"/>
    <w:rsid w:val="009A10BD"/>
    <w:rsid w:val="009A131A"/>
    <w:rsid w:val="009A14D3"/>
    <w:rsid w:val="009A15F5"/>
    <w:rsid w:val="009A1664"/>
    <w:rsid w:val="009A185D"/>
    <w:rsid w:val="009A1954"/>
    <w:rsid w:val="009A1D43"/>
    <w:rsid w:val="009A1FCA"/>
    <w:rsid w:val="009A20D4"/>
    <w:rsid w:val="009A2389"/>
    <w:rsid w:val="009A25D2"/>
    <w:rsid w:val="009A2B29"/>
    <w:rsid w:val="009A2DD8"/>
    <w:rsid w:val="009A2EE7"/>
    <w:rsid w:val="009A33CD"/>
    <w:rsid w:val="009A370F"/>
    <w:rsid w:val="009A3735"/>
    <w:rsid w:val="009A3ABE"/>
    <w:rsid w:val="009A4277"/>
    <w:rsid w:val="009A4C96"/>
    <w:rsid w:val="009A5309"/>
    <w:rsid w:val="009A5322"/>
    <w:rsid w:val="009A5433"/>
    <w:rsid w:val="009A5A8E"/>
    <w:rsid w:val="009A5B77"/>
    <w:rsid w:val="009A64DD"/>
    <w:rsid w:val="009A67E8"/>
    <w:rsid w:val="009A68C7"/>
    <w:rsid w:val="009A6AD1"/>
    <w:rsid w:val="009A6C56"/>
    <w:rsid w:val="009A6FBE"/>
    <w:rsid w:val="009A739E"/>
    <w:rsid w:val="009A78CC"/>
    <w:rsid w:val="009A79C2"/>
    <w:rsid w:val="009A7B43"/>
    <w:rsid w:val="009A7EA9"/>
    <w:rsid w:val="009A7F6E"/>
    <w:rsid w:val="009B05BE"/>
    <w:rsid w:val="009B0608"/>
    <w:rsid w:val="009B0636"/>
    <w:rsid w:val="009B0755"/>
    <w:rsid w:val="009B0824"/>
    <w:rsid w:val="009B0A2E"/>
    <w:rsid w:val="009B0AB2"/>
    <w:rsid w:val="009B10F1"/>
    <w:rsid w:val="009B1404"/>
    <w:rsid w:val="009B17DD"/>
    <w:rsid w:val="009B181D"/>
    <w:rsid w:val="009B1B16"/>
    <w:rsid w:val="009B1D46"/>
    <w:rsid w:val="009B2238"/>
    <w:rsid w:val="009B2577"/>
    <w:rsid w:val="009B2584"/>
    <w:rsid w:val="009B2992"/>
    <w:rsid w:val="009B319E"/>
    <w:rsid w:val="009B345E"/>
    <w:rsid w:val="009B349B"/>
    <w:rsid w:val="009B364A"/>
    <w:rsid w:val="009B3845"/>
    <w:rsid w:val="009B41CB"/>
    <w:rsid w:val="009B4AD6"/>
    <w:rsid w:val="009B4ECE"/>
    <w:rsid w:val="009B4EF8"/>
    <w:rsid w:val="009B534F"/>
    <w:rsid w:val="009B53B9"/>
    <w:rsid w:val="009B5436"/>
    <w:rsid w:val="009B66DE"/>
    <w:rsid w:val="009B699E"/>
    <w:rsid w:val="009B6E21"/>
    <w:rsid w:val="009B7679"/>
    <w:rsid w:val="009B7C27"/>
    <w:rsid w:val="009B7C48"/>
    <w:rsid w:val="009B7DD2"/>
    <w:rsid w:val="009B7ED4"/>
    <w:rsid w:val="009BE26D"/>
    <w:rsid w:val="009C008A"/>
    <w:rsid w:val="009C013F"/>
    <w:rsid w:val="009C09BC"/>
    <w:rsid w:val="009C0ACE"/>
    <w:rsid w:val="009C0B97"/>
    <w:rsid w:val="009C130B"/>
    <w:rsid w:val="009C1A05"/>
    <w:rsid w:val="009C1D35"/>
    <w:rsid w:val="009C2407"/>
    <w:rsid w:val="009C2836"/>
    <w:rsid w:val="009C2ED1"/>
    <w:rsid w:val="009C316F"/>
    <w:rsid w:val="009C328A"/>
    <w:rsid w:val="009C3292"/>
    <w:rsid w:val="009C358D"/>
    <w:rsid w:val="009C35D9"/>
    <w:rsid w:val="009C3966"/>
    <w:rsid w:val="009C3B6D"/>
    <w:rsid w:val="009C3B82"/>
    <w:rsid w:val="009C3D80"/>
    <w:rsid w:val="009C4463"/>
    <w:rsid w:val="009C48BA"/>
    <w:rsid w:val="009C49AB"/>
    <w:rsid w:val="009C4E8D"/>
    <w:rsid w:val="009C56B9"/>
    <w:rsid w:val="009C5B88"/>
    <w:rsid w:val="009C5EF9"/>
    <w:rsid w:val="009C6285"/>
    <w:rsid w:val="009C6466"/>
    <w:rsid w:val="009C68B6"/>
    <w:rsid w:val="009C68DC"/>
    <w:rsid w:val="009C6C1B"/>
    <w:rsid w:val="009C6E9D"/>
    <w:rsid w:val="009C6F7E"/>
    <w:rsid w:val="009C7A76"/>
    <w:rsid w:val="009C7B62"/>
    <w:rsid w:val="009CC8EB"/>
    <w:rsid w:val="009D067D"/>
    <w:rsid w:val="009D0BFD"/>
    <w:rsid w:val="009D125E"/>
    <w:rsid w:val="009D1419"/>
    <w:rsid w:val="009D171B"/>
    <w:rsid w:val="009D1774"/>
    <w:rsid w:val="009D1924"/>
    <w:rsid w:val="009D1BBF"/>
    <w:rsid w:val="009D1C32"/>
    <w:rsid w:val="009D1DD9"/>
    <w:rsid w:val="009D2028"/>
    <w:rsid w:val="009D2DE7"/>
    <w:rsid w:val="009D3285"/>
    <w:rsid w:val="009D32B6"/>
    <w:rsid w:val="009D3BAC"/>
    <w:rsid w:val="009D3F87"/>
    <w:rsid w:val="009D41B2"/>
    <w:rsid w:val="009D41C5"/>
    <w:rsid w:val="009D45C3"/>
    <w:rsid w:val="009D4604"/>
    <w:rsid w:val="009D46F0"/>
    <w:rsid w:val="009D4CB2"/>
    <w:rsid w:val="009D4CEE"/>
    <w:rsid w:val="009D523C"/>
    <w:rsid w:val="009D55C6"/>
    <w:rsid w:val="009D5950"/>
    <w:rsid w:val="009D59D3"/>
    <w:rsid w:val="009D5EF6"/>
    <w:rsid w:val="009D68D3"/>
    <w:rsid w:val="009D6CA8"/>
    <w:rsid w:val="009D71FB"/>
    <w:rsid w:val="009D75D2"/>
    <w:rsid w:val="009D7991"/>
    <w:rsid w:val="009D7F54"/>
    <w:rsid w:val="009E0358"/>
    <w:rsid w:val="009E065C"/>
    <w:rsid w:val="009E06F4"/>
    <w:rsid w:val="009E0A54"/>
    <w:rsid w:val="009E0D3C"/>
    <w:rsid w:val="009E0E67"/>
    <w:rsid w:val="009E14EA"/>
    <w:rsid w:val="009E184E"/>
    <w:rsid w:val="009E18A3"/>
    <w:rsid w:val="009E1AC6"/>
    <w:rsid w:val="009E1E4E"/>
    <w:rsid w:val="009E1E80"/>
    <w:rsid w:val="009E1F01"/>
    <w:rsid w:val="009E2120"/>
    <w:rsid w:val="009E29D0"/>
    <w:rsid w:val="009E2DA7"/>
    <w:rsid w:val="009E3437"/>
    <w:rsid w:val="009E37AB"/>
    <w:rsid w:val="009E3A80"/>
    <w:rsid w:val="009E3BFD"/>
    <w:rsid w:val="009E429E"/>
    <w:rsid w:val="009E436D"/>
    <w:rsid w:val="009E4493"/>
    <w:rsid w:val="009E49DD"/>
    <w:rsid w:val="009E4F04"/>
    <w:rsid w:val="009E4FF4"/>
    <w:rsid w:val="009E5009"/>
    <w:rsid w:val="009E5657"/>
    <w:rsid w:val="009E5843"/>
    <w:rsid w:val="009E5A2A"/>
    <w:rsid w:val="009E5B23"/>
    <w:rsid w:val="009E5D9E"/>
    <w:rsid w:val="009E60E1"/>
    <w:rsid w:val="009E62BC"/>
    <w:rsid w:val="009E6558"/>
    <w:rsid w:val="009E6CAE"/>
    <w:rsid w:val="009E6CDC"/>
    <w:rsid w:val="009E7023"/>
    <w:rsid w:val="009E7063"/>
    <w:rsid w:val="009E7351"/>
    <w:rsid w:val="009E7672"/>
    <w:rsid w:val="009E77B5"/>
    <w:rsid w:val="009E7D20"/>
    <w:rsid w:val="009F05B3"/>
    <w:rsid w:val="009F0680"/>
    <w:rsid w:val="009F09FE"/>
    <w:rsid w:val="009F10CA"/>
    <w:rsid w:val="009F16D3"/>
    <w:rsid w:val="009F1732"/>
    <w:rsid w:val="009F1D19"/>
    <w:rsid w:val="009F1D99"/>
    <w:rsid w:val="009F1FC7"/>
    <w:rsid w:val="009F202E"/>
    <w:rsid w:val="009F23BB"/>
    <w:rsid w:val="009F2ADF"/>
    <w:rsid w:val="009F2D11"/>
    <w:rsid w:val="009F2EFB"/>
    <w:rsid w:val="009F2FA6"/>
    <w:rsid w:val="009F3BFC"/>
    <w:rsid w:val="009F4330"/>
    <w:rsid w:val="009F4523"/>
    <w:rsid w:val="009F4FC6"/>
    <w:rsid w:val="009F504A"/>
    <w:rsid w:val="009F54D5"/>
    <w:rsid w:val="009F5B43"/>
    <w:rsid w:val="009F61AE"/>
    <w:rsid w:val="009F66A0"/>
    <w:rsid w:val="009F66AA"/>
    <w:rsid w:val="009F676B"/>
    <w:rsid w:val="009F6B5C"/>
    <w:rsid w:val="009F6FB3"/>
    <w:rsid w:val="009F7087"/>
    <w:rsid w:val="009F7128"/>
    <w:rsid w:val="009F73E0"/>
    <w:rsid w:val="009F75E8"/>
    <w:rsid w:val="009F7715"/>
    <w:rsid w:val="00A000B6"/>
    <w:rsid w:val="00A00247"/>
    <w:rsid w:val="00A0035D"/>
    <w:rsid w:val="00A00620"/>
    <w:rsid w:val="00A00726"/>
    <w:rsid w:val="00A008D1"/>
    <w:rsid w:val="00A00D8C"/>
    <w:rsid w:val="00A00D9A"/>
    <w:rsid w:val="00A0114A"/>
    <w:rsid w:val="00A01192"/>
    <w:rsid w:val="00A0123C"/>
    <w:rsid w:val="00A0125A"/>
    <w:rsid w:val="00A0177C"/>
    <w:rsid w:val="00A01D76"/>
    <w:rsid w:val="00A01DC0"/>
    <w:rsid w:val="00A02144"/>
    <w:rsid w:val="00A02698"/>
    <w:rsid w:val="00A02785"/>
    <w:rsid w:val="00A029FE"/>
    <w:rsid w:val="00A02A3B"/>
    <w:rsid w:val="00A02BC3"/>
    <w:rsid w:val="00A03018"/>
    <w:rsid w:val="00A032B4"/>
    <w:rsid w:val="00A0355E"/>
    <w:rsid w:val="00A038FF"/>
    <w:rsid w:val="00A03E42"/>
    <w:rsid w:val="00A0404D"/>
    <w:rsid w:val="00A044D6"/>
    <w:rsid w:val="00A0469F"/>
    <w:rsid w:val="00A04DAD"/>
    <w:rsid w:val="00A04DB1"/>
    <w:rsid w:val="00A0557A"/>
    <w:rsid w:val="00A05A92"/>
    <w:rsid w:val="00A05BBD"/>
    <w:rsid w:val="00A05C30"/>
    <w:rsid w:val="00A05CEB"/>
    <w:rsid w:val="00A05E81"/>
    <w:rsid w:val="00A05ED0"/>
    <w:rsid w:val="00A060B1"/>
    <w:rsid w:val="00A06337"/>
    <w:rsid w:val="00A06479"/>
    <w:rsid w:val="00A06623"/>
    <w:rsid w:val="00A06938"/>
    <w:rsid w:val="00A06994"/>
    <w:rsid w:val="00A06A28"/>
    <w:rsid w:val="00A06B5A"/>
    <w:rsid w:val="00A07447"/>
    <w:rsid w:val="00A075BD"/>
    <w:rsid w:val="00A077DE"/>
    <w:rsid w:val="00A1003B"/>
    <w:rsid w:val="00A10265"/>
    <w:rsid w:val="00A102DC"/>
    <w:rsid w:val="00A10537"/>
    <w:rsid w:val="00A1071F"/>
    <w:rsid w:val="00A1090B"/>
    <w:rsid w:val="00A10A36"/>
    <w:rsid w:val="00A10BB8"/>
    <w:rsid w:val="00A10E8D"/>
    <w:rsid w:val="00A11475"/>
    <w:rsid w:val="00A11638"/>
    <w:rsid w:val="00A11D67"/>
    <w:rsid w:val="00A11E11"/>
    <w:rsid w:val="00A124BD"/>
    <w:rsid w:val="00A128BC"/>
    <w:rsid w:val="00A12B4D"/>
    <w:rsid w:val="00A12C86"/>
    <w:rsid w:val="00A12D54"/>
    <w:rsid w:val="00A12F79"/>
    <w:rsid w:val="00A1311F"/>
    <w:rsid w:val="00A1320E"/>
    <w:rsid w:val="00A137E7"/>
    <w:rsid w:val="00A13B61"/>
    <w:rsid w:val="00A13BE6"/>
    <w:rsid w:val="00A13DEF"/>
    <w:rsid w:val="00A143B7"/>
    <w:rsid w:val="00A14B4E"/>
    <w:rsid w:val="00A14B75"/>
    <w:rsid w:val="00A15024"/>
    <w:rsid w:val="00A15788"/>
    <w:rsid w:val="00A15B74"/>
    <w:rsid w:val="00A15EE8"/>
    <w:rsid w:val="00A16747"/>
    <w:rsid w:val="00A16B4E"/>
    <w:rsid w:val="00A174A8"/>
    <w:rsid w:val="00A1752C"/>
    <w:rsid w:val="00A17951"/>
    <w:rsid w:val="00A17F55"/>
    <w:rsid w:val="00A17F65"/>
    <w:rsid w:val="00A17FB1"/>
    <w:rsid w:val="00A20052"/>
    <w:rsid w:val="00A204D6"/>
    <w:rsid w:val="00A2074D"/>
    <w:rsid w:val="00A212FC"/>
    <w:rsid w:val="00A21510"/>
    <w:rsid w:val="00A21642"/>
    <w:rsid w:val="00A21AFE"/>
    <w:rsid w:val="00A21B3A"/>
    <w:rsid w:val="00A21C7B"/>
    <w:rsid w:val="00A21DB4"/>
    <w:rsid w:val="00A22698"/>
    <w:rsid w:val="00A227C5"/>
    <w:rsid w:val="00A22A45"/>
    <w:rsid w:val="00A2300A"/>
    <w:rsid w:val="00A2368F"/>
    <w:rsid w:val="00A238EB"/>
    <w:rsid w:val="00A23924"/>
    <w:rsid w:val="00A23B47"/>
    <w:rsid w:val="00A23BE6"/>
    <w:rsid w:val="00A23FE8"/>
    <w:rsid w:val="00A2422C"/>
    <w:rsid w:val="00A242F9"/>
    <w:rsid w:val="00A243B6"/>
    <w:rsid w:val="00A243F7"/>
    <w:rsid w:val="00A2471A"/>
    <w:rsid w:val="00A249C0"/>
    <w:rsid w:val="00A24CED"/>
    <w:rsid w:val="00A250EE"/>
    <w:rsid w:val="00A25E9D"/>
    <w:rsid w:val="00A260DE"/>
    <w:rsid w:val="00A26542"/>
    <w:rsid w:val="00A265BD"/>
    <w:rsid w:val="00A27350"/>
    <w:rsid w:val="00A27B42"/>
    <w:rsid w:val="00A27B53"/>
    <w:rsid w:val="00A27D21"/>
    <w:rsid w:val="00A30021"/>
    <w:rsid w:val="00A30068"/>
    <w:rsid w:val="00A306B5"/>
    <w:rsid w:val="00A31270"/>
    <w:rsid w:val="00A3136B"/>
    <w:rsid w:val="00A31685"/>
    <w:rsid w:val="00A31741"/>
    <w:rsid w:val="00A31C76"/>
    <w:rsid w:val="00A3297D"/>
    <w:rsid w:val="00A32DB5"/>
    <w:rsid w:val="00A32E54"/>
    <w:rsid w:val="00A32E86"/>
    <w:rsid w:val="00A330ED"/>
    <w:rsid w:val="00A331D9"/>
    <w:rsid w:val="00A33251"/>
    <w:rsid w:val="00A33986"/>
    <w:rsid w:val="00A3418F"/>
    <w:rsid w:val="00A34477"/>
    <w:rsid w:val="00A344CD"/>
    <w:rsid w:val="00A34914"/>
    <w:rsid w:val="00A34E6F"/>
    <w:rsid w:val="00A352EA"/>
    <w:rsid w:val="00A3537B"/>
    <w:rsid w:val="00A35577"/>
    <w:rsid w:val="00A356A1"/>
    <w:rsid w:val="00A36134"/>
    <w:rsid w:val="00A364C3"/>
    <w:rsid w:val="00A366DC"/>
    <w:rsid w:val="00A366F2"/>
    <w:rsid w:val="00A368FB"/>
    <w:rsid w:val="00A36C35"/>
    <w:rsid w:val="00A36EC1"/>
    <w:rsid w:val="00A37187"/>
    <w:rsid w:val="00A37220"/>
    <w:rsid w:val="00A37936"/>
    <w:rsid w:val="00A403AF"/>
    <w:rsid w:val="00A404FE"/>
    <w:rsid w:val="00A40520"/>
    <w:rsid w:val="00A40661"/>
    <w:rsid w:val="00A40A48"/>
    <w:rsid w:val="00A40B35"/>
    <w:rsid w:val="00A410E0"/>
    <w:rsid w:val="00A4111E"/>
    <w:rsid w:val="00A411A7"/>
    <w:rsid w:val="00A41263"/>
    <w:rsid w:val="00A4138D"/>
    <w:rsid w:val="00A4140B"/>
    <w:rsid w:val="00A4173D"/>
    <w:rsid w:val="00A4176A"/>
    <w:rsid w:val="00A41BF2"/>
    <w:rsid w:val="00A41C66"/>
    <w:rsid w:val="00A425DC"/>
    <w:rsid w:val="00A42ED9"/>
    <w:rsid w:val="00A434F0"/>
    <w:rsid w:val="00A4367B"/>
    <w:rsid w:val="00A43966"/>
    <w:rsid w:val="00A43B3A"/>
    <w:rsid w:val="00A43D9D"/>
    <w:rsid w:val="00A446F3"/>
    <w:rsid w:val="00A455FC"/>
    <w:rsid w:val="00A45AED"/>
    <w:rsid w:val="00A45C62"/>
    <w:rsid w:val="00A45E8B"/>
    <w:rsid w:val="00A46150"/>
    <w:rsid w:val="00A46684"/>
    <w:rsid w:val="00A46722"/>
    <w:rsid w:val="00A468C2"/>
    <w:rsid w:val="00A46923"/>
    <w:rsid w:val="00A46B2A"/>
    <w:rsid w:val="00A46C6A"/>
    <w:rsid w:val="00A46E26"/>
    <w:rsid w:val="00A4703B"/>
    <w:rsid w:val="00A4746D"/>
    <w:rsid w:val="00A4755F"/>
    <w:rsid w:val="00A476EF"/>
    <w:rsid w:val="00A477CD"/>
    <w:rsid w:val="00A47A45"/>
    <w:rsid w:val="00A47B82"/>
    <w:rsid w:val="00A47D1A"/>
    <w:rsid w:val="00A47F47"/>
    <w:rsid w:val="00A502CD"/>
    <w:rsid w:val="00A50A86"/>
    <w:rsid w:val="00A50D1B"/>
    <w:rsid w:val="00A5119E"/>
    <w:rsid w:val="00A5122A"/>
    <w:rsid w:val="00A51604"/>
    <w:rsid w:val="00A51DF9"/>
    <w:rsid w:val="00A51F2F"/>
    <w:rsid w:val="00A52A18"/>
    <w:rsid w:val="00A52A22"/>
    <w:rsid w:val="00A52A2C"/>
    <w:rsid w:val="00A52AC1"/>
    <w:rsid w:val="00A52E06"/>
    <w:rsid w:val="00A53113"/>
    <w:rsid w:val="00A532F3"/>
    <w:rsid w:val="00A53ED5"/>
    <w:rsid w:val="00A54572"/>
    <w:rsid w:val="00A54644"/>
    <w:rsid w:val="00A549CD"/>
    <w:rsid w:val="00A54CBA"/>
    <w:rsid w:val="00A55031"/>
    <w:rsid w:val="00A55145"/>
    <w:rsid w:val="00A55426"/>
    <w:rsid w:val="00A5563D"/>
    <w:rsid w:val="00A558A9"/>
    <w:rsid w:val="00A55A7C"/>
    <w:rsid w:val="00A55D38"/>
    <w:rsid w:val="00A55FEA"/>
    <w:rsid w:val="00A563B7"/>
    <w:rsid w:val="00A564ED"/>
    <w:rsid w:val="00A56B69"/>
    <w:rsid w:val="00A56CAA"/>
    <w:rsid w:val="00A56D66"/>
    <w:rsid w:val="00A573F0"/>
    <w:rsid w:val="00A57737"/>
    <w:rsid w:val="00A578D5"/>
    <w:rsid w:val="00A579DA"/>
    <w:rsid w:val="00A57C9F"/>
    <w:rsid w:val="00A57EDC"/>
    <w:rsid w:val="00A57EE8"/>
    <w:rsid w:val="00A57F13"/>
    <w:rsid w:val="00A60151"/>
    <w:rsid w:val="00A601FB"/>
    <w:rsid w:val="00A60310"/>
    <w:rsid w:val="00A603A1"/>
    <w:rsid w:val="00A60517"/>
    <w:rsid w:val="00A60ABE"/>
    <w:rsid w:val="00A610C2"/>
    <w:rsid w:val="00A617C9"/>
    <w:rsid w:val="00A61AE5"/>
    <w:rsid w:val="00A621C7"/>
    <w:rsid w:val="00A62403"/>
    <w:rsid w:val="00A62519"/>
    <w:rsid w:val="00A62B05"/>
    <w:rsid w:val="00A6317E"/>
    <w:rsid w:val="00A631FB"/>
    <w:rsid w:val="00A6344B"/>
    <w:rsid w:val="00A6350A"/>
    <w:rsid w:val="00A636F1"/>
    <w:rsid w:val="00A64161"/>
    <w:rsid w:val="00A648FE"/>
    <w:rsid w:val="00A64B75"/>
    <w:rsid w:val="00A64D13"/>
    <w:rsid w:val="00A65034"/>
    <w:rsid w:val="00A65440"/>
    <w:rsid w:val="00A65E64"/>
    <w:rsid w:val="00A65E7A"/>
    <w:rsid w:val="00A6606D"/>
    <w:rsid w:val="00A66B84"/>
    <w:rsid w:val="00A673EE"/>
    <w:rsid w:val="00A67541"/>
    <w:rsid w:val="00A67764"/>
    <w:rsid w:val="00A67AC6"/>
    <w:rsid w:val="00A700EA"/>
    <w:rsid w:val="00A703F2"/>
    <w:rsid w:val="00A7078E"/>
    <w:rsid w:val="00A70923"/>
    <w:rsid w:val="00A70A5C"/>
    <w:rsid w:val="00A71108"/>
    <w:rsid w:val="00A711AA"/>
    <w:rsid w:val="00A71299"/>
    <w:rsid w:val="00A7155C"/>
    <w:rsid w:val="00A71691"/>
    <w:rsid w:val="00A718E8"/>
    <w:rsid w:val="00A71966"/>
    <w:rsid w:val="00A7197D"/>
    <w:rsid w:val="00A71B3E"/>
    <w:rsid w:val="00A71C05"/>
    <w:rsid w:val="00A72085"/>
    <w:rsid w:val="00A7217F"/>
    <w:rsid w:val="00A723D2"/>
    <w:rsid w:val="00A7259D"/>
    <w:rsid w:val="00A72783"/>
    <w:rsid w:val="00A73B6E"/>
    <w:rsid w:val="00A73EB3"/>
    <w:rsid w:val="00A74A9D"/>
    <w:rsid w:val="00A74CBF"/>
    <w:rsid w:val="00A752FB"/>
    <w:rsid w:val="00A7537D"/>
    <w:rsid w:val="00A75B3C"/>
    <w:rsid w:val="00A760CC"/>
    <w:rsid w:val="00A761FF"/>
    <w:rsid w:val="00A77173"/>
    <w:rsid w:val="00A77239"/>
    <w:rsid w:val="00A77303"/>
    <w:rsid w:val="00A7779D"/>
    <w:rsid w:val="00A777A8"/>
    <w:rsid w:val="00A77DC1"/>
    <w:rsid w:val="00A80648"/>
    <w:rsid w:val="00A80B58"/>
    <w:rsid w:val="00A80EAF"/>
    <w:rsid w:val="00A8114D"/>
    <w:rsid w:val="00A81285"/>
    <w:rsid w:val="00A81A49"/>
    <w:rsid w:val="00A81BB2"/>
    <w:rsid w:val="00A82718"/>
    <w:rsid w:val="00A82DD3"/>
    <w:rsid w:val="00A83995"/>
    <w:rsid w:val="00A83A6C"/>
    <w:rsid w:val="00A83C60"/>
    <w:rsid w:val="00A83E32"/>
    <w:rsid w:val="00A84279"/>
    <w:rsid w:val="00A8439B"/>
    <w:rsid w:val="00A848A1"/>
    <w:rsid w:val="00A84F28"/>
    <w:rsid w:val="00A8501F"/>
    <w:rsid w:val="00A85303"/>
    <w:rsid w:val="00A8586B"/>
    <w:rsid w:val="00A85D02"/>
    <w:rsid w:val="00A85E40"/>
    <w:rsid w:val="00A86024"/>
    <w:rsid w:val="00A861B8"/>
    <w:rsid w:val="00A8661A"/>
    <w:rsid w:val="00A86CBF"/>
    <w:rsid w:val="00A86E48"/>
    <w:rsid w:val="00A86F88"/>
    <w:rsid w:val="00A87037"/>
    <w:rsid w:val="00A873C5"/>
    <w:rsid w:val="00A87503"/>
    <w:rsid w:val="00A87513"/>
    <w:rsid w:val="00A87E93"/>
    <w:rsid w:val="00A900BE"/>
    <w:rsid w:val="00A90294"/>
    <w:rsid w:val="00A9076A"/>
    <w:rsid w:val="00A90C70"/>
    <w:rsid w:val="00A91EB3"/>
    <w:rsid w:val="00A920EB"/>
    <w:rsid w:val="00A92799"/>
    <w:rsid w:val="00A92BD4"/>
    <w:rsid w:val="00A92EAD"/>
    <w:rsid w:val="00A93454"/>
    <w:rsid w:val="00A93669"/>
    <w:rsid w:val="00A93845"/>
    <w:rsid w:val="00A93B70"/>
    <w:rsid w:val="00A94120"/>
    <w:rsid w:val="00A94135"/>
    <w:rsid w:val="00A94883"/>
    <w:rsid w:val="00A94B77"/>
    <w:rsid w:val="00A94C2B"/>
    <w:rsid w:val="00A94E0D"/>
    <w:rsid w:val="00A952F5"/>
    <w:rsid w:val="00A9587A"/>
    <w:rsid w:val="00A959F3"/>
    <w:rsid w:val="00A95A02"/>
    <w:rsid w:val="00A95AC8"/>
    <w:rsid w:val="00A95F63"/>
    <w:rsid w:val="00A9627A"/>
    <w:rsid w:val="00A96684"/>
    <w:rsid w:val="00A970C8"/>
    <w:rsid w:val="00A97245"/>
    <w:rsid w:val="00A97F34"/>
    <w:rsid w:val="00AA0355"/>
    <w:rsid w:val="00AA03B4"/>
    <w:rsid w:val="00AA0747"/>
    <w:rsid w:val="00AA0886"/>
    <w:rsid w:val="00AA089D"/>
    <w:rsid w:val="00AA0BF2"/>
    <w:rsid w:val="00AA0C40"/>
    <w:rsid w:val="00AA18FD"/>
    <w:rsid w:val="00AA1A7D"/>
    <w:rsid w:val="00AA1AB5"/>
    <w:rsid w:val="00AA1DDE"/>
    <w:rsid w:val="00AA2055"/>
    <w:rsid w:val="00AA272A"/>
    <w:rsid w:val="00AA2BF7"/>
    <w:rsid w:val="00AA3066"/>
    <w:rsid w:val="00AA31FB"/>
    <w:rsid w:val="00AA347C"/>
    <w:rsid w:val="00AA38ED"/>
    <w:rsid w:val="00AA405E"/>
    <w:rsid w:val="00AA479B"/>
    <w:rsid w:val="00AA4E83"/>
    <w:rsid w:val="00AA4EE5"/>
    <w:rsid w:val="00AA518A"/>
    <w:rsid w:val="00AA5ABF"/>
    <w:rsid w:val="00AA5C82"/>
    <w:rsid w:val="00AA6423"/>
    <w:rsid w:val="00AA6591"/>
    <w:rsid w:val="00AA67BA"/>
    <w:rsid w:val="00AA6C4E"/>
    <w:rsid w:val="00AA6F1F"/>
    <w:rsid w:val="00AA6FFC"/>
    <w:rsid w:val="00AA74C0"/>
    <w:rsid w:val="00AA74E9"/>
    <w:rsid w:val="00AA7609"/>
    <w:rsid w:val="00AA7F3E"/>
    <w:rsid w:val="00AA7FDE"/>
    <w:rsid w:val="00AB052C"/>
    <w:rsid w:val="00AB06EB"/>
    <w:rsid w:val="00AB08F3"/>
    <w:rsid w:val="00AB0EF1"/>
    <w:rsid w:val="00AB11F3"/>
    <w:rsid w:val="00AB1411"/>
    <w:rsid w:val="00AB16F0"/>
    <w:rsid w:val="00AB1759"/>
    <w:rsid w:val="00AB17B8"/>
    <w:rsid w:val="00AB199A"/>
    <w:rsid w:val="00AB1A2D"/>
    <w:rsid w:val="00AB1E86"/>
    <w:rsid w:val="00AB215E"/>
    <w:rsid w:val="00AB2312"/>
    <w:rsid w:val="00AB240D"/>
    <w:rsid w:val="00AB24DA"/>
    <w:rsid w:val="00AB2739"/>
    <w:rsid w:val="00AB2848"/>
    <w:rsid w:val="00AB3013"/>
    <w:rsid w:val="00AB30C0"/>
    <w:rsid w:val="00AB311F"/>
    <w:rsid w:val="00AB3431"/>
    <w:rsid w:val="00AB35F1"/>
    <w:rsid w:val="00AB3E37"/>
    <w:rsid w:val="00AB3FD4"/>
    <w:rsid w:val="00AB4338"/>
    <w:rsid w:val="00AB45F3"/>
    <w:rsid w:val="00AB482E"/>
    <w:rsid w:val="00AB4F03"/>
    <w:rsid w:val="00AB4FD3"/>
    <w:rsid w:val="00AB5530"/>
    <w:rsid w:val="00AB58B8"/>
    <w:rsid w:val="00AB58D7"/>
    <w:rsid w:val="00AB5F63"/>
    <w:rsid w:val="00AB634B"/>
    <w:rsid w:val="00AB663B"/>
    <w:rsid w:val="00AB664E"/>
    <w:rsid w:val="00AB665F"/>
    <w:rsid w:val="00AB6743"/>
    <w:rsid w:val="00AB6D9C"/>
    <w:rsid w:val="00AB6DBE"/>
    <w:rsid w:val="00AB6EA5"/>
    <w:rsid w:val="00AB75D8"/>
    <w:rsid w:val="00AB77C8"/>
    <w:rsid w:val="00AB7824"/>
    <w:rsid w:val="00AB78A0"/>
    <w:rsid w:val="00AB7A10"/>
    <w:rsid w:val="00AB7B16"/>
    <w:rsid w:val="00AC0460"/>
    <w:rsid w:val="00AC058C"/>
    <w:rsid w:val="00AC0A3F"/>
    <w:rsid w:val="00AC0AB9"/>
    <w:rsid w:val="00AC0EC5"/>
    <w:rsid w:val="00AC1169"/>
    <w:rsid w:val="00AC1638"/>
    <w:rsid w:val="00AC1803"/>
    <w:rsid w:val="00AC1B60"/>
    <w:rsid w:val="00AC1B6A"/>
    <w:rsid w:val="00AC2144"/>
    <w:rsid w:val="00AC216E"/>
    <w:rsid w:val="00AC2222"/>
    <w:rsid w:val="00AC2352"/>
    <w:rsid w:val="00AC24AE"/>
    <w:rsid w:val="00AC271A"/>
    <w:rsid w:val="00AC2844"/>
    <w:rsid w:val="00AC2E28"/>
    <w:rsid w:val="00AC2E89"/>
    <w:rsid w:val="00AC32A1"/>
    <w:rsid w:val="00AC37A9"/>
    <w:rsid w:val="00AC421B"/>
    <w:rsid w:val="00AC431A"/>
    <w:rsid w:val="00AC4371"/>
    <w:rsid w:val="00AC4746"/>
    <w:rsid w:val="00AC48B6"/>
    <w:rsid w:val="00AC491A"/>
    <w:rsid w:val="00AC4AD3"/>
    <w:rsid w:val="00AC4CB0"/>
    <w:rsid w:val="00AC4D1E"/>
    <w:rsid w:val="00AC5A11"/>
    <w:rsid w:val="00AC5D9D"/>
    <w:rsid w:val="00AC5DA2"/>
    <w:rsid w:val="00AC5DAD"/>
    <w:rsid w:val="00AC6823"/>
    <w:rsid w:val="00AC6886"/>
    <w:rsid w:val="00AC690E"/>
    <w:rsid w:val="00AC6A60"/>
    <w:rsid w:val="00AC73A1"/>
    <w:rsid w:val="00AC7718"/>
    <w:rsid w:val="00AC789D"/>
    <w:rsid w:val="00AC7FE7"/>
    <w:rsid w:val="00AD01AF"/>
    <w:rsid w:val="00AD092D"/>
    <w:rsid w:val="00AD09C5"/>
    <w:rsid w:val="00AD0CE1"/>
    <w:rsid w:val="00AD0E8C"/>
    <w:rsid w:val="00AD1259"/>
    <w:rsid w:val="00AD1953"/>
    <w:rsid w:val="00AD1EA5"/>
    <w:rsid w:val="00AD1FB5"/>
    <w:rsid w:val="00AD2101"/>
    <w:rsid w:val="00AD2326"/>
    <w:rsid w:val="00AD2C8A"/>
    <w:rsid w:val="00AD2D85"/>
    <w:rsid w:val="00AD2E68"/>
    <w:rsid w:val="00AD3235"/>
    <w:rsid w:val="00AD3460"/>
    <w:rsid w:val="00AD372A"/>
    <w:rsid w:val="00AD3931"/>
    <w:rsid w:val="00AD394F"/>
    <w:rsid w:val="00AD3B74"/>
    <w:rsid w:val="00AD3B80"/>
    <w:rsid w:val="00AD3BA7"/>
    <w:rsid w:val="00AD46E6"/>
    <w:rsid w:val="00AD473A"/>
    <w:rsid w:val="00AD47BE"/>
    <w:rsid w:val="00AD4951"/>
    <w:rsid w:val="00AD4E54"/>
    <w:rsid w:val="00AD5147"/>
    <w:rsid w:val="00AD5BD1"/>
    <w:rsid w:val="00AD5CC8"/>
    <w:rsid w:val="00AD5D0F"/>
    <w:rsid w:val="00AD6798"/>
    <w:rsid w:val="00AD6811"/>
    <w:rsid w:val="00AD6A7D"/>
    <w:rsid w:val="00AD6BD6"/>
    <w:rsid w:val="00AD71C6"/>
    <w:rsid w:val="00AD735B"/>
    <w:rsid w:val="00AD79DE"/>
    <w:rsid w:val="00AD7A86"/>
    <w:rsid w:val="00AD7E6D"/>
    <w:rsid w:val="00AD7EC6"/>
    <w:rsid w:val="00AD7F39"/>
    <w:rsid w:val="00AE007C"/>
    <w:rsid w:val="00AE0942"/>
    <w:rsid w:val="00AE0AB4"/>
    <w:rsid w:val="00AE0D00"/>
    <w:rsid w:val="00AE118C"/>
    <w:rsid w:val="00AE1313"/>
    <w:rsid w:val="00AE14CD"/>
    <w:rsid w:val="00AE1894"/>
    <w:rsid w:val="00AE1D93"/>
    <w:rsid w:val="00AE21ED"/>
    <w:rsid w:val="00AE23A0"/>
    <w:rsid w:val="00AE26A0"/>
    <w:rsid w:val="00AE2901"/>
    <w:rsid w:val="00AE3037"/>
    <w:rsid w:val="00AE3357"/>
    <w:rsid w:val="00AE3733"/>
    <w:rsid w:val="00AE3AE4"/>
    <w:rsid w:val="00AE3B18"/>
    <w:rsid w:val="00AE40D9"/>
    <w:rsid w:val="00AE41FE"/>
    <w:rsid w:val="00AE43F8"/>
    <w:rsid w:val="00AE4401"/>
    <w:rsid w:val="00AE4A48"/>
    <w:rsid w:val="00AE4AD1"/>
    <w:rsid w:val="00AE4B5F"/>
    <w:rsid w:val="00AE4C06"/>
    <w:rsid w:val="00AE4C6C"/>
    <w:rsid w:val="00AE4EBF"/>
    <w:rsid w:val="00AE52EC"/>
    <w:rsid w:val="00AE5C28"/>
    <w:rsid w:val="00AE60F2"/>
    <w:rsid w:val="00AE62F5"/>
    <w:rsid w:val="00AE67B6"/>
    <w:rsid w:val="00AE6887"/>
    <w:rsid w:val="00AE6B82"/>
    <w:rsid w:val="00AE6C4E"/>
    <w:rsid w:val="00AE6D41"/>
    <w:rsid w:val="00AE727A"/>
    <w:rsid w:val="00AE735E"/>
    <w:rsid w:val="00AE7384"/>
    <w:rsid w:val="00AE7958"/>
    <w:rsid w:val="00AE7969"/>
    <w:rsid w:val="00AE7B5B"/>
    <w:rsid w:val="00AF0774"/>
    <w:rsid w:val="00AF0853"/>
    <w:rsid w:val="00AF0A77"/>
    <w:rsid w:val="00AF131C"/>
    <w:rsid w:val="00AF1455"/>
    <w:rsid w:val="00AF171A"/>
    <w:rsid w:val="00AF1C40"/>
    <w:rsid w:val="00AF1C59"/>
    <w:rsid w:val="00AF1D74"/>
    <w:rsid w:val="00AF220A"/>
    <w:rsid w:val="00AF2437"/>
    <w:rsid w:val="00AF27FB"/>
    <w:rsid w:val="00AF2856"/>
    <w:rsid w:val="00AF2F87"/>
    <w:rsid w:val="00AF30C0"/>
    <w:rsid w:val="00AF31B3"/>
    <w:rsid w:val="00AF3346"/>
    <w:rsid w:val="00AF33D3"/>
    <w:rsid w:val="00AF3572"/>
    <w:rsid w:val="00AF3D4D"/>
    <w:rsid w:val="00AF3EA4"/>
    <w:rsid w:val="00AF4065"/>
    <w:rsid w:val="00AF435D"/>
    <w:rsid w:val="00AF4390"/>
    <w:rsid w:val="00AF4568"/>
    <w:rsid w:val="00AF492A"/>
    <w:rsid w:val="00AF4EC9"/>
    <w:rsid w:val="00AF4FBF"/>
    <w:rsid w:val="00AF5516"/>
    <w:rsid w:val="00AF5B4C"/>
    <w:rsid w:val="00AF605F"/>
    <w:rsid w:val="00AF61D2"/>
    <w:rsid w:val="00AF6243"/>
    <w:rsid w:val="00AF7053"/>
    <w:rsid w:val="00AF70E7"/>
    <w:rsid w:val="00AF71E0"/>
    <w:rsid w:val="00AF71F5"/>
    <w:rsid w:val="00AF72C6"/>
    <w:rsid w:val="00AF7935"/>
    <w:rsid w:val="00AF7A53"/>
    <w:rsid w:val="00AF7B4B"/>
    <w:rsid w:val="00AF7E11"/>
    <w:rsid w:val="00AF7E71"/>
    <w:rsid w:val="00AF7FA5"/>
    <w:rsid w:val="00B00132"/>
    <w:rsid w:val="00B001D1"/>
    <w:rsid w:val="00B00405"/>
    <w:rsid w:val="00B004F1"/>
    <w:rsid w:val="00B00557"/>
    <w:rsid w:val="00B00776"/>
    <w:rsid w:val="00B008E6"/>
    <w:rsid w:val="00B0114F"/>
    <w:rsid w:val="00B012E2"/>
    <w:rsid w:val="00B015EA"/>
    <w:rsid w:val="00B017CE"/>
    <w:rsid w:val="00B01A38"/>
    <w:rsid w:val="00B01D18"/>
    <w:rsid w:val="00B02999"/>
    <w:rsid w:val="00B02A30"/>
    <w:rsid w:val="00B02B82"/>
    <w:rsid w:val="00B02F98"/>
    <w:rsid w:val="00B036B1"/>
    <w:rsid w:val="00B0370C"/>
    <w:rsid w:val="00B0385F"/>
    <w:rsid w:val="00B03B27"/>
    <w:rsid w:val="00B03CB0"/>
    <w:rsid w:val="00B03F87"/>
    <w:rsid w:val="00B045F3"/>
    <w:rsid w:val="00B046F4"/>
    <w:rsid w:val="00B047CE"/>
    <w:rsid w:val="00B049A2"/>
    <w:rsid w:val="00B04D97"/>
    <w:rsid w:val="00B04DD9"/>
    <w:rsid w:val="00B04F65"/>
    <w:rsid w:val="00B05393"/>
    <w:rsid w:val="00B0549D"/>
    <w:rsid w:val="00B058E2"/>
    <w:rsid w:val="00B05FCB"/>
    <w:rsid w:val="00B06200"/>
    <w:rsid w:val="00B06306"/>
    <w:rsid w:val="00B0634E"/>
    <w:rsid w:val="00B06BC7"/>
    <w:rsid w:val="00B06D4D"/>
    <w:rsid w:val="00B06DF2"/>
    <w:rsid w:val="00B06F12"/>
    <w:rsid w:val="00B0716A"/>
    <w:rsid w:val="00B07C93"/>
    <w:rsid w:val="00B07D0D"/>
    <w:rsid w:val="00B07F3E"/>
    <w:rsid w:val="00B07F7B"/>
    <w:rsid w:val="00B07FA2"/>
    <w:rsid w:val="00B10077"/>
    <w:rsid w:val="00B10211"/>
    <w:rsid w:val="00B10300"/>
    <w:rsid w:val="00B10391"/>
    <w:rsid w:val="00B10637"/>
    <w:rsid w:val="00B106C7"/>
    <w:rsid w:val="00B1070C"/>
    <w:rsid w:val="00B10995"/>
    <w:rsid w:val="00B10D2A"/>
    <w:rsid w:val="00B10DE1"/>
    <w:rsid w:val="00B1113B"/>
    <w:rsid w:val="00B11A11"/>
    <w:rsid w:val="00B11C0B"/>
    <w:rsid w:val="00B11DC9"/>
    <w:rsid w:val="00B11F57"/>
    <w:rsid w:val="00B123E4"/>
    <w:rsid w:val="00B12463"/>
    <w:rsid w:val="00B1259C"/>
    <w:rsid w:val="00B12620"/>
    <w:rsid w:val="00B129B1"/>
    <w:rsid w:val="00B130B3"/>
    <w:rsid w:val="00B13245"/>
    <w:rsid w:val="00B1367F"/>
    <w:rsid w:val="00B1375B"/>
    <w:rsid w:val="00B13F56"/>
    <w:rsid w:val="00B141C1"/>
    <w:rsid w:val="00B1439F"/>
    <w:rsid w:val="00B14533"/>
    <w:rsid w:val="00B14768"/>
    <w:rsid w:val="00B14F62"/>
    <w:rsid w:val="00B15037"/>
    <w:rsid w:val="00B151CE"/>
    <w:rsid w:val="00B151EB"/>
    <w:rsid w:val="00B15716"/>
    <w:rsid w:val="00B15B6D"/>
    <w:rsid w:val="00B16736"/>
    <w:rsid w:val="00B167EA"/>
    <w:rsid w:val="00B16888"/>
    <w:rsid w:val="00B168A3"/>
    <w:rsid w:val="00B169D2"/>
    <w:rsid w:val="00B16B13"/>
    <w:rsid w:val="00B16CE5"/>
    <w:rsid w:val="00B16FE9"/>
    <w:rsid w:val="00B170AC"/>
    <w:rsid w:val="00B17131"/>
    <w:rsid w:val="00B171B2"/>
    <w:rsid w:val="00B1725D"/>
    <w:rsid w:val="00B177D2"/>
    <w:rsid w:val="00B17E13"/>
    <w:rsid w:val="00B20763"/>
    <w:rsid w:val="00B207AB"/>
    <w:rsid w:val="00B20CE8"/>
    <w:rsid w:val="00B213CB"/>
    <w:rsid w:val="00B2257E"/>
    <w:rsid w:val="00B22AFF"/>
    <w:rsid w:val="00B22C63"/>
    <w:rsid w:val="00B22D25"/>
    <w:rsid w:val="00B23224"/>
    <w:rsid w:val="00B232A0"/>
    <w:rsid w:val="00B235B3"/>
    <w:rsid w:val="00B23B0D"/>
    <w:rsid w:val="00B23E54"/>
    <w:rsid w:val="00B2403F"/>
    <w:rsid w:val="00B2412D"/>
    <w:rsid w:val="00B24842"/>
    <w:rsid w:val="00B24EF0"/>
    <w:rsid w:val="00B257CB"/>
    <w:rsid w:val="00B2584F"/>
    <w:rsid w:val="00B25CD3"/>
    <w:rsid w:val="00B263AE"/>
    <w:rsid w:val="00B269D5"/>
    <w:rsid w:val="00B26B41"/>
    <w:rsid w:val="00B26D0C"/>
    <w:rsid w:val="00B2701A"/>
    <w:rsid w:val="00B273BA"/>
    <w:rsid w:val="00B275D6"/>
    <w:rsid w:val="00B27D45"/>
    <w:rsid w:val="00B30065"/>
    <w:rsid w:val="00B30416"/>
    <w:rsid w:val="00B305E5"/>
    <w:rsid w:val="00B30E6A"/>
    <w:rsid w:val="00B31502"/>
    <w:rsid w:val="00B31C93"/>
    <w:rsid w:val="00B32086"/>
    <w:rsid w:val="00B32516"/>
    <w:rsid w:val="00B32544"/>
    <w:rsid w:val="00B329E7"/>
    <w:rsid w:val="00B330AD"/>
    <w:rsid w:val="00B330F8"/>
    <w:rsid w:val="00B33486"/>
    <w:rsid w:val="00B33957"/>
    <w:rsid w:val="00B33E2A"/>
    <w:rsid w:val="00B340C8"/>
    <w:rsid w:val="00B341DD"/>
    <w:rsid w:val="00B3455A"/>
    <w:rsid w:val="00B34A69"/>
    <w:rsid w:val="00B34A8A"/>
    <w:rsid w:val="00B34D8A"/>
    <w:rsid w:val="00B35692"/>
    <w:rsid w:val="00B357B0"/>
    <w:rsid w:val="00B35939"/>
    <w:rsid w:val="00B35A00"/>
    <w:rsid w:val="00B35A1D"/>
    <w:rsid w:val="00B35ACB"/>
    <w:rsid w:val="00B36002"/>
    <w:rsid w:val="00B36374"/>
    <w:rsid w:val="00B368CB"/>
    <w:rsid w:val="00B36985"/>
    <w:rsid w:val="00B36C59"/>
    <w:rsid w:val="00B36DAF"/>
    <w:rsid w:val="00B36E72"/>
    <w:rsid w:val="00B36EFC"/>
    <w:rsid w:val="00B3706B"/>
    <w:rsid w:val="00B3710E"/>
    <w:rsid w:val="00B3735A"/>
    <w:rsid w:val="00B37665"/>
    <w:rsid w:val="00B37691"/>
    <w:rsid w:val="00B3797C"/>
    <w:rsid w:val="00B37A35"/>
    <w:rsid w:val="00B37C9E"/>
    <w:rsid w:val="00B40772"/>
    <w:rsid w:val="00B407E9"/>
    <w:rsid w:val="00B40CDE"/>
    <w:rsid w:val="00B40D9A"/>
    <w:rsid w:val="00B40DDD"/>
    <w:rsid w:val="00B40E27"/>
    <w:rsid w:val="00B41047"/>
    <w:rsid w:val="00B414D3"/>
    <w:rsid w:val="00B41C22"/>
    <w:rsid w:val="00B423DD"/>
    <w:rsid w:val="00B4279F"/>
    <w:rsid w:val="00B42882"/>
    <w:rsid w:val="00B4299E"/>
    <w:rsid w:val="00B42C46"/>
    <w:rsid w:val="00B42EB5"/>
    <w:rsid w:val="00B42F78"/>
    <w:rsid w:val="00B42FEB"/>
    <w:rsid w:val="00B43235"/>
    <w:rsid w:val="00B44214"/>
    <w:rsid w:val="00B44277"/>
    <w:rsid w:val="00B442CE"/>
    <w:rsid w:val="00B4450F"/>
    <w:rsid w:val="00B44A35"/>
    <w:rsid w:val="00B44AB1"/>
    <w:rsid w:val="00B4525D"/>
    <w:rsid w:val="00B45298"/>
    <w:rsid w:val="00B45569"/>
    <w:rsid w:val="00B46095"/>
    <w:rsid w:val="00B46441"/>
    <w:rsid w:val="00B471F5"/>
    <w:rsid w:val="00B47322"/>
    <w:rsid w:val="00B476A5"/>
    <w:rsid w:val="00B477DB"/>
    <w:rsid w:val="00B4785B"/>
    <w:rsid w:val="00B47900"/>
    <w:rsid w:val="00B50332"/>
    <w:rsid w:val="00B506DE"/>
    <w:rsid w:val="00B5086C"/>
    <w:rsid w:val="00B50C01"/>
    <w:rsid w:val="00B50C3D"/>
    <w:rsid w:val="00B50C65"/>
    <w:rsid w:val="00B51BDB"/>
    <w:rsid w:val="00B520F1"/>
    <w:rsid w:val="00B52202"/>
    <w:rsid w:val="00B52298"/>
    <w:rsid w:val="00B5253E"/>
    <w:rsid w:val="00B53B31"/>
    <w:rsid w:val="00B53D63"/>
    <w:rsid w:val="00B53F6D"/>
    <w:rsid w:val="00B547D4"/>
    <w:rsid w:val="00B54A05"/>
    <w:rsid w:val="00B54EF4"/>
    <w:rsid w:val="00B54FB5"/>
    <w:rsid w:val="00B5520A"/>
    <w:rsid w:val="00B552FF"/>
    <w:rsid w:val="00B5545E"/>
    <w:rsid w:val="00B5576D"/>
    <w:rsid w:val="00B559F9"/>
    <w:rsid w:val="00B55A91"/>
    <w:rsid w:val="00B55B38"/>
    <w:rsid w:val="00B565D2"/>
    <w:rsid w:val="00B56A6F"/>
    <w:rsid w:val="00B56ADA"/>
    <w:rsid w:val="00B56E69"/>
    <w:rsid w:val="00B574FF"/>
    <w:rsid w:val="00B57EAB"/>
    <w:rsid w:val="00B57ED0"/>
    <w:rsid w:val="00B6018B"/>
    <w:rsid w:val="00B6084C"/>
    <w:rsid w:val="00B60B8C"/>
    <w:rsid w:val="00B61299"/>
    <w:rsid w:val="00B61313"/>
    <w:rsid w:val="00B61418"/>
    <w:rsid w:val="00B6169E"/>
    <w:rsid w:val="00B62108"/>
    <w:rsid w:val="00B6219F"/>
    <w:rsid w:val="00B6221B"/>
    <w:rsid w:val="00B6272F"/>
    <w:rsid w:val="00B62A2B"/>
    <w:rsid w:val="00B6349C"/>
    <w:rsid w:val="00B6379F"/>
    <w:rsid w:val="00B639FA"/>
    <w:rsid w:val="00B63E7E"/>
    <w:rsid w:val="00B64B23"/>
    <w:rsid w:val="00B64C5E"/>
    <w:rsid w:val="00B64DBC"/>
    <w:rsid w:val="00B650DF"/>
    <w:rsid w:val="00B6515D"/>
    <w:rsid w:val="00B65222"/>
    <w:rsid w:val="00B65298"/>
    <w:rsid w:val="00B652BD"/>
    <w:rsid w:val="00B65ADD"/>
    <w:rsid w:val="00B65B98"/>
    <w:rsid w:val="00B65C9D"/>
    <w:rsid w:val="00B65D75"/>
    <w:rsid w:val="00B6618D"/>
    <w:rsid w:val="00B664A6"/>
    <w:rsid w:val="00B6678B"/>
    <w:rsid w:val="00B66A26"/>
    <w:rsid w:val="00B66E11"/>
    <w:rsid w:val="00B672D7"/>
    <w:rsid w:val="00B67332"/>
    <w:rsid w:val="00B674AA"/>
    <w:rsid w:val="00B676E1"/>
    <w:rsid w:val="00B67780"/>
    <w:rsid w:val="00B67E0D"/>
    <w:rsid w:val="00B702AD"/>
    <w:rsid w:val="00B705A5"/>
    <w:rsid w:val="00B705EA"/>
    <w:rsid w:val="00B70C4D"/>
    <w:rsid w:val="00B70D51"/>
    <w:rsid w:val="00B70E34"/>
    <w:rsid w:val="00B70FCC"/>
    <w:rsid w:val="00B71100"/>
    <w:rsid w:val="00B711A9"/>
    <w:rsid w:val="00B712BD"/>
    <w:rsid w:val="00B713C2"/>
    <w:rsid w:val="00B71488"/>
    <w:rsid w:val="00B714F4"/>
    <w:rsid w:val="00B71655"/>
    <w:rsid w:val="00B719CD"/>
    <w:rsid w:val="00B71C23"/>
    <w:rsid w:val="00B72194"/>
    <w:rsid w:val="00B7223B"/>
    <w:rsid w:val="00B7280B"/>
    <w:rsid w:val="00B72B3B"/>
    <w:rsid w:val="00B7377B"/>
    <w:rsid w:val="00B739FE"/>
    <w:rsid w:val="00B73B7C"/>
    <w:rsid w:val="00B73E6A"/>
    <w:rsid w:val="00B73EB2"/>
    <w:rsid w:val="00B7411D"/>
    <w:rsid w:val="00B74373"/>
    <w:rsid w:val="00B74658"/>
    <w:rsid w:val="00B746AB"/>
    <w:rsid w:val="00B75183"/>
    <w:rsid w:val="00B761F9"/>
    <w:rsid w:val="00B762D4"/>
    <w:rsid w:val="00B764DE"/>
    <w:rsid w:val="00B76AB5"/>
    <w:rsid w:val="00B76C39"/>
    <w:rsid w:val="00B7716B"/>
    <w:rsid w:val="00B7763F"/>
    <w:rsid w:val="00B77704"/>
    <w:rsid w:val="00B7781E"/>
    <w:rsid w:val="00B779A2"/>
    <w:rsid w:val="00B77C89"/>
    <w:rsid w:val="00B77CC4"/>
    <w:rsid w:val="00B77E57"/>
    <w:rsid w:val="00B802FB"/>
    <w:rsid w:val="00B80305"/>
    <w:rsid w:val="00B80494"/>
    <w:rsid w:val="00B80770"/>
    <w:rsid w:val="00B8105E"/>
    <w:rsid w:val="00B814C5"/>
    <w:rsid w:val="00B81516"/>
    <w:rsid w:val="00B81BA7"/>
    <w:rsid w:val="00B81CA2"/>
    <w:rsid w:val="00B81FED"/>
    <w:rsid w:val="00B82142"/>
    <w:rsid w:val="00B824DB"/>
    <w:rsid w:val="00B82762"/>
    <w:rsid w:val="00B82B17"/>
    <w:rsid w:val="00B82C00"/>
    <w:rsid w:val="00B82CB7"/>
    <w:rsid w:val="00B835B1"/>
    <w:rsid w:val="00B83A70"/>
    <w:rsid w:val="00B83B05"/>
    <w:rsid w:val="00B83EBF"/>
    <w:rsid w:val="00B83F9A"/>
    <w:rsid w:val="00B8453F"/>
    <w:rsid w:val="00B84BEF"/>
    <w:rsid w:val="00B84CD1"/>
    <w:rsid w:val="00B84DE3"/>
    <w:rsid w:val="00B84F55"/>
    <w:rsid w:val="00B854E1"/>
    <w:rsid w:val="00B855DA"/>
    <w:rsid w:val="00B85905"/>
    <w:rsid w:val="00B85A6E"/>
    <w:rsid w:val="00B85AE4"/>
    <w:rsid w:val="00B85BC3"/>
    <w:rsid w:val="00B85DA1"/>
    <w:rsid w:val="00B8639A"/>
    <w:rsid w:val="00B86536"/>
    <w:rsid w:val="00B869D4"/>
    <w:rsid w:val="00B86B12"/>
    <w:rsid w:val="00B86D37"/>
    <w:rsid w:val="00B86D8A"/>
    <w:rsid w:val="00B86EFF"/>
    <w:rsid w:val="00B8741A"/>
    <w:rsid w:val="00B874E6"/>
    <w:rsid w:val="00B87646"/>
    <w:rsid w:val="00B87690"/>
    <w:rsid w:val="00B87C68"/>
    <w:rsid w:val="00B9012B"/>
    <w:rsid w:val="00B90798"/>
    <w:rsid w:val="00B9092B"/>
    <w:rsid w:val="00B90A4F"/>
    <w:rsid w:val="00B90CBA"/>
    <w:rsid w:val="00B90E4F"/>
    <w:rsid w:val="00B90F0F"/>
    <w:rsid w:val="00B90F68"/>
    <w:rsid w:val="00B9123A"/>
    <w:rsid w:val="00B913ED"/>
    <w:rsid w:val="00B91A6A"/>
    <w:rsid w:val="00B91A96"/>
    <w:rsid w:val="00B91B35"/>
    <w:rsid w:val="00B91C5C"/>
    <w:rsid w:val="00B91C62"/>
    <w:rsid w:val="00B91D3B"/>
    <w:rsid w:val="00B921B1"/>
    <w:rsid w:val="00B9230B"/>
    <w:rsid w:val="00B926D7"/>
    <w:rsid w:val="00B92A10"/>
    <w:rsid w:val="00B93171"/>
    <w:rsid w:val="00B9341E"/>
    <w:rsid w:val="00B935E6"/>
    <w:rsid w:val="00B93615"/>
    <w:rsid w:val="00B9375C"/>
    <w:rsid w:val="00B93F1A"/>
    <w:rsid w:val="00B94071"/>
    <w:rsid w:val="00B94A8F"/>
    <w:rsid w:val="00B94DE1"/>
    <w:rsid w:val="00B9504B"/>
    <w:rsid w:val="00B95246"/>
    <w:rsid w:val="00B9543E"/>
    <w:rsid w:val="00B955D1"/>
    <w:rsid w:val="00B9560B"/>
    <w:rsid w:val="00B9572C"/>
    <w:rsid w:val="00B95A71"/>
    <w:rsid w:val="00B9609C"/>
    <w:rsid w:val="00B963A6"/>
    <w:rsid w:val="00B965F4"/>
    <w:rsid w:val="00B96613"/>
    <w:rsid w:val="00B96B59"/>
    <w:rsid w:val="00B96F35"/>
    <w:rsid w:val="00B97344"/>
    <w:rsid w:val="00B9783D"/>
    <w:rsid w:val="00B9784E"/>
    <w:rsid w:val="00B97BD8"/>
    <w:rsid w:val="00B97D2C"/>
    <w:rsid w:val="00B97E5D"/>
    <w:rsid w:val="00BA017E"/>
    <w:rsid w:val="00BA0293"/>
    <w:rsid w:val="00BA0543"/>
    <w:rsid w:val="00BA12B9"/>
    <w:rsid w:val="00BA15E6"/>
    <w:rsid w:val="00BA16AE"/>
    <w:rsid w:val="00BA1F66"/>
    <w:rsid w:val="00BA2030"/>
    <w:rsid w:val="00BA20A2"/>
    <w:rsid w:val="00BA2354"/>
    <w:rsid w:val="00BA3092"/>
    <w:rsid w:val="00BA32A2"/>
    <w:rsid w:val="00BA36EF"/>
    <w:rsid w:val="00BA39CF"/>
    <w:rsid w:val="00BA43E3"/>
    <w:rsid w:val="00BA441D"/>
    <w:rsid w:val="00BA4614"/>
    <w:rsid w:val="00BA46CC"/>
    <w:rsid w:val="00BA4B21"/>
    <w:rsid w:val="00BA5138"/>
    <w:rsid w:val="00BA5143"/>
    <w:rsid w:val="00BA54D1"/>
    <w:rsid w:val="00BA5BBC"/>
    <w:rsid w:val="00BA5C35"/>
    <w:rsid w:val="00BA6048"/>
    <w:rsid w:val="00BA605B"/>
    <w:rsid w:val="00BA60C0"/>
    <w:rsid w:val="00BA6166"/>
    <w:rsid w:val="00BA61FF"/>
    <w:rsid w:val="00BA65D3"/>
    <w:rsid w:val="00BA67DB"/>
    <w:rsid w:val="00BA6855"/>
    <w:rsid w:val="00BA6883"/>
    <w:rsid w:val="00BA693C"/>
    <w:rsid w:val="00BA77CF"/>
    <w:rsid w:val="00BA78C5"/>
    <w:rsid w:val="00BA7CB4"/>
    <w:rsid w:val="00BA7ED6"/>
    <w:rsid w:val="00BA7FE7"/>
    <w:rsid w:val="00BB0A73"/>
    <w:rsid w:val="00BB0C9C"/>
    <w:rsid w:val="00BB0EE3"/>
    <w:rsid w:val="00BB108C"/>
    <w:rsid w:val="00BB10E8"/>
    <w:rsid w:val="00BB12AD"/>
    <w:rsid w:val="00BB15E5"/>
    <w:rsid w:val="00BB1639"/>
    <w:rsid w:val="00BB183D"/>
    <w:rsid w:val="00BB1D17"/>
    <w:rsid w:val="00BB1F96"/>
    <w:rsid w:val="00BB241C"/>
    <w:rsid w:val="00BB27E3"/>
    <w:rsid w:val="00BB2D70"/>
    <w:rsid w:val="00BB2E44"/>
    <w:rsid w:val="00BB32CC"/>
    <w:rsid w:val="00BB3572"/>
    <w:rsid w:val="00BB35E3"/>
    <w:rsid w:val="00BB3637"/>
    <w:rsid w:val="00BB39B1"/>
    <w:rsid w:val="00BB3A94"/>
    <w:rsid w:val="00BB3DDD"/>
    <w:rsid w:val="00BB3EFB"/>
    <w:rsid w:val="00BB3F90"/>
    <w:rsid w:val="00BB4141"/>
    <w:rsid w:val="00BB4174"/>
    <w:rsid w:val="00BB4BE3"/>
    <w:rsid w:val="00BB4C44"/>
    <w:rsid w:val="00BB4D2D"/>
    <w:rsid w:val="00BB4E2E"/>
    <w:rsid w:val="00BB5067"/>
    <w:rsid w:val="00BB53A7"/>
    <w:rsid w:val="00BB5455"/>
    <w:rsid w:val="00BB56F7"/>
    <w:rsid w:val="00BB574D"/>
    <w:rsid w:val="00BB5E55"/>
    <w:rsid w:val="00BB6860"/>
    <w:rsid w:val="00BB69F7"/>
    <w:rsid w:val="00BB6E62"/>
    <w:rsid w:val="00BB7964"/>
    <w:rsid w:val="00BB7AEF"/>
    <w:rsid w:val="00BB7BC2"/>
    <w:rsid w:val="00BC0309"/>
    <w:rsid w:val="00BC1287"/>
    <w:rsid w:val="00BC135E"/>
    <w:rsid w:val="00BC13F1"/>
    <w:rsid w:val="00BC1807"/>
    <w:rsid w:val="00BC1F04"/>
    <w:rsid w:val="00BC1FBE"/>
    <w:rsid w:val="00BC1FDD"/>
    <w:rsid w:val="00BC1FEE"/>
    <w:rsid w:val="00BC2182"/>
    <w:rsid w:val="00BC241A"/>
    <w:rsid w:val="00BC2531"/>
    <w:rsid w:val="00BC2671"/>
    <w:rsid w:val="00BC2C37"/>
    <w:rsid w:val="00BC2DB0"/>
    <w:rsid w:val="00BC3313"/>
    <w:rsid w:val="00BC36C2"/>
    <w:rsid w:val="00BC373C"/>
    <w:rsid w:val="00BC38B1"/>
    <w:rsid w:val="00BC440E"/>
    <w:rsid w:val="00BC49C2"/>
    <w:rsid w:val="00BC4B71"/>
    <w:rsid w:val="00BC502D"/>
    <w:rsid w:val="00BC5582"/>
    <w:rsid w:val="00BC5EE8"/>
    <w:rsid w:val="00BC61FA"/>
    <w:rsid w:val="00BC67A1"/>
    <w:rsid w:val="00BC6925"/>
    <w:rsid w:val="00BC6BEB"/>
    <w:rsid w:val="00BC6CA4"/>
    <w:rsid w:val="00BC6D71"/>
    <w:rsid w:val="00BC6FD0"/>
    <w:rsid w:val="00BC7095"/>
    <w:rsid w:val="00BC75C5"/>
    <w:rsid w:val="00BC7D1C"/>
    <w:rsid w:val="00BD0050"/>
    <w:rsid w:val="00BD0DAC"/>
    <w:rsid w:val="00BD148F"/>
    <w:rsid w:val="00BD1691"/>
    <w:rsid w:val="00BD1AD3"/>
    <w:rsid w:val="00BD1C8F"/>
    <w:rsid w:val="00BD1D0C"/>
    <w:rsid w:val="00BD229C"/>
    <w:rsid w:val="00BD22DF"/>
    <w:rsid w:val="00BD28D2"/>
    <w:rsid w:val="00BD2B9C"/>
    <w:rsid w:val="00BD2C6D"/>
    <w:rsid w:val="00BD2C8E"/>
    <w:rsid w:val="00BD3124"/>
    <w:rsid w:val="00BD317B"/>
    <w:rsid w:val="00BD34A4"/>
    <w:rsid w:val="00BD408E"/>
    <w:rsid w:val="00BD413B"/>
    <w:rsid w:val="00BD48F2"/>
    <w:rsid w:val="00BD52C4"/>
    <w:rsid w:val="00BD56DA"/>
    <w:rsid w:val="00BD5991"/>
    <w:rsid w:val="00BD5B31"/>
    <w:rsid w:val="00BD5C66"/>
    <w:rsid w:val="00BD5FF6"/>
    <w:rsid w:val="00BD6292"/>
    <w:rsid w:val="00BD6AE4"/>
    <w:rsid w:val="00BD6B29"/>
    <w:rsid w:val="00BD6D52"/>
    <w:rsid w:val="00BD6ED4"/>
    <w:rsid w:val="00BD71F3"/>
    <w:rsid w:val="00BD7C1A"/>
    <w:rsid w:val="00BE0401"/>
    <w:rsid w:val="00BE046D"/>
    <w:rsid w:val="00BE0782"/>
    <w:rsid w:val="00BE079E"/>
    <w:rsid w:val="00BE0D06"/>
    <w:rsid w:val="00BE102B"/>
    <w:rsid w:val="00BE1359"/>
    <w:rsid w:val="00BE13A4"/>
    <w:rsid w:val="00BE1C04"/>
    <w:rsid w:val="00BE1D5A"/>
    <w:rsid w:val="00BE2328"/>
    <w:rsid w:val="00BE2395"/>
    <w:rsid w:val="00BE2FB4"/>
    <w:rsid w:val="00BE3056"/>
    <w:rsid w:val="00BE34BA"/>
    <w:rsid w:val="00BE376F"/>
    <w:rsid w:val="00BE3C9C"/>
    <w:rsid w:val="00BE3E96"/>
    <w:rsid w:val="00BE4A13"/>
    <w:rsid w:val="00BE4D85"/>
    <w:rsid w:val="00BE4F72"/>
    <w:rsid w:val="00BE52A3"/>
    <w:rsid w:val="00BE52EA"/>
    <w:rsid w:val="00BE55FC"/>
    <w:rsid w:val="00BE564B"/>
    <w:rsid w:val="00BE5986"/>
    <w:rsid w:val="00BE5A5A"/>
    <w:rsid w:val="00BE5BB2"/>
    <w:rsid w:val="00BE5C54"/>
    <w:rsid w:val="00BE5C5F"/>
    <w:rsid w:val="00BE5C85"/>
    <w:rsid w:val="00BE60A6"/>
    <w:rsid w:val="00BE6331"/>
    <w:rsid w:val="00BE659A"/>
    <w:rsid w:val="00BE6E0C"/>
    <w:rsid w:val="00BE7205"/>
    <w:rsid w:val="00BE7F2C"/>
    <w:rsid w:val="00BF00E4"/>
    <w:rsid w:val="00BF01F2"/>
    <w:rsid w:val="00BF04EB"/>
    <w:rsid w:val="00BF0A77"/>
    <w:rsid w:val="00BF0D68"/>
    <w:rsid w:val="00BF0E67"/>
    <w:rsid w:val="00BF13F5"/>
    <w:rsid w:val="00BF1E76"/>
    <w:rsid w:val="00BF20EA"/>
    <w:rsid w:val="00BF287C"/>
    <w:rsid w:val="00BF2C58"/>
    <w:rsid w:val="00BF34E8"/>
    <w:rsid w:val="00BF36E0"/>
    <w:rsid w:val="00BF36E2"/>
    <w:rsid w:val="00BF36F1"/>
    <w:rsid w:val="00BF37DA"/>
    <w:rsid w:val="00BF3D5F"/>
    <w:rsid w:val="00BF3EB9"/>
    <w:rsid w:val="00BF3F74"/>
    <w:rsid w:val="00BF4623"/>
    <w:rsid w:val="00BF4736"/>
    <w:rsid w:val="00BF4813"/>
    <w:rsid w:val="00BF4BBE"/>
    <w:rsid w:val="00BF4D47"/>
    <w:rsid w:val="00BF4F21"/>
    <w:rsid w:val="00BF5087"/>
    <w:rsid w:val="00BF51DD"/>
    <w:rsid w:val="00BF5502"/>
    <w:rsid w:val="00BF5694"/>
    <w:rsid w:val="00BF57ED"/>
    <w:rsid w:val="00BF5CF5"/>
    <w:rsid w:val="00BF5D53"/>
    <w:rsid w:val="00BF5FB2"/>
    <w:rsid w:val="00BF602E"/>
    <w:rsid w:val="00BF61AF"/>
    <w:rsid w:val="00BF6225"/>
    <w:rsid w:val="00BF654B"/>
    <w:rsid w:val="00BF672F"/>
    <w:rsid w:val="00BF69B3"/>
    <w:rsid w:val="00BF69C0"/>
    <w:rsid w:val="00BF6DC4"/>
    <w:rsid w:val="00BF7326"/>
    <w:rsid w:val="00BF7495"/>
    <w:rsid w:val="00BF7733"/>
    <w:rsid w:val="00BF7FCD"/>
    <w:rsid w:val="00C0015B"/>
    <w:rsid w:val="00C001E2"/>
    <w:rsid w:val="00C005C0"/>
    <w:rsid w:val="00C011A3"/>
    <w:rsid w:val="00C014D4"/>
    <w:rsid w:val="00C01826"/>
    <w:rsid w:val="00C01FCF"/>
    <w:rsid w:val="00C024E8"/>
    <w:rsid w:val="00C024F4"/>
    <w:rsid w:val="00C0255A"/>
    <w:rsid w:val="00C02927"/>
    <w:rsid w:val="00C02941"/>
    <w:rsid w:val="00C02EAD"/>
    <w:rsid w:val="00C039F1"/>
    <w:rsid w:val="00C03A61"/>
    <w:rsid w:val="00C03D8C"/>
    <w:rsid w:val="00C03E07"/>
    <w:rsid w:val="00C0403A"/>
    <w:rsid w:val="00C041DB"/>
    <w:rsid w:val="00C04308"/>
    <w:rsid w:val="00C043E7"/>
    <w:rsid w:val="00C0462D"/>
    <w:rsid w:val="00C048B0"/>
    <w:rsid w:val="00C048BC"/>
    <w:rsid w:val="00C05B50"/>
    <w:rsid w:val="00C05D7A"/>
    <w:rsid w:val="00C05E9F"/>
    <w:rsid w:val="00C05F01"/>
    <w:rsid w:val="00C06006"/>
    <w:rsid w:val="00C0649A"/>
    <w:rsid w:val="00C073CB"/>
    <w:rsid w:val="00C07582"/>
    <w:rsid w:val="00C07927"/>
    <w:rsid w:val="00C07A5D"/>
    <w:rsid w:val="00C10036"/>
    <w:rsid w:val="00C102DB"/>
    <w:rsid w:val="00C102F9"/>
    <w:rsid w:val="00C10655"/>
    <w:rsid w:val="00C1080C"/>
    <w:rsid w:val="00C1087F"/>
    <w:rsid w:val="00C10895"/>
    <w:rsid w:val="00C10BB3"/>
    <w:rsid w:val="00C112B9"/>
    <w:rsid w:val="00C11479"/>
    <w:rsid w:val="00C1156F"/>
    <w:rsid w:val="00C115D8"/>
    <w:rsid w:val="00C11AA4"/>
    <w:rsid w:val="00C121FF"/>
    <w:rsid w:val="00C126FC"/>
    <w:rsid w:val="00C1320B"/>
    <w:rsid w:val="00C13CC0"/>
    <w:rsid w:val="00C13EDA"/>
    <w:rsid w:val="00C1424B"/>
    <w:rsid w:val="00C14803"/>
    <w:rsid w:val="00C14990"/>
    <w:rsid w:val="00C14AF6"/>
    <w:rsid w:val="00C14C33"/>
    <w:rsid w:val="00C1516A"/>
    <w:rsid w:val="00C15344"/>
    <w:rsid w:val="00C1576F"/>
    <w:rsid w:val="00C1585C"/>
    <w:rsid w:val="00C15869"/>
    <w:rsid w:val="00C15CD3"/>
    <w:rsid w:val="00C15E73"/>
    <w:rsid w:val="00C15F03"/>
    <w:rsid w:val="00C160DB"/>
    <w:rsid w:val="00C16214"/>
    <w:rsid w:val="00C16373"/>
    <w:rsid w:val="00C16394"/>
    <w:rsid w:val="00C17085"/>
    <w:rsid w:val="00C1756E"/>
    <w:rsid w:val="00C2008C"/>
    <w:rsid w:val="00C2090B"/>
    <w:rsid w:val="00C20B55"/>
    <w:rsid w:val="00C20BC2"/>
    <w:rsid w:val="00C20C2D"/>
    <w:rsid w:val="00C20CA2"/>
    <w:rsid w:val="00C20D16"/>
    <w:rsid w:val="00C20E9D"/>
    <w:rsid w:val="00C2108E"/>
    <w:rsid w:val="00C214A4"/>
    <w:rsid w:val="00C214A5"/>
    <w:rsid w:val="00C214E0"/>
    <w:rsid w:val="00C21A8A"/>
    <w:rsid w:val="00C21B73"/>
    <w:rsid w:val="00C21BE6"/>
    <w:rsid w:val="00C21C41"/>
    <w:rsid w:val="00C21FE6"/>
    <w:rsid w:val="00C22232"/>
    <w:rsid w:val="00C22325"/>
    <w:rsid w:val="00C227A7"/>
    <w:rsid w:val="00C22CDA"/>
    <w:rsid w:val="00C22D28"/>
    <w:rsid w:val="00C22D5A"/>
    <w:rsid w:val="00C22F6F"/>
    <w:rsid w:val="00C23488"/>
    <w:rsid w:val="00C237E2"/>
    <w:rsid w:val="00C23DEB"/>
    <w:rsid w:val="00C246DB"/>
    <w:rsid w:val="00C247AD"/>
    <w:rsid w:val="00C24948"/>
    <w:rsid w:val="00C25017"/>
    <w:rsid w:val="00C25059"/>
    <w:rsid w:val="00C2548E"/>
    <w:rsid w:val="00C254C9"/>
    <w:rsid w:val="00C258CC"/>
    <w:rsid w:val="00C25E3B"/>
    <w:rsid w:val="00C2619D"/>
    <w:rsid w:val="00C264BA"/>
    <w:rsid w:val="00C2662D"/>
    <w:rsid w:val="00C26C05"/>
    <w:rsid w:val="00C272A0"/>
    <w:rsid w:val="00C27ABD"/>
    <w:rsid w:val="00C3061B"/>
    <w:rsid w:val="00C30645"/>
    <w:rsid w:val="00C30E43"/>
    <w:rsid w:val="00C30EF3"/>
    <w:rsid w:val="00C30FCA"/>
    <w:rsid w:val="00C30FDE"/>
    <w:rsid w:val="00C31282"/>
    <w:rsid w:val="00C31560"/>
    <w:rsid w:val="00C315F3"/>
    <w:rsid w:val="00C31D1B"/>
    <w:rsid w:val="00C320A3"/>
    <w:rsid w:val="00C320E7"/>
    <w:rsid w:val="00C32401"/>
    <w:rsid w:val="00C3259C"/>
    <w:rsid w:val="00C32A8B"/>
    <w:rsid w:val="00C32C2E"/>
    <w:rsid w:val="00C3312C"/>
    <w:rsid w:val="00C3382E"/>
    <w:rsid w:val="00C33D76"/>
    <w:rsid w:val="00C340AB"/>
    <w:rsid w:val="00C344AF"/>
    <w:rsid w:val="00C3480F"/>
    <w:rsid w:val="00C34992"/>
    <w:rsid w:val="00C34D57"/>
    <w:rsid w:val="00C34F93"/>
    <w:rsid w:val="00C34FB7"/>
    <w:rsid w:val="00C350F5"/>
    <w:rsid w:val="00C35289"/>
    <w:rsid w:val="00C357EB"/>
    <w:rsid w:val="00C359E3"/>
    <w:rsid w:val="00C35A6A"/>
    <w:rsid w:val="00C35C3F"/>
    <w:rsid w:val="00C35CBB"/>
    <w:rsid w:val="00C35E20"/>
    <w:rsid w:val="00C35FD2"/>
    <w:rsid w:val="00C3638F"/>
    <w:rsid w:val="00C368EB"/>
    <w:rsid w:val="00C36AF7"/>
    <w:rsid w:val="00C370DB"/>
    <w:rsid w:val="00C37C7E"/>
    <w:rsid w:val="00C37E58"/>
    <w:rsid w:val="00C4023E"/>
    <w:rsid w:val="00C40347"/>
    <w:rsid w:val="00C4047E"/>
    <w:rsid w:val="00C40652"/>
    <w:rsid w:val="00C4099A"/>
    <w:rsid w:val="00C40A62"/>
    <w:rsid w:val="00C40B49"/>
    <w:rsid w:val="00C40BCE"/>
    <w:rsid w:val="00C414B1"/>
    <w:rsid w:val="00C417E3"/>
    <w:rsid w:val="00C41A7A"/>
    <w:rsid w:val="00C41C34"/>
    <w:rsid w:val="00C41FE8"/>
    <w:rsid w:val="00C421CC"/>
    <w:rsid w:val="00C4234B"/>
    <w:rsid w:val="00C42613"/>
    <w:rsid w:val="00C42912"/>
    <w:rsid w:val="00C42B61"/>
    <w:rsid w:val="00C42CDD"/>
    <w:rsid w:val="00C43045"/>
    <w:rsid w:val="00C43919"/>
    <w:rsid w:val="00C4391D"/>
    <w:rsid w:val="00C43A78"/>
    <w:rsid w:val="00C44156"/>
    <w:rsid w:val="00C4443B"/>
    <w:rsid w:val="00C44868"/>
    <w:rsid w:val="00C448E0"/>
    <w:rsid w:val="00C44AF3"/>
    <w:rsid w:val="00C44E80"/>
    <w:rsid w:val="00C45056"/>
    <w:rsid w:val="00C4529F"/>
    <w:rsid w:val="00C4550B"/>
    <w:rsid w:val="00C45677"/>
    <w:rsid w:val="00C4597C"/>
    <w:rsid w:val="00C45A04"/>
    <w:rsid w:val="00C45B72"/>
    <w:rsid w:val="00C4643A"/>
    <w:rsid w:val="00C468F9"/>
    <w:rsid w:val="00C46A28"/>
    <w:rsid w:val="00C47C24"/>
    <w:rsid w:val="00C47C7E"/>
    <w:rsid w:val="00C47EE5"/>
    <w:rsid w:val="00C47EEC"/>
    <w:rsid w:val="00C50175"/>
    <w:rsid w:val="00C503CB"/>
    <w:rsid w:val="00C5073B"/>
    <w:rsid w:val="00C50B63"/>
    <w:rsid w:val="00C50BEB"/>
    <w:rsid w:val="00C50D44"/>
    <w:rsid w:val="00C512DF"/>
    <w:rsid w:val="00C5182B"/>
    <w:rsid w:val="00C51AA3"/>
    <w:rsid w:val="00C51E5A"/>
    <w:rsid w:val="00C521F3"/>
    <w:rsid w:val="00C522E1"/>
    <w:rsid w:val="00C522EA"/>
    <w:rsid w:val="00C5232F"/>
    <w:rsid w:val="00C52B4D"/>
    <w:rsid w:val="00C52B57"/>
    <w:rsid w:val="00C52C57"/>
    <w:rsid w:val="00C52C9F"/>
    <w:rsid w:val="00C54083"/>
    <w:rsid w:val="00C540B1"/>
    <w:rsid w:val="00C54275"/>
    <w:rsid w:val="00C546D8"/>
    <w:rsid w:val="00C54C8D"/>
    <w:rsid w:val="00C55482"/>
    <w:rsid w:val="00C5585D"/>
    <w:rsid w:val="00C5587A"/>
    <w:rsid w:val="00C55A8E"/>
    <w:rsid w:val="00C55A9B"/>
    <w:rsid w:val="00C561C3"/>
    <w:rsid w:val="00C562FA"/>
    <w:rsid w:val="00C56D16"/>
    <w:rsid w:val="00C56D33"/>
    <w:rsid w:val="00C573D3"/>
    <w:rsid w:val="00C57894"/>
    <w:rsid w:val="00C6023D"/>
    <w:rsid w:val="00C60336"/>
    <w:rsid w:val="00C60577"/>
    <w:rsid w:val="00C60D50"/>
    <w:rsid w:val="00C61140"/>
    <w:rsid w:val="00C61735"/>
    <w:rsid w:val="00C617B5"/>
    <w:rsid w:val="00C61C27"/>
    <w:rsid w:val="00C62126"/>
    <w:rsid w:val="00C631E7"/>
    <w:rsid w:val="00C6324A"/>
    <w:rsid w:val="00C63F0E"/>
    <w:rsid w:val="00C63FC0"/>
    <w:rsid w:val="00C641BE"/>
    <w:rsid w:val="00C64391"/>
    <w:rsid w:val="00C64CA6"/>
    <w:rsid w:val="00C64D5F"/>
    <w:rsid w:val="00C64FAE"/>
    <w:rsid w:val="00C65D3D"/>
    <w:rsid w:val="00C66388"/>
    <w:rsid w:val="00C66408"/>
    <w:rsid w:val="00C66462"/>
    <w:rsid w:val="00C66CDB"/>
    <w:rsid w:val="00C6755A"/>
    <w:rsid w:val="00C67741"/>
    <w:rsid w:val="00C6786B"/>
    <w:rsid w:val="00C67D8B"/>
    <w:rsid w:val="00C67E73"/>
    <w:rsid w:val="00C7083D"/>
    <w:rsid w:val="00C708E2"/>
    <w:rsid w:val="00C709DC"/>
    <w:rsid w:val="00C70A87"/>
    <w:rsid w:val="00C712EF"/>
    <w:rsid w:val="00C716A0"/>
    <w:rsid w:val="00C717A1"/>
    <w:rsid w:val="00C71918"/>
    <w:rsid w:val="00C71920"/>
    <w:rsid w:val="00C71A28"/>
    <w:rsid w:val="00C71A51"/>
    <w:rsid w:val="00C71D3B"/>
    <w:rsid w:val="00C71EB8"/>
    <w:rsid w:val="00C7229E"/>
    <w:rsid w:val="00C722F4"/>
    <w:rsid w:val="00C72310"/>
    <w:rsid w:val="00C72686"/>
    <w:rsid w:val="00C72CC1"/>
    <w:rsid w:val="00C73010"/>
    <w:rsid w:val="00C73418"/>
    <w:rsid w:val="00C734EC"/>
    <w:rsid w:val="00C737CA"/>
    <w:rsid w:val="00C74033"/>
    <w:rsid w:val="00C742EF"/>
    <w:rsid w:val="00C74617"/>
    <w:rsid w:val="00C746DD"/>
    <w:rsid w:val="00C7484F"/>
    <w:rsid w:val="00C74886"/>
    <w:rsid w:val="00C748B4"/>
    <w:rsid w:val="00C74AC2"/>
    <w:rsid w:val="00C74D17"/>
    <w:rsid w:val="00C75179"/>
    <w:rsid w:val="00C751B7"/>
    <w:rsid w:val="00C754FE"/>
    <w:rsid w:val="00C75AD8"/>
    <w:rsid w:val="00C75F1C"/>
    <w:rsid w:val="00C75F4D"/>
    <w:rsid w:val="00C76071"/>
    <w:rsid w:val="00C76201"/>
    <w:rsid w:val="00C76D0D"/>
    <w:rsid w:val="00C76EFB"/>
    <w:rsid w:val="00C7777F"/>
    <w:rsid w:val="00C77BEA"/>
    <w:rsid w:val="00C77F29"/>
    <w:rsid w:val="00C8003D"/>
    <w:rsid w:val="00C80089"/>
    <w:rsid w:val="00C80213"/>
    <w:rsid w:val="00C804F6"/>
    <w:rsid w:val="00C80516"/>
    <w:rsid w:val="00C80702"/>
    <w:rsid w:val="00C8090A"/>
    <w:rsid w:val="00C80E30"/>
    <w:rsid w:val="00C80E33"/>
    <w:rsid w:val="00C81116"/>
    <w:rsid w:val="00C811DF"/>
    <w:rsid w:val="00C816F0"/>
    <w:rsid w:val="00C81DA4"/>
    <w:rsid w:val="00C82C11"/>
    <w:rsid w:val="00C82EC4"/>
    <w:rsid w:val="00C82F8E"/>
    <w:rsid w:val="00C82FBC"/>
    <w:rsid w:val="00C83161"/>
    <w:rsid w:val="00C831AB"/>
    <w:rsid w:val="00C83320"/>
    <w:rsid w:val="00C836BD"/>
    <w:rsid w:val="00C837F3"/>
    <w:rsid w:val="00C8384F"/>
    <w:rsid w:val="00C83A93"/>
    <w:rsid w:val="00C83C62"/>
    <w:rsid w:val="00C83CC7"/>
    <w:rsid w:val="00C8418B"/>
    <w:rsid w:val="00C848FD"/>
    <w:rsid w:val="00C84954"/>
    <w:rsid w:val="00C84AB6"/>
    <w:rsid w:val="00C84B7B"/>
    <w:rsid w:val="00C84D9F"/>
    <w:rsid w:val="00C84EE6"/>
    <w:rsid w:val="00C851FA"/>
    <w:rsid w:val="00C85420"/>
    <w:rsid w:val="00C85CD0"/>
    <w:rsid w:val="00C85CEA"/>
    <w:rsid w:val="00C86074"/>
    <w:rsid w:val="00C8626D"/>
    <w:rsid w:val="00C864CC"/>
    <w:rsid w:val="00C86796"/>
    <w:rsid w:val="00C8679C"/>
    <w:rsid w:val="00C86ACA"/>
    <w:rsid w:val="00C86CDE"/>
    <w:rsid w:val="00C86DCD"/>
    <w:rsid w:val="00C86EDE"/>
    <w:rsid w:val="00C87133"/>
    <w:rsid w:val="00C8717D"/>
    <w:rsid w:val="00C8744F"/>
    <w:rsid w:val="00C9035E"/>
    <w:rsid w:val="00C90FF5"/>
    <w:rsid w:val="00C9128F"/>
    <w:rsid w:val="00C914F5"/>
    <w:rsid w:val="00C91C66"/>
    <w:rsid w:val="00C91E03"/>
    <w:rsid w:val="00C92451"/>
    <w:rsid w:val="00C928F3"/>
    <w:rsid w:val="00C9294F"/>
    <w:rsid w:val="00C92DA6"/>
    <w:rsid w:val="00C92EA9"/>
    <w:rsid w:val="00C92FF7"/>
    <w:rsid w:val="00C9367A"/>
    <w:rsid w:val="00C93D7B"/>
    <w:rsid w:val="00C940A8"/>
    <w:rsid w:val="00C944A1"/>
    <w:rsid w:val="00C9451A"/>
    <w:rsid w:val="00C9480F"/>
    <w:rsid w:val="00C9481F"/>
    <w:rsid w:val="00C94863"/>
    <w:rsid w:val="00C949AF"/>
    <w:rsid w:val="00C9542D"/>
    <w:rsid w:val="00C95CB7"/>
    <w:rsid w:val="00C95CEF"/>
    <w:rsid w:val="00C96713"/>
    <w:rsid w:val="00C96809"/>
    <w:rsid w:val="00C9695C"/>
    <w:rsid w:val="00C96C35"/>
    <w:rsid w:val="00C97439"/>
    <w:rsid w:val="00C97613"/>
    <w:rsid w:val="00C976C6"/>
    <w:rsid w:val="00C97BB2"/>
    <w:rsid w:val="00CA05A0"/>
    <w:rsid w:val="00CA06E9"/>
    <w:rsid w:val="00CA0A82"/>
    <w:rsid w:val="00CA0DFE"/>
    <w:rsid w:val="00CA138E"/>
    <w:rsid w:val="00CA1801"/>
    <w:rsid w:val="00CA2446"/>
    <w:rsid w:val="00CA265A"/>
    <w:rsid w:val="00CA2784"/>
    <w:rsid w:val="00CA2896"/>
    <w:rsid w:val="00CA2ECD"/>
    <w:rsid w:val="00CA3427"/>
    <w:rsid w:val="00CA3786"/>
    <w:rsid w:val="00CA385A"/>
    <w:rsid w:val="00CA3925"/>
    <w:rsid w:val="00CA39B1"/>
    <w:rsid w:val="00CA3CDA"/>
    <w:rsid w:val="00CA3D26"/>
    <w:rsid w:val="00CA3D77"/>
    <w:rsid w:val="00CA4906"/>
    <w:rsid w:val="00CA4D40"/>
    <w:rsid w:val="00CA4DF8"/>
    <w:rsid w:val="00CA5204"/>
    <w:rsid w:val="00CA5221"/>
    <w:rsid w:val="00CA5520"/>
    <w:rsid w:val="00CA62BF"/>
    <w:rsid w:val="00CA642C"/>
    <w:rsid w:val="00CA65FB"/>
    <w:rsid w:val="00CA6601"/>
    <w:rsid w:val="00CA69FD"/>
    <w:rsid w:val="00CA6AE1"/>
    <w:rsid w:val="00CA6B0E"/>
    <w:rsid w:val="00CA6DA7"/>
    <w:rsid w:val="00CA6ECD"/>
    <w:rsid w:val="00CA6FF6"/>
    <w:rsid w:val="00CA7146"/>
    <w:rsid w:val="00CA7C47"/>
    <w:rsid w:val="00CB00E7"/>
    <w:rsid w:val="00CB0253"/>
    <w:rsid w:val="00CB054A"/>
    <w:rsid w:val="00CB0670"/>
    <w:rsid w:val="00CB0ABD"/>
    <w:rsid w:val="00CB0D10"/>
    <w:rsid w:val="00CB0FE8"/>
    <w:rsid w:val="00CB119A"/>
    <w:rsid w:val="00CB13CF"/>
    <w:rsid w:val="00CB1579"/>
    <w:rsid w:val="00CB1942"/>
    <w:rsid w:val="00CB1B26"/>
    <w:rsid w:val="00CB1D30"/>
    <w:rsid w:val="00CB1E0F"/>
    <w:rsid w:val="00CB2076"/>
    <w:rsid w:val="00CB20F0"/>
    <w:rsid w:val="00CB21FF"/>
    <w:rsid w:val="00CB2383"/>
    <w:rsid w:val="00CB23E3"/>
    <w:rsid w:val="00CB26B2"/>
    <w:rsid w:val="00CB26F5"/>
    <w:rsid w:val="00CB2E15"/>
    <w:rsid w:val="00CB31AB"/>
    <w:rsid w:val="00CB326C"/>
    <w:rsid w:val="00CB355F"/>
    <w:rsid w:val="00CB35B9"/>
    <w:rsid w:val="00CB3970"/>
    <w:rsid w:val="00CB3B42"/>
    <w:rsid w:val="00CB3E0C"/>
    <w:rsid w:val="00CB3F21"/>
    <w:rsid w:val="00CB420F"/>
    <w:rsid w:val="00CB43AD"/>
    <w:rsid w:val="00CB4443"/>
    <w:rsid w:val="00CB4BB4"/>
    <w:rsid w:val="00CB5210"/>
    <w:rsid w:val="00CB5527"/>
    <w:rsid w:val="00CB5A47"/>
    <w:rsid w:val="00CB5E9A"/>
    <w:rsid w:val="00CB5EA9"/>
    <w:rsid w:val="00CB5F67"/>
    <w:rsid w:val="00CB6152"/>
    <w:rsid w:val="00CB62D0"/>
    <w:rsid w:val="00CB638A"/>
    <w:rsid w:val="00CB65BD"/>
    <w:rsid w:val="00CB6664"/>
    <w:rsid w:val="00CB6D18"/>
    <w:rsid w:val="00CB6EA8"/>
    <w:rsid w:val="00CB6FDF"/>
    <w:rsid w:val="00CB71A5"/>
    <w:rsid w:val="00CB7298"/>
    <w:rsid w:val="00CB773B"/>
    <w:rsid w:val="00CB7BEF"/>
    <w:rsid w:val="00CB7C0A"/>
    <w:rsid w:val="00CC00EC"/>
    <w:rsid w:val="00CC0759"/>
    <w:rsid w:val="00CC0A8C"/>
    <w:rsid w:val="00CC0B8B"/>
    <w:rsid w:val="00CC0D0D"/>
    <w:rsid w:val="00CC0E45"/>
    <w:rsid w:val="00CC0E69"/>
    <w:rsid w:val="00CC1081"/>
    <w:rsid w:val="00CC12A0"/>
    <w:rsid w:val="00CC15A4"/>
    <w:rsid w:val="00CC2150"/>
    <w:rsid w:val="00CC28C4"/>
    <w:rsid w:val="00CC2B8C"/>
    <w:rsid w:val="00CC2E03"/>
    <w:rsid w:val="00CC3482"/>
    <w:rsid w:val="00CC34AC"/>
    <w:rsid w:val="00CC3695"/>
    <w:rsid w:val="00CC42C9"/>
    <w:rsid w:val="00CC44B8"/>
    <w:rsid w:val="00CC51DA"/>
    <w:rsid w:val="00CC5AD4"/>
    <w:rsid w:val="00CC5F53"/>
    <w:rsid w:val="00CC63B2"/>
    <w:rsid w:val="00CC6740"/>
    <w:rsid w:val="00CC6BFF"/>
    <w:rsid w:val="00CC6D44"/>
    <w:rsid w:val="00CC7002"/>
    <w:rsid w:val="00CC72D1"/>
    <w:rsid w:val="00CC759A"/>
    <w:rsid w:val="00CC7868"/>
    <w:rsid w:val="00CC7C86"/>
    <w:rsid w:val="00CD033A"/>
    <w:rsid w:val="00CD04B0"/>
    <w:rsid w:val="00CD0671"/>
    <w:rsid w:val="00CD0FFB"/>
    <w:rsid w:val="00CD10EC"/>
    <w:rsid w:val="00CD1187"/>
    <w:rsid w:val="00CD126C"/>
    <w:rsid w:val="00CD1306"/>
    <w:rsid w:val="00CD164B"/>
    <w:rsid w:val="00CD17C7"/>
    <w:rsid w:val="00CD1F5E"/>
    <w:rsid w:val="00CD2305"/>
    <w:rsid w:val="00CD25B1"/>
    <w:rsid w:val="00CD296B"/>
    <w:rsid w:val="00CD2CB9"/>
    <w:rsid w:val="00CD2F44"/>
    <w:rsid w:val="00CD31D2"/>
    <w:rsid w:val="00CD32B5"/>
    <w:rsid w:val="00CD33EE"/>
    <w:rsid w:val="00CD3507"/>
    <w:rsid w:val="00CD3654"/>
    <w:rsid w:val="00CD38CA"/>
    <w:rsid w:val="00CD3CE1"/>
    <w:rsid w:val="00CD45C3"/>
    <w:rsid w:val="00CD45D2"/>
    <w:rsid w:val="00CD4604"/>
    <w:rsid w:val="00CD46F4"/>
    <w:rsid w:val="00CD4790"/>
    <w:rsid w:val="00CD4840"/>
    <w:rsid w:val="00CD488E"/>
    <w:rsid w:val="00CD4940"/>
    <w:rsid w:val="00CD4FDA"/>
    <w:rsid w:val="00CD52D2"/>
    <w:rsid w:val="00CD5AFB"/>
    <w:rsid w:val="00CD5DAF"/>
    <w:rsid w:val="00CD5DB8"/>
    <w:rsid w:val="00CD5F19"/>
    <w:rsid w:val="00CD60D6"/>
    <w:rsid w:val="00CD67F1"/>
    <w:rsid w:val="00CD7078"/>
    <w:rsid w:val="00CD71E0"/>
    <w:rsid w:val="00CD7361"/>
    <w:rsid w:val="00CD7888"/>
    <w:rsid w:val="00CE011A"/>
    <w:rsid w:val="00CE01A7"/>
    <w:rsid w:val="00CE01ED"/>
    <w:rsid w:val="00CE033B"/>
    <w:rsid w:val="00CE0B69"/>
    <w:rsid w:val="00CE1132"/>
    <w:rsid w:val="00CE13D4"/>
    <w:rsid w:val="00CE147C"/>
    <w:rsid w:val="00CE236A"/>
    <w:rsid w:val="00CE2A31"/>
    <w:rsid w:val="00CE2E8C"/>
    <w:rsid w:val="00CE3004"/>
    <w:rsid w:val="00CE30A1"/>
    <w:rsid w:val="00CE3230"/>
    <w:rsid w:val="00CE37AA"/>
    <w:rsid w:val="00CE3CF3"/>
    <w:rsid w:val="00CE4881"/>
    <w:rsid w:val="00CE54D1"/>
    <w:rsid w:val="00CE54F4"/>
    <w:rsid w:val="00CE5547"/>
    <w:rsid w:val="00CE590B"/>
    <w:rsid w:val="00CE59F8"/>
    <w:rsid w:val="00CE5D00"/>
    <w:rsid w:val="00CE5D3A"/>
    <w:rsid w:val="00CE60B4"/>
    <w:rsid w:val="00CE6157"/>
    <w:rsid w:val="00CE6980"/>
    <w:rsid w:val="00CE6C20"/>
    <w:rsid w:val="00CE6C2E"/>
    <w:rsid w:val="00CE6F13"/>
    <w:rsid w:val="00CE709D"/>
    <w:rsid w:val="00CE7157"/>
    <w:rsid w:val="00CE722D"/>
    <w:rsid w:val="00CE7388"/>
    <w:rsid w:val="00CE75B3"/>
    <w:rsid w:val="00CE7632"/>
    <w:rsid w:val="00CE79C7"/>
    <w:rsid w:val="00CE7A73"/>
    <w:rsid w:val="00CF040F"/>
    <w:rsid w:val="00CF0676"/>
    <w:rsid w:val="00CF087F"/>
    <w:rsid w:val="00CF0950"/>
    <w:rsid w:val="00CF0CA2"/>
    <w:rsid w:val="00CF0EC9"/>
    <w:rsid w:val="00CF113A"/>
    <w:rsid w:val="00CF138F"/>
    <w:rsid w:val="00CF14AC"/>
    <w:rsid w:val="00CF1506"/>
    <w:rsid w:val="00CF1570"/>
    <w:rsid w:val="00CF17DF"/>
    <w:rsid w:val="00CF17E1"/>
    <w:rsid w:val="00CF1BF3"/>
    <w:rsid w:val="00CF1FC6"/>
    <w:rsid w:val="00CF25E3"/>
    <w:rsid w:val="00CF26C6"/>
    <w:rsid w:val="00CF2B57"/>
    <w:rsid w:val="00CF3080"/>
    <w:rsid w:val="00CF3097"/>
    <w:rsid w:val="00CF32C8"/>
    <w:rsid w:val="00CF33A4"/>
    <w:rsid w:val="00CF3745"/>
    <w:rsid w:val="00CF38D9"/>
    <w:rsid w:val="00CF3B41"/>
    <w:rsid w:val="00CF3B6F"/>
    <w:rsid w:val="00CF3D2C"/>
    <w:rsid w:val="00CF3D7C"/>
    <w:rsid w:val="00CF432D"/>
    <w:rsid w:val="00CF4737"/>
    <w:rsid w:val="00CF4823"/>
    <w:rsid w:val="00CF488E"/>
    <w:rsid w:val="00CF48B5"/>
    <w:rsid w:val="00CF4C53"/>
    <w:rsid w:val="00CF5155"/>
    <w:rsid w:val="00CF5564"/>
    <w:rsid w:val="00CF55CD"/>
    <w:rsid w:val="00CF5618"/>
    <w:rsid w:val="00CF58AC"/>
    <w:rsid w:val="00CF6B0F"/>
    <w:rsid w:val="00CF6F42"/>
    <w:rsid w:val="00CF71A7"/>
    <w:rsid w:val="00CF7915"/>
    <w:rsid w:val="00CF7C93"/>
    <w:rsid w:val="00D000A7"/>
    <w:rsid w:val="00D00548"/>
    <w:rsid w:val="00D00E44"/>
    <w:rsid w:val="00D010AF"/>
    <w:rsid w:val="00D013B0"/>
    <w:rsid w:val="00D01623"/>
    <w:rsid w:val="00D017F1"/>
    <w:rsid w:val="00D01DF6"/>
    <w:rsid w:val="00D01EC5"/>
    <w:rsid w:val="00D01F67"/>
    <w:rsid w:val="00D0250F"/>
    <w:rsid w:val="00D02893"/>
    <w:rsid w:val="00D02EB1"/>
    <w:rsid w:val="00D036C5"/>
    <w:rsid w:val="00D03730"/>
    <w:rsid w:val="00D03BD5"/>
    <w:rsid w:val="00D03E2B"/>
    <w:rsid w:val="00D04001"/>
    <w:rsid w:val="00D04579"/>
    <w:rsid w:val="00D049D1"/>
    <w:rsid w:val="00D04A5E"/>
    <w:rsid w:val="00D04BB8"/>
    <w:rsid w:val="00D04C50"/>
    <w:rsid w:val="00D04C6E"/>
    <w:rsid w:val="00D059DF"/>
    <w:rsid w:val="00D05A38"/>
    <w:rsid w:val="00D0640B"/>
    <w:rsid w:val="00D0654E"/>
    <w:rsid w:val="00D065F0"/>
    <w:rsid w:val="00D067D9"/>
    <w:rsid w:val="00D06B9B"/>
    <w:rsid w:val="00D06D8E"/>
    <w:rsid w:val="00D071AB"/>
    <w:rsid w:val="00D071B3"/>
    <w:rsid w:val="00D07543"/>
    <w:rsid w:val="00D07B01"/>
    <w:rsid w:val="00D07DEF"/>
    <w:rsid w:val="00D07E8F"/>
    <w:rsid w:val="00D07EFD"/>
    <w:rsid w:val="00D10016"/>
    <w:rsid w:val="00D101DD"/>
    <w:rsid w:val="00D1056C"/>
    <w:rsid w:val="00D1065B"/>
    <w:rsid w:val="00D107D1"/>
    <w:rsid w:val="00D10A87"/>
    <w:rsid w:val="00D10ACC"/>
    <w:rsid w:val="00D10CE2"/>
    <w:rsid w:val="00D10F97"/>
    <w:rsid w:val="00D11025"/>
    <w:rsid w:val="00D112AA"/>
    <w:rsid w:val="00D112FD"/>
    <w:rsid w:val="00D11313"/>
    <w:rsid w:val="00D113B0"/>
    <w:rsid w:val="00D1142D"/>
    <w:rsid w:val="00D124C3"/>
    <w:rsid w:val="00D125A5"/>
    <w:rsid w:val="00D12AC0"/>
    <w:rsid w:val="00D12D27"/>
    <w:rsid w:val="00D12F6B"/>
    <w:rsid w:val="00D13018"/>
    <w:rsid w:val="00D136AF"/>
    <w:rsid w:val="00D1377D"/>
    <w:rsid w:val="00D13849"/>
    <w:rsid w:val="00D13989"/>
    <w:rsid w:val="00D13996"/>
    <w:rsid w:val="00D13E26"/>
    <w:rsid w:val="00D13FBD"/>
    <w:rsid w:val="00D14090"/>
    <w:rsid w:val="00D14438"/>
    <w:rsid w:val="00D14CC9"/>
    <w:rsid w:val="00D14CE7"/>
    <w:rsid w:val="00D14D3B"/>
    <w:rsid w:val="00D1509D"/>
    <w:rsid w:val="00D15282"/>
    <w:rsid w:val="00D15E36"/>
    <w:rsid w:val="00D16770"/>
    <w:rsid w:val="00D16A50"/>
    <w:rsid w:val="00D16E05"/>
    <w:rsid w:val="00D17081"/>
    <w:rsid w:val="00D174B4"/>
    <w:rsid w:val="00D17984"/>
    <w:rsid w:val="00D17C13"/>
    <w:rsid w:val="00D17E4C"/>
    <w:rsid w:val="00D20040"/>
    <w:rsid w:val="00D202C9"/>
    <w:rsid w:val="00D2051F"/>
    <w:rsid w:val="00D20617"/>
    <w:rsid w:val="00D20998"/>
    <w:rsid w:val="00D20CE4"/>
    <w:rsid w:val="00D20EDC"/>
    <w:rsid w:val="00D21ACD"/>
    <w:rsid w:val="00D21BB0"/>
    <w:rsid w:val="00D21CF7"/>
    <w:rsid w:val="00D21E1F"/>
    <w:rsid w:val="00D22818"/>
    <w:rsid w:val="00D22A6D"/>
    <w:rsid w:val="00D22AEF"/>
    <w:rsid w:val="00D22EFD"/>
    <w:rsid w:val="00D22F56"/>
    <w:rsid w:val="00D233EB"/>
    <w:rsid w:val="00D234D8"/>
    <w:rsid w:val="00D2357B"/>
    <w:rsid w:val="00D236B0"/>
    <w:rsid w:val="00D23903"/>
    <w:rsid w:val="00D239CC"/>
    <w:rsid w:val="00D239EB"/>
    <w:rsid w:val="00D23A83"/>
    <w:rsid w:val="00D23E6D"/>
    <w:rsid w:val="00D24240"/>
    <w:rsid w:val="00D244A7"/>
    <w:rsid w:val="00D2457D"/>
    <w:rsid w:val="00D246D6"/>
    <w:rsid w:val="00D247EA"/>
    <w:rsid w:val="00D24E62"/>
    <w:rsid w:val="00D24ECE"/>
    <w:rsid w:val="00D24EE2"/>
    <w:rsid w:val="00D24F8A"/>
    <w:rsid w:val="00D250CB"/>
    <w:rsid w:val="00D255F3"/>
    <w:rsid w:val="00D25677"/>
    <w:rsid w:val="00D256B4"/>
    <w:rsid w:val="00D25922"/>
    <w:rsid w:val="00D25AE6"/>
    <w:rsid w:val="00D25B0D"/>
    <w:rsid w:val="00D25D2A"/>
    <w:rsid w:val="00D2601B"/>
    <w:rsid w:val="00D2644E"/>
    <w:rsid w:val="00D26644"/>
    <w:rsid w:val="00D26741"/>
    <w:rsid w:val="00D2674A"/>
    <w:rsid w:val="00D267AC"/>
    <w:rsid w:val="00D268E9"/>
    <w:rsid w:val="00D269F9"/>
    <w:rsid w:val="00D26C00"/>
    <w:rsid w:val="00D26F16"/>
    <w:rsid w:val="00D27020"/>
    <w:rsid w:val="00D2744C"/>
    <w:rsid w:val="00D2754E"/>
    <w:rsid w:val="00D27F38"/>
    <w:rsid w:val="00D3041C"/>
    <w:rsid w:val="00D30685"/>
    <w:rsid w:val="00D306CE"/>
    <w:rsid w:val="00D3084B"/>
    <w:rsid w:val="00D309C4"/>
    <w:rsid w:val="00D30A41"/>
    <w:rsid w:val="00D30C09"/>
    <w:rsid w:val="00D30D1F"/>
    <w:rsid w:val="00D315E5"/>
    <w:rsid w:val="00D316DC"/>
    <w:rsid w:val="00D31810"/>
    <w:rsid w:val="00D31D9A"/>
    <w:rsid w:val="00D31E8C"/>
    <w:rsid w:val="00D320F6"/>
    <w:rsid w:val="00D325AA"/>
    <w:rsid w:val="00D325B3"/>
    <w:rsid w:val="00D327F7"/>
    <w:rsid w:val="00D32B6C"/>
    <w:rsid w:val="00D32EF4"/>
    <w:rsid w:val="00D32F5A"/>
    <w:rsid w:val="00D335BE"/>
    <w:rsid w:val="00D33F61"/>
    <w:rsid w:val="00D33FF6"/>
    <w:rsid w:val="00D3403F"/>
    <w:rsid w:val="00D3431B"/>
    <w:rsid w:val="00D34926"/>
    <w:rsid w:val="00D34BC1"/>
    <w:rsid w:val="00D356B5"/>
    <w:rsid w:val="00D3576D"/>
    <w:rsid w:val="00D35A1E"/>
    <w:rsid w:val="00D35B16"/>
    <w:rsid w:val="00D361CB"/>
    <w:rsid w:val="00D36999"/>
    <w:rsid w:val="00D36A57"/>
    <w:rsid w:val="00D36B4E"/>
    <w:rsid w:val="00D36C33"/>
    <w:rsid w:val="00D37401"/>
    <w:rsid w:val="00D37D76"/>
    <w:rsid w:val="00D400A3"/>
    <w:rsid w:val="00D40186"/>
    <w:rsid w:val="00D40B46"/>
    <w:rsid w:val="00D41548"/>
    <w:rsid w:val="00D41B76"/>
    <w:rsid w:val="00D41C10"/>
    <w:rsid w:val="00D41CDC"/>
    <w:rsid w:val="00D41DD7"/>
    <w:rsid w:val="00D41E44"/>
    <w:rsid w:val="00D42553"/>
    <w:rsid w:val="00D42ED1"/>
    <w:rsid w:val="00D43055"/>
    <w:rsid w:val="00D4313C"/>
    <w:rsid w:val="00D4367A"/>
    <w:rsid w:val="00D43BD2"/>
    <w:rsid w:val="00D43EB5"/>
    <w:rsid w:val="00D43FC1"/>
    <w:rsid w:val="00D44072"/>
    <w:rsid w:val="00D444D2"/>
    <w:rsid w:val="00D44634"/>
    <w:rsid w:val="00D44D7A"/>
    <w:rsid w:val="00D44F37"/>
    <w:rsid w:val="00D451BF"/>
    <w:rsid w:val="00D45482"/>
    <w:rsid w:val="00D45903"/>
    <w:rsid w:val="00D45AD8"/>
    <w:rsid w:val="00D45B03"/>
    <w:rsid w:val="00D461E3"/>
    <w:rsid w:val="00D4668D"/>
    <w:rsid w:val="00D470D4"/>
    <w:rsid w:val="00D4726C"/>
    <w:rsid w:val="00D474D1"/>
    <w:rsid w:val="00D47521"/>
    <w:rsid w:val="00D47BC1"/>
    <w:rsid w:val="00D47EDE"/>
    <w:rsid w:val="00D500B7"/>
    <w:rsid w:val="00D500CC"/>
    <w:rsid w:val="00D507EE"/>
    <w:rsid w:val="00D50BDD"/>
    <w:rsid w:val="00D50D37"/>
    <w:rsid w:val="00D51021"/>
    <w:rsid w:val="00D51316"/>
    <w:rsid w:val="00D514D8"/>
    <w:rsid w:val="00D51515"/>
    <w:rsid w:val="00D516FD"/>
    <w:rsid w:val="00D518DB"/>
    <w:rsid w:val="00D51A6B"/>
    <w:rsid w:val="00D51BFC"/>
    <w:rsid w:val="00D51C53"/>
    <w:rsid w:val="00D51FDE"/>
    <w:rsid w:val="00D52CB6"/>
    <w:rsid w:val="00D52DE7"/>
    <w:rsid w:val="00D531E8"/>
    <w:rsid w:val="00D5376F"/>
    <w:rsid w:val="00D538A5"/>
    <w:rsid w:val="00D538A9"/>
    <w:rsid w:val="00D53926"/>
    <w:rsid w:val="00D53A2D"/>
    <w:rsid w:val="00D53B97"/>
    <w:rsid w:val="00D54229"/>
    <w:rsid w:val="00D5444B"/>
    <w:rsid w:val="00D546CC"/>
    <w:rsid w:val="00D5499F"/>
    <w:rsid w:val="00D54AFF"/>
    <w:rsid w:val="00D54EF9"/>
    <w:rsid w:val="00D54FF5"/>
    <w:rsid w:val="00D5502A"/>
    <w:rsid w:val="00D554B1"/>
    <w:rsid w:val="00D55543"/>
    <w:rsid w:val="00D5579D"/>
    <w:rsid w:val="00D557C2"/>
    <w:rsid w:val="00D55B35"/>
    <w:rsid w:val="00D55C87"/>
    <w:rsid w:val="00D55EC1"/>
    <w:rsid w:val="00D56568"/>
    <w:rsid w:val="00D565EB"/>
    <w:rsid w:val="00D56C0C"/>
    <w:rsid w:val="00D56F7D"/>
    <w:rsid w:val="00D570DE"/>
    <w:rsid w:val="00D570E9"/>
    <w:rsid w:val="00D5713C"/>
    <w:rsid w:val="00D57449"/>
    <w:rsid w:val="00D57675"/>
    <w:rsid w:val="00D57681"/>
    <w:rsid w:val="00D5789B"/>
    <w:rsid w:val="00D57910"/>
    <w:rsid w:val="00D57B74"/>
    <w:rsid w:val="00D602D7"/>
    <w:rsid w:val="00D60316"/>
    <w:rsid w:val="00D603C0"/>
    <w:rsid w:val="00D60656"/>
    <w:rsid w:val="00D60984"/>
    <w:rsid w:val="00D60BEE"/>
    <w:rsid w:val="00D60FA4"/>
    <w:rsid w:val="00D6143F"/>
    <w:rsid w:val="00D61574"/>
    <w:rsid w:val="00D61765"/>
    <w:rsid w:val="00D61980"/>
    <w:rsid w:val="00D61AA5"/>
    <w:rsid w:val="00D61B4F"/>
    <w:rsid w:val="00D61CBF"/>
    <w:rsid w:val="00D621EC"/>
    <w:rsid w:val="00D623A7"/>
    <w:rsid w:val="00D62499"/>
    <w:rsid w:val="00D6252A"/>
    <w:rsid w:val="00D6295B"/>
    <w:rsid w:val="00D62D00"/>
    <w:rsid w:val="00D63036"/>
    <w:rsid w:val="00D6308E"/>
    <w:rsid w:val="00D63420"/>
    <w:rsid w:val="00D637FC"/>
    <w:rsid w:val="00D63840"/>
    <w:rsid w:val="00D63990"/>
    <w:rsid w:val="00D6423E"/>
    <w:rsid w:val="00D64B93"/>
    <w:rsid w:val="00D6584F"/>
    <w:rsid w:val="00D65C30"/>
    <w:rsid w:val="00D65D12"/>
    <w:rsid w:val="00D66023"/>
    <w:rsid w:val="00D66046"/>
    <w:rsid w:val="00D666EA"/>
    <w:rsid w:val="00D66AAE"/>
    <w:rsid w:val="00D66B23"/>
    <w:rsid w:val="00D670EB"/>
    <w:rsid w:val="00D672AC"/>
    <w:rsid w:val="00D67964"/>
    <w:rsid w:val="00D67AE3"/>
    <w:rsid w:val="00D70044"/>
    <w:rsid w:val="00D70101"/>
    <w:rsid w:val="00D706B6"/>
    <w:rsid w:val="00D70B30"/>
    <w:rsid w:val="00D70D96"/>
    <w:rsid w:val="00D71806"/>
    <w:rsid w:val="00D71CDA"/>
    <w:rsid w:val="00D72618"/>
    <w:rsid w:val="00D729B8"/>
    <w:rsid w:val="00D729E6"/>
    <w:rsid w:val="00D72CD9"/>
    <w:rsid w:val="00D72DA2"/>
    <w:rsid w:val="00D73027"/>
    <w:rsid w:val="00D7316E"/>
    <w:rsid w:val="00D733A5"/>
    <w:rsid w:val="00D73644"/>
    <w:rsid w:val="00D736EC"/>
    <w:rsid w:val="00D73763"/>
    <w:rsid w:val="00D73E9F"/>
    <w:rsid w:val="00D7416F"/>
    <w:rsid w:val="00D741A4"/>
    <w:rsid w:val="00D74293"/>
    <w:rsid w:val="00D7443C"/>
    <w:rsid w:val="00D7455C"/>
    <w:rsid w:val="00D7457B"/>
    <w:rsid w:val="00D7485E"/>
    <w:rsid w:val="00D74A1F"/>
    <w:rsid w:val="00D74AB3"/>
    <w:rsid w:val="00D7508F"/>
    <w:rsid w:val="00D751CB"/>
    <w:rsid w:val="00D75239"/>
    <w:rsid w:val="00D75294"/>
    <w:rsid w:val="00D758D6"/>
    <w:rsid w:val="00D75A23"/>
    <w:rsid w:val="00D77067"/>
    <w:rsid w:val="00D771F2"/>
    <w:rsid w:val="00D77466"/>
    <w:rsid w:val="00D7767E"/>
    <w:rsid w:val="00D77DA1"/>
    <w:rsid w:val="00D77EA9"/>
    <w:rsid w:val="00D80009"/>
    <w:rsid w:val="00D800B6"/>
    <w:rsid w:val="00D8037E"/>
    <w:rsid w:val="00D80646"/>
    <w:rsid w:val="00D80912"/>
    <w:rsid w:val="00D80B80"/>
    <w:rsid w:val="00D80E6F"/>
    <w:rsid w:val="00D80EA8"/>
    <w:rsid w:val="00D80F2B"/>
    <w:rsid w:val="00D80FB4"/>
    <w:rsid w:val="00D81607"/>
    <w:rsid w:val="00D81D74"/>
    <w:rsid w:val="00D81F4A"/>
    <w:rsid w:val="00D82901"/>
    <w:rsid w:val="00D82B00"/>
    <w:rsid w:val="00D830BE"/>
    <w:rsid w:val="00D83214"/>
    <w:rsid w:val="00D833F0"/>
    <w:rsid w:val="00D834BF"/>
    <w:rsid w:val="00D83F0B"/>
    <w:rsid w:val="00D843F4"/>
    <w:rsid w:val="00D84438"/>
    <w:rsid w:val="00D84D3F"/>
    <w:rsid w:val="00D85209"/>
    <w:rsid w:val="00D852C3"/>
    <w:rsid w:val="00D85433"/>
    <w:rsid w:val="00D854F2"/>
    <w:rsid w:val="00D85CD0"/>
    <w:rsid w:val="00D85FD8"/>
    <w:rsid w:val="00D8611F"/>
    <w:rsid w:val="00D8612E"/>
    <w:rsid w:val="00D86440"/>
    <w:rsid w:val="00D86498"/>
    <w:rsid w:val="00D866AD"/>
    <w:rsid w:val="00D866E7"/>
    <w:rsid w:val="00D86952"/>
    <w:rsid w:val="00D86AB0"/>
    <w:rsid w:val="00D86FE3"/>
    <w:rsid w:val="00D87159"/>
    <w:rsid w:val="00D87392"/>
    <w:rsid w:val="00D87410"/>
    <w:rsid w:val="00D87536"/>
    <w:rsid w:val="00D876C4"/>
    <w:rsid w:val="00D87BAE"/>
    <w:rsid w:val="00D87E11"/>
    <w:rsid w:val="00D901FD"/>
    <w:rsid w:val="00D9035C"/>
    <w:rsid w:val="00D9037D"/>
    <w:rsid w:val="00D90ADD"/>
    <w:rsid w:val="00D90CB2"/>
    <w:rsid w:val="00D9150F"/>
    <w:rsid w:val="00D915D9"/>
    <w:rsid w:val="00D91938"/>
    <w:rsid w:val="00D91AD0"/>
    <w:rsid w:val="00D92011"/>
    <w:rsid w:val="00D9205F"/>
    <w:rsid w:val="00D921EA"/>
    <w:rsid w:val="00D92306"/>
    <w:rsid w:val="00D92383"/>
    <w:rsid w:val="00D9276D"/>
    <w:rsid w:val="00D92A8C"/>
    <w:rsid w:val="00D92EA5"/>
    <w:rsid w:val="00D930AA"/>
    <w:rsid w:val="00D932B0"/>
    <w:rsid w:val="00D93328"/>
    <w:rsid w:val="00D93394"/>
    <w:rsid w:val="00D9357A"/>
    <w:rsid w:val="00D939AA"/>
    <w:rsid w:val="00D93A12"/>
    <w:rsid w:val="00D93A75"/>
    <w:rsid w:val="00D93DC0"/>
    <w:rsid w:val="00D93EFD"/>
    <w:rsid w:val="00D94303"/>
    <w:rsid w:val="00D947EB"/>
    <w:rsid w:val="00D94904"/>
    <w:rsid w:val="00D951DA"/>
    <w:rsid w:val="00D9552E"/>
    <w:rsid w:val="00D9589A"/>
    <w:rsid w:val="00D95A8C"/>
    <w:rsid w:val="00D95B76"/>
    <w:rsid w:val="00D96C10"/>
    <w:rsid w:val="00D96CF9"/>
    <w:rsid w:val="00D9702A"/>
    <w:rsid w:val="00D97043"/>
    <w:rsid w:val="00D97079"/>
    <w:rsid w:val="00D97C7A"/>
    <w:rsid w:val="00D97F89"/>
    <w:rsid w:val="00DA0100"/>
    <w:rsid w:val="00DA0202"/>
    <w:rsid w:val="00DA03FC"/>
    <w:rsid w:val="00DA0A0B"/>
    <w:rsid w:val="00DA0AC6"/>
    <w:rsid w:val="00DA12B6"/>
    <w:rsid w:val="00DA17F2"/>
    <w:rsid w:val="00DA1E27"/>
    <w:rsid w:val="00DA1EF6"/>
    <w:rsid w:val="00DA2091"/>
    <w:rsid w:val="00DA2834"/>
    <w:rsid w:val="00DA3257"/>
    <w:rsid w:val="00DA32BB"/>
    <w:rsid w:val="00DA353A"/>
    <w:rsid w:val="00DA356F"/>
    <w:rsid w:val="00DA3F2D"/>
    <w:rsid w:val="00DA401A"/>
    <w:rsid w:val="00DA45E5"/>
    <w:rsid w:val="00DA4623"/>
    <w:rsid w:val="00DA476B"/>
    <w:rsid w:val="00DA49E0"/>
    <w:rsid w:val="00DA4AE9"/>
    <w:rsid w:val="00DA4C59"/>
    <w:rsid w:val="00DA50CB"/>
    <w:rsid w:val="00DA6061"/>
    <w:rsid w:val="00DA60DA"/>
    <w:rsid w:val="00DA6360"/>
    <w:rsid w:val="00DA641D"/>
    <w:rsid w:val="00DA710F"/>
    <w:rsid w:val="00DA735D"/>
    <w:rsid w:val="00DA7576"/>
    <w:rsid w:val="00DA7BA8"/>
    <w:rsid w:val="00DA7BF1"/>
    <w:rsid w:val="00DA7D21"/>
    <w:rsid w:val="00DA7E6C"/>
    <w:rsid w:val="00DB0005"/>
    <w:rsid w:val="00DB0031"/>
    <w:rsid w:val="00DB0311"/>
    <w:rsid w:val="00DB05C1"/>
    <w:rsid w:val="00DB0BC8"/>
    <w:rsid w:val="00DB1358"/>
    <w:rsid w:val="00DB161E"/>
    <w:rsid w:val="00DB1DD1"/>
    <w:rsid w:val="00DB1F38"/>
    <w:rsid w:val="00DB21B7"/>
    <w:rsid w:val="00DB2597"/>
    <w:rsid w:val="00DB27B8"/>
    <w:rsid w:val="00DB2A4E"/>
    <w:rsid w:val="00DB2E8B"/>
    <w:rsid w:val="00DB3085"/>
    <w:rsid w:val="00DB3504"/>
    <w:rsid w:val="00DB366C"/>
    <w:rsid w:val="00DB374D"/>
    <w:rsid w:val="00DB4578"/>
    <w:rsid w:val="00DB47E9"/>
    <w:rsid w:val="00DB49AA"/>
    <w:rsid w:val="00DB4AC0"/>
    <w:rsid w:val="00DB4FCD"/>
    <w:rsid w:val="00DB5ABC"/>
    <w:rsid w:val="00DB5E11"/>
    <w:rsid w:val="00DB5E70"/>
    <w:rsid w:val="00DB6081"/>
    <w:rsid w:val="00DB60A1"/>
    <w:rsid w:val="00DB613D"/>
    <w:rsid w:val="00DB6219"/>
    <w:rsid w:val="00DB6567"/>
    <w:rsid w:val="00DB66C2"/>
    <w:rsid w:val="00DB67CE"/>
    <w:rsid w:val="00DB6877"/>
    <w:rsid w:val="00DB68F0"/>
    <w:rsid w:val="00DB6B38"/>
    <w:rsid w:val="00DB6C72"/>
    <w:rsid w:val="00DB7BC0"/>
    <w:rsid w:val="00DB7DCF"/>
    <w:rsid w:val="00DB7E3F"/>
    <w:rsid w:val="00DB7F2D"/>
    <w:rsid w:val="00DC011A"/>
    <w:rsid w:val="00DC066F"/>
    <w:rsid w:val="00DC0961"/>
    <w:rsid w:val="00DC0FA9"/>
    <w:rsid w:val="00DC1186"/>
    <w:rsid w:val="00DC1271"/>
    <w:rsid w:val="00DC155B"/>
    <w:rsid w:val="00DC18C8"/>
    <w:rsid w:val="00DC1964"/>
    <w:rsid w:val="00DC2618"/>
    <w:rsid w:val="00DC28BB"/>
    <w:rsid w:val="00DC2ABE"/>
    <w:rsid w:val="00DC2C5F"/>
    <w:rsid w:val="00DC2DC3"/>
    <w:rsid w:val="00DC2E98"/>
    <w:rsid w:val="00DC2FB1"/>
    <w:rsid w:val="00DC3337"/>
    <w:rsid w:val="00DC3679"/>
    <w:rsid w:val="00DC3F56"/>
    <w:rsid w:val="00DC428E"/>
    <w:rsid w:val="00DC4590"/>
    <w:rsid w:val="00DC45B7"/>
    <w:rsid w:val="00DC464D"/>
    <w:rsid w:val="00DC479D"/>
    <w:rsid w:val="00DC4871"/>
    <w:rsid w:val="00DC4DAE"/>
    <w:rsid w:val="00DC4FDD"/>
    <w:rsid w:val="00DC50AB"/>
    <w:rsid w:val="00DC5295"/>
    <w:rsid w:val="00DC532A"/>
    <w:rsid w:val="00DC5876"/>
    <w:rsid w:val="00DC5D40"/>
    <w:rsid w:val="00DC63AB"/>
    <w:rsid w:val="00DC64CF"/>
    <w:rsid w:val="00DC6B44"/>
    <w:rsid w:val="00DC70F5"/>
    <w:rsid w:val="00DC75D1"/>
    <w:rsid w:val="00DC7772"/>
    <w:rsid w:val="00DC7A4A"/>
    <w:rsid w:val="00DC7A92"/>
    <w:rsid w:val="00DC7CC5"/>
    <w:rsid w:val="00DC7CF8"/>
    <w:rsid w:val="00DC7EBD"/>
    <w:rsid w:val="00DD02E1"/>
    <w:rsid w:val="00DD0517"/>
    <w:rsid w:val="00DD0EEB"/>
    <w:rsid w:val="00DD1569"/>
    <w:rsid w:val="00DD15B0"/>
    <w:rsid w:val="00DD1934"/>
    <w:rsid w:val="00DD19F0"/>
    <w:rsid w:val="00DD1AF6"/>
    <w:rsid w:val="00DD1FAD"/>
    <w:rsid w:val="00DD292D"/>
    <w:rsid w:val="00DD3543"/>
    <w:rsid w:val="00DD3849"/>
    <w:rsid w:val="00DD3852"/>
    <w:rsid w:val="00DD3862"/>
    <w:rsid w:val="00DD388C"/>
    <w:rsid w:val="00DD41E2"/>
    <w:rsid w:val="00DD4945"/>
    <w:rsid w:val="00DD4A76"/>
    <w:rsid w:val="00DD4A8F"/>
    <w:rsid w:val="00DD4C63"/>
    <w:rsid w:val="00DD4EE5"/>
    <w:rsid w:val="00DD4F15"/>
    <w:rsid w:val="00DD50A0"/>
    <w:rsid w:val="00DD547A"/>
    <w:rsid w:val="00DD5BC6"/>
    <w:rsid w:val="00DD5E2A"/>
    <w:rsid w:val="00DD5F76"/>
    <w:rsid w:val="00DD6505"/>
    <w:rsid w:val="00DD66AA"/>
    <w:rsid w:val="00DD6960"/>
    <w:rsid w:val="00DD69B0"/>
    <w:rsid w:val="00DD6B62"/>
    <w:rsid w:val="00DD7008"/>
    <w:rsid w:val="00DD71D3"/>
    <w:rsid w:val="00DD75CD"/>
    <w:rsid w:val="00DD77E5"/>
    <w:rsid w:val="00DD7836"/>
    <w:rsid w:val="00DD7B8B"/>
    <w:rsid w:val="00DD7F00"/>
    <w:rsid w:val="00DE0901"/>
    <w:rsid w:val="00DE0B70"/>
    <w:rsid w:val="00DE0C06"/>
    <w:rsid w:val="00DE1123"/>
    <w:rsid w:val="00DE11D7"/>
    <w:rsid w:val="00DE1465"/>
    <w:rsid w:val="00DE14D6"/>
    <w:rsid w:val="00DE19F2"/>
    <w:rsid w:val="00DE1BD3"/>
    <w:rsid w:val="00DE2274"/>
    <w:rsid w:val="00DE2B3E"/>
    <w:rsid w:val="00DE2B40"/>
    <w:rsid w:val="00DE3085"/>
    <w:rsid w:val="00DE331E"/>
    <w:rsid w:val="00DE3485"/>
    <w:rsid w:val="00DE357C"/>
    <w:rsid w:val="00DE369B"/>
    <w:rsid w:val="00DE37C3"/>
    <w:rsid w:val="00DE3802"/>
    <w:rsid w:val="00DE3955"/>
    <w:rsid w:val="00DE420F"/>
    <w:rsid w:val="00DE42CB"/>
    <w:rsid w:val="00DE4407"/>
    <w:rsid w:val="00DE4595"/>
    <w:rsid w:val="00DE46C6"/>
    <w:rsid w:val="00DE4787"/>
    <w:rsid w:val="00DE5036"/>
    <w:rsid w:val="00DE5193"/>
    <w:rsid w:val="00DE53EA"/>
    <w:rsid w:val="00DE555E"/>
    <w:rsid w:val="00DE56EE"/>
    <w:rsid w:val="00DE5AE0"/>
    <w:rsid w:val="00DE5EB7"/>
    <w:rsid w:val="00DE6614"/>
    <w:rsid w:val="00DE6824"/>
    <w:rsid w:val="00DE6A6B"/>
    <w:rsid w:val="00DE6EBE"/>
    <w:rsid w:val="00DE70C5"/>
    <w:rsid w:val="00DE71A0"/>
    <w:rsid w:val="00DE73B1"/>
    <w:rsid w:val="00DE74F0"/>
    <w:rsid w:val="00DE74F1"/>
    <w:rsid w:val="00DE763F"/>
    <w:rsid w:val="00DE76BB"/>
    <w:rsid w:val="00DE7AFE"/>
    <w:rsid w:val="00DE7C66"/>
    <w:rsid w:val="00DE7FC7"/>
    <w:rsid w:val="00DF01D3"/>
    <w:rsid w:val="00DF0472"/>
    <w:rsid w:val="00DF050A"/>
    <w:rsid w:val="00DF056F"/>
    <w:rsid w:val="00DF0688"/>
    <w:rsid w:val="00DF06E0"/>
    <w:rsid w:val="00DF0926"/>
    <w:rsid w:val="00DF098E"/>
    <w:rsid w:val="00DF0DF9"/>
    <w:rsid w:val="00DF14BE"/>
    <w:rsid w:val="00DF1A85"/>
    <w:rsid w:val="00DF1AAF"/>
    <w:rsid w:val="00DF242F"/>
    <w:rsid w:val="00DF2644"/>
    <w:rsid w:val="00DF2703"/>
    <w:rsid w:val="00DF27AA"/>
    <w:rsid w:val="00DF27DD"/>
    <w:rsid w:val="00DF2A8F"/>
    <w:rsid w:val="00DF329F"/>
    <w:rsid w:val="00DF4071"/>
    <w:rsid w:val="00DF41B3"/>
    <w:rsid w:val="00DF445C"/>
    <w:rsid w:val="00DF527D"/>
    <w:rsid w:val="00DF53C0"/>
    <w:rsid w:val="00DF544E"/>
    <w:rsid w:val="00DF54C9"/>
    <w:rsid w:val="00DF5604"/>
    <w:rsid w:val="00DF571D"/>
    <w:rsid w:val="00DF5DEC"/>
    <w:rsid w:val="00DF6093"/>
    <w:rsid w:val="00DF621C"/>
    <w:rsid w:val="00DF635E"/>
    <w:rsid w:val="00DF64BD"/>
    <w:rsid w:val="00DF67AA"/>
    <w:rsid w:val="00DF69FA"/>
    <w:rsid w:val="00DF6CF4"/>
    <w:rsid w:val="00DF6D16"/>
    <w:rsid w:val="00DF6E49"/>
    <w:rsid w:val="00DF7034"/>
    <w:rsid w:val="00DF70C5"/>
    <w:rsid w:val="00DF75D1"/>
    <w:rsid w:val="00DF7624"/>
    <w:rsid w:val="00DF77AF"/>
    <w:rsid w:val="00DF7C04"/>
    <w:rsid w:val="00DF7F30"/>
    <w:rsid w:val="00DF7FAA"/>
    <w:rsid w:val="00E00121"/>
    <w:rsid w:val="00E00573"/>
    <w:rsid w:val="00E00AA7"/>
    <w:rsid w:val="00E00DBB"/>
    <w:rsid w:val="00E010D2"/>
    <w:rsid w:val="00E017C5"/>
    <w:rsid w:val="00E01EB5"/>
    <w:rsid w:val="00E022BE"/>
    <w:rsid w:val="00E0230C"/>
    <w:rsid w:val="00E024B3"/>
    <w:rsid w:val="00E0295A"/>
    <w:rsid w:val="00E02A9C"/>
    <w:rsid w:val="00E02F66"/>
    <w:rsid w:val="00E033A1"/>
    <w:rsid w:val="00E03993"/>
    <w:rsid w:val="00E03A7A"/>
    <w:rsid w:val="00E03D02"/>
    <w:rsid w:val="00E03DD3"/>
    <w:rsid w:val="00E04003"/>
    <w:rsid w:val="00E041EA"/>
    <w:rsid w:val="00E0460C"/>
    <w:rsid w:val="00E04AAD"/>
    <w:rsid w:val="00E04AE0"/>
    <w:rsid w:val="00E04FAD"/>
    <w:rsid w:val="00E05120"/>
    <w:rsid w:val="00E05B66"/>
    <w:rsid w:val="00E0625D"/>
    <w:rsid w:val="00E06AC6"/>
    <w:rsid w:val="00E071B2"/>
    <w:rsid w:val="00E07E03"/>
    <w:rsid w:val="00E1004F"/>
    <w:rsid w:val="00E101B8"/>
    <w:rsid w:val="00E10248"/>
    <w:rsid w:val="00E1039F"/>
    <w:rsid w:val="00E105DA"/>
    <w:rsid w:val="00E10642"/>
    <w:rsid w:val="00E106CD"/>
    <w:rsid w:val="00E107A4"/>
    <w:rsid w:val="00E10A8C"/>
    <w:rsid w:val="00E10BF8"/>
    <w:rsid w:val="00E11093"/>
    <w:rsid w:val="00E1127C"/>
    <w:rsid w:val="00E11687"/>
    <w:rsid w:val="00E117A8"/>
    <w:rsid w:val="00E118B1"/>
    <w:rsid w:val="00E11F0D"/>
    <w:rsid w:val="00E122B2"/>
    <w:rsid w:val="00E12562"/>
    <w:rsid w:val="00E13416"/>
    <w:rsid w:val="00E134C1"/>
    <w:rsid w:val="00E13525"/>
    <w:rsid w:val="00E13554"/>
    <w:rsid w:val="00E13D09"/>
    <w:rsid w:val="00E13FB1"/>
    <w:rsid w:val="00E1489D"/>
    <w:rsid w:val="00E14BE4"/>
    <w:rsid w:val="00E14F24"/>
    <w:rsid w:val="00E154E3"/>
    <w:rsid w:val="00E15A61"/>
    <w:rsid w:val="00E15B26"/>
    <w:rsid w:val="00E16074"/>
    <w:rsid w:val="00E164F5"/>
    <w:rsid w:val="00E1659B"/>
    <w:rsid w:val="00E16809"/>
    <w:rsid w:val="00E16A34"/>
    <w:rsid w:val="00E17063"/>
    <w:rsid w:val="00E1736A"/>
    <w:rsid w:val="00E174E6"/>
    <w:rsid w:val="00E17856"/>
    <w:rsid w:val="00E1789E"/>
    <w:rsid w:val="00E179EF"/>
    <w:rsid w:val="00E17A9E"/>
    <w:rsid w:val="00E17B10"/>
    <w:rsid w:val="00E17CA6"/>
    <w:rsid w:val="00E20169"/>
    <w:rsid w:val="00E202A9"/>
    <w:rsid w:val="00E203C0"/>
    <w:rsid w:val="00E20D55"/>
    <w:rsid w:val="00E2103D"/>
    <w:rsid w:val="00E2104A"/>
    <w:rsid w:val="00E214F2"/>
    <w:rsid w:val="00E22752"/>
    <w:rsid w:val="00E22F6E"/>
    <w:rsid w:val="00E23591"/>
    <w:rsid w:val="00E23738"/>
    <w:rsid w:val="00E237A1"/>
    <w:rsid w:val="00E24506"/>
    <w:rsid w:val="00E24BA8"/>
    <w:rsid w:val="00E24DCF"/>
    <w:rsid w:val="00E24E23"/>
    <w:rsid w:val="00E24EB0"/>
    <w:rsid w:val="00E24EFC"/>
    <w:rsid w:val="00E24F15"/>
    <w:rsid w:val="00E2501E"/>
    <w:rsid w:val="00E250EE"/>
    <w:rsid w:val="00E25673"/>
    <w:rsid w:val="00E25838"/>
    <w:rsid w:val="00E25D9E"/>
    <w:rsid w:val="00E26049"/>
    <w:rsid w:val="00E26442"/>
    <w:rsid w:val="00E265DA"/>
    <w:rsid w:val="00E266A0"/>
    <w:rsid w:val="00E26951"/>
    <w:rsid w:val="00E26EC8"/>
    <w:rsid w:val="00E26FCA"/>
    <w:rsid w:val="00E26FCC"/>
    <w:rsid w:val="00E27060"/>
    <w:rsid w:val="00E27460"/>
    <w:rsid w:val="00E2746F"/>
    <w:rsid w:val="00E27709"/>
    <w:rsid w:val="00E279A0"/>
    <w:rsid w:val="00E27A43"/>
    <w:rsid w:val="00E27E24"/>
    <w:rsid w:val="00E3009F"/>
    <w:rsid w:val="00E30680"/>
    <w:rsid w:val="00E3096D"/>
    <w:rsid w:val="00E31761"/>
    <w:rsid w:val="00E3199F"/>
    <w:rsid w:val="00E31E09"/>
    <w:rsid w:val="00E31E4D"/>
    <w:rsid w:val="00E325E8"/>
    <w:rsid w:val="00E328DA"/>
    <w:rsid w:val="00E32B0D"/>
    <w:rsid w:val="00E32C79"/>
    <w:rsid w:val="00E330AF"/>
    <w:rsid w:val="00E332BE"/>
    <w:rsid w:val="00E33787"/>
    <w:rsid w:val="00E3383A"/>
    <w:rsid w:val="00E339E5"/>
    <w:rsid w:val="00E33A8E"/>
    <w:rsid w:val="00E33B31"/>
    <w:rsid w:val="00E33DE1"/>
    <w:rsid w:val="00E342EA"/>
    <w:rsid w:val="00E3454A"/>
    <w:rsid w:val="00E34607"/>
    <w:rsid w:val="00E347B5"/>
    <w:rsid w:val="00E34881"/>
    <w:rsid w:val="00E34A68"/>
    <w:rsid w:val="00E35BF3"/>
    <w:rsid w:val="00E35E5F"/>
    <w:rsid w:val="00E36296"/>
    <w:rsid w:val="00E36B9D"/>
    <w:rsid w:val="00E37304"/>
    <w:rsid w:val="00E378FA"/>
    <w:rsid w:val="00E37B9D"/>
    <w:rsid w:val="00E37F1D"/>
    <w:rsid w:val="00E402F2"/>
    <w:rsid w:val="00E407A2"/>
    <w:rsid w:val="00E40A83"/>
    <w:rsid w:val="00E40C9E"/>
    <w:rsid w:val="00E40E45"/>
    <w:rsid w:val="00E412EE"/>
    <w:rsid w:val="00E41523"/>
    <w:rsid w:val="00E4175D"/>
    <w:rsid w:val="00E41AF7"/>
    <w:rsid w:val="00E4230C"/>
    <w:rsid w:val="00E423CD"/>
    <w:rsid w:val="00E42593"/>
    <w:rsid w:val="00E42CA0"/>
    <w:rsid w:val="00E42E5A"/>
    <w:rsid w:val="00E42EE1"/>
    <w:rsid w:val="00E43233"/>
    <w:rsid w:val="00E432B9"/>
    <w:rsid w:val="00E433E7"/>
    <w:rsid w:val="00E43D00"/>
    <w:rsid w:val="00E43DFD"/>
    <w:rsid w:val="00E43F1D"/>
    <w:rsid w:val="00E442B7"/>
    <w:rsid w:val="00E44998"/>
    <w:rsid w:val="00E449B3"/>
    <w:rsid w:val="00E44CE5"/>
    <w:rsid w:val="00E45132"/>
    <w:rsid w:val="00E452B2"/>
    <w:rsid w:val="00E454D7"/>
    <w:rsid w:val="00E45560"/>
    <w:rsid w:val="00E455DC"/>
    <w:rsid w:val="00E45D7D"/>
    <w:rsid w:val="00E45F40"/>
    <w:rsid w:val="00E45FEB"/>
    <w:rsid w:val="00E46007"/>
    <w:rsid w:val="00E46382"/>
    <w:rsid w:val="00E46A8E"/>
    <w:rsid w:val="00E46B87"/>
    <w:rsid w:val="00E46D39"/>
    <w:rsid w:val="00E47168"/>
    <w:rsid w:val="00E47361"/>
    <w:rsid w:val="00E479A5"/>
    <w:rsid w:val="00E50139"/>
    <w:rsid w:val="00E50254"/>
    <w:rsid w:val="00E503C5"/>
    <w:rsid w:val="00E507C4"/>
    <w:rsid w:val="00E507EE"/>
    <w:rsid w:val="00E509FE"/>
    <w:rsid w:val="00E50D32"/>
    <w:rsid w:val="00E50D88"/>
    <w:rsid w:val="00E51292"/>
    <w:rsid w:val="00E5143D"/>
    <w:rsid w:val="00E514D7"/>
    <w:rsid w:val="00E5159E"/>
    <w:rsid w:val="00E51692"/>
    <w:rsid w:val="00E51AC7"/>
    <w:rsid w:val="00E51B44"/>
    <w:rsid w:val="00E51EB2"/>
    <w:rsid w:val="00E52108"/>
    <w:rsid w:val="00E52131"/>
    <w:rsid w:val="00E524D0"/>
    <w:rsid w:val="00E52F1D"/>
    <w:rsid w:val="00E52F7E"/>
    <w:rsid w:val="00E531A4"/>
    <w:rsid w:val="00E53450"/>
    <w:rsid w:val="00E53925"/>
    <w:rsid w:val="00E5415F"/>
    <w:rsid w:val="00E54477"/>
    <w:rsid w:val="00E547A9"/>
    <w:rsid w:val="00E54DED"/>
    <w:rsid w:val="00E555DA"/>
    <w:rsid w:val="00E55B84"/>
    <w:rsid w:val="00E55DFC"/>
    <w:rsid w:val="00E55E47"/>
    <w:rsid w:val="00E56345"/>
    <w:rsid w:val="00E56451"/>
    <w:rsid w:val="00E566E7"/>
    <w:rsid w:val="00E56713"/>
    <w:rsid w:val="00E56893"/>
    <w:rsid w:val="00E56A46"/>
    <w:rsid w:val="00E572D8"/>
    <w:rsid w:val="00E57A14"/>
    <w:rsid w:val="00E57A54"/>
    <w:rsid w:val="00E57B04"/>
    <w:rsid w:val="00E604A1"/>
    <w:rsid w:val="00E604E7"/>
    <w:rsid w:val="00E60AFD"/>
    <w:rsid w:val="00E6107E"/>
    <w:rsid w:val="00E612E2"/>
    <w:rsid w:val="00E61335"/>
    <w:rsid w:val="00E61645"/>
    <w:rsid w:val="00E61836"/>
    <w:rsid w:val="00E61D07"/>
    <w:rsid w:val="00E61D69"/>
    <w:rsid w:val="00E61FC6"/>
    <w:rsid w:val="00E624C7"/>
    <w:rsid w:val="00E625D9"/>
    <w:rsid w:val="00E6297D"/>
    <w:rsid w:val="00E6298E"/>
    <w:rsid w:val="00E62AB0"/>
    <w:rsid w:val="00E62BC2"/>
    <w:rsid w:val="00E62CBA"/>
    <w:rsid w:val="00E62CF0"/>
    <w:rsid w:val="00E6300A"/>
    <w:rsid w:val="00E6301D"/>
    <w:rsid w:val="00E6307B"/>
    <w:rsid w:val="00E6320E"/>
    <w:rsid w:val="00E638FD"/>
    <w:rsid w:val="00E63A05"/>
    <w:rsid w:val="00E63CF4"/>
    <w:rsid w:val="00E645A7"/>
    <w:rsid w:val="00E64683"/>
    <w:rsid w:val="00E6493B"/>
    <w:rsid w:val="00E64A42"/>
    <w:rsid w:val="00E64AD2"/>
    <w:rsid w:val="00E64B37"/>
    <w:rsid w:val="00E6515F"/>
    <w:rsid w:val="00E65890"/>
    <w:rsid w:val="00E668D7"/>
    <w:rsid w:val="00E669F5"/>
    <w:rsid w:val="00E66AF3"/>
    <w:rsid w:val="00E66DB1"/>
    <w:rsid w:val="00E66F53"/>
    <w:rsid w:val="00E66FA6"/>
    <w:rsid w:val="00E67169"/>
    <w:rsid w:val="00E67C76"/>
    <w:rsid w:val="00E67F1E"/>
    <w:rsid w:val="00E703FA"/>
    <w:rsid w:val="00E704CD"/>
    <w:rsid w:val="00E708ED"/>
    <w:rsid w:val="00E70C56"/>
    <w:rsid w:val="00E7103E"/>
    <w:rsid w:val="00E72012"/>
    <w:rsid w:val="00E72038"/>
    <w:rsid w:val="00E721BC"/>
    <w:rsid w:val="00E72426"/>
    <w:rsid w:val="00E72548"/>
    <w:rsid w:val="00E726FC"/>
    <w:rsid w:val="00E72760"/>
    <w:rsid w:val="00E7293C"/>
    <w:rsid w:val="00E729B3"/>
    <w:rsid w:val="00E72AB5"/>
    <w:rsid w:val="00E72DA5"/>
    <w:rsid w:val="00E72F54"/>
    <w:rsid w:val="00E7306C"/>
    <w:rsid w:val="00E73105"/>
    <w:rsid w:val="00E73184"/>
    <w:rsid w:val="00E73395"/>
    <w:rsid w:val="00E734BE"/>
    <w:rsid w:val="00E73844"/>
    <w:rsid w:val="00E73B56"/>
    <w:rsid w:val="00E74013"/>
    <w:rsid w:val="00E7402D"/>
    <w:rsid w:val="00E7411C"/>
    <w:rsid w:val="00E7421A"/>
    <w:rsid w:val="00E7515A"/>
    <w:rsid w:val="00E756E5"/>
    <w:rsid w:val="00E757E2"/>
    <w:rsid w:val="00E75982"/>
    <w:rsid w:val="00E76713"/>
    <w:rsid w:val="00E7696C"/>
    <w:rsid w:val="00E7699D"/>
    <w:rsid w:val="00E76B05"/>
    <w:rsid w:val="00E77184"/>
    <w:rsid w:val="00E771DB"/>
    <w:rsid w:val="00E773B7"/>
    <w:rsid w:val="00E801DD"/>
    <w:rsid w:val="00E80485"/>
    <w:rsid w:val="00E804D8"/>
    <w:rsid w:val="00E80707"/>
    <w:rsid w:val="00E80B9B"/>
    <w:rsid w:val="00E80C22"/>
    <w:rsid w:val="00E80F88"/>
    <w:rsid w:val="00E810BB"/>
    <w:rsid w:val="00E813D1"/>
    <w:rsid w:val="00E81617"/>
    <w:rsid w:val="00E816FA"/>
    <w:rsid w:val="00E818AA"/>
    <w:rsid w:val="00E81C8F"/>
    <w:rsid w:val="00E81D26"/>
    <w:rsid w:val="00E81F43"/>
    <w:rsid w:val="00E821B2"/>
    <w:rsid w:val="00E8299D"/>
    <w:rsid w:val="00E82CD7"/>
    <w:rsid w:val="00E82DD5"/>
    <w:rsid w:val="00E83471"/>
    <w:rsid w:val="00E8371A"/>
    <w:rsid w:val="00E83E09"/>
    <w:rsid w:val="00E84268"/>
    <w:rsid w:val="00E8466E"/>
    <w:rsid w:val="00E84FCA"/>
    <w:rsid w:val="00E85264"/>
    <w:rsid w:val="00E85699"/>
    <w:rsid w:val="00E86227"/>
    <w:rsid w:val="00E862E2"/>
    <w:rsid w:val="00E86466"/>
    <w:rsid w:val="00E86824"/>
    <w:rsid w:val="00E8702F"/>
    <w:rsid w:val="00E873A0"/>
    <w:rsid w:val="00E875C0"/>
    <w:rsid w:val="00E877C9"/>
    <w:rsid w:val="00E8783B"/>
    <w:rsid w:val="00E90133"/>
    <w:rsid w:val="00E9022C"/>
    <w:rsid w:val="00E90497"/>
    <w:rsid w:val="00E90655"/>
    <w:rsid w:val="00E90856"/>
    <w:rsid w:val="00E90D4A"/>
    <w:rsid w:val="00E913EF"/>
    <w:rsid w:val="00E91590"/>
    <w:rsid w:val="00E9188E"/>
    <w:rsid w:val="00E91E09"/>
    <w:rsid w:val="00E921CE"/>
    <w:rsid w:val="00E92255"/>
    <w:rsid w:val="00E922A1"/>
    <w:rsid w:val="00E928D2"/>
    <w:rsid w:val="00E92923"/>
    <w:rsid w:val="00E92A2C"/>
    <w:rsid w:val="00E92B92"/>
    <w:rsid w:val="00E92C48"/>
    <w:rsid w:val="00E92FFC"/>
    <w:rsid w:val="00E9335C"/>
    <w:rsid w:val="00E93455"/>
    <w:rsid w:val="00E934B2"/>
    <w:rsid w:val="00E93AB8"/>
    <w:rsid w:val="00E93B3C"/>
    <w:rsid w:val="00E93B51"/>
    <w:rsid w:val="00E93E10"/>
    <w:rsid w:val="00E94370"/>
    <w:rsid w:val="00E9459C"/>
    <w:rsid w:val="00E94682"/>
    <w:rsid w:val="00E9478C"/>
    <w:rsid w:val="00E95594"/>
    <w:rsid w:val="00E956FF"/>
    <w:rsid w:val="00E95CEF"/>
    <w:rsid w:val="00E95D32"/>
    <w:rsid w:val="00E95F87"/>
    <w:rsid w:val="00E96742"/>
    <w:rsid w:val="00E969B1"/>
    <w:rsid w:val="00E97162"/>
    <w:rsid w:val="00E97239"/>
    <w:rsid w:val="00E978BF"/>
    <w:rsid w:val="00E97A68"/>
    <w:rsid w:val="00EA0000"/>
    <w:rsid w:val="00EA05CD"/>
    <w:rsid w:val="00EA0C4F"/>
    <w:rsid w:val="00EA0FED"/>
    <w:rsid w:val="00EA1376"/>
    <w:rsid w:val="00EA141F"/>
    <w:rsid w:val="00EA147B"/>
    <w:rsid w:val="00EA153B"/>
    <w:rsid w:val="00EA1B97"/>
    <w:rsid w:val="00EA1F62"/>
    <w:rsid w:val="00EA1FAB"/>
    <w:rsid w:val="00EA2724"/>
    <w:rsid w:val="00EA29A7"/>
    <w:rsid w:val="00EA2A91"/>
    <w:rsid w:val="00EA2E02"/>
    <w:rsid w:val="00EA31EF"/>
    <w:rsid w:val="00EA3830"/>
    <w:rsid w:val="00EA4000"/>
    <w:rsid w:val="00EA406D"/>
    <w:rsid w:val="00EA42C7"/>
    <w:rsid w:val="00EA4550"/>
    <w:rsid w:val="00EA4975"/>
    <w:rsid w:val="00EA4AD4"/>
    <w:rsid w:val="00EA5010"/>
    <w:rsid w:val="00EA518D"/>
    <w:rsid w:val="00EA57C8"/>
    <w:rsid w:val="00EA5AE0"/>
    <w:rsid w:val="00EA618E"/>
    <w:rsid w:val="00EA6402"/>
    <w:rsid w:val="00EA6637"/>
    <w:rsid w:val="00EA67C8"/>
    <w:rsid w:val="00EA681A"/>
    <w:rsid w:val="00EA6A3D"/>
    <w:rsid w:val="00EA6A90"/>
    <w:rsid w:val="00EA6C9C"/>
    <w:rsid w:val="00EA70EC"/>
    <w:rsid w:val="00EA713F"/>
    <w:rsid w:val="00EA72E6"/>
    <w:rsid w:val="00EA7637"/>
    <w:rsid w:val="00EA779F"/>
    <w:rsid w:val="00EA7955"/>
    <w:rsid w:val="00EB042A"/>
    <w:rsid w:val="00EB0885"/>
    <w:rsid w:val="00EB0911"/>
    <w:rsid w:val="00EB09F5"/>
    <w:rsid w:val="00EB0A0B"/>
    <w:rsid w:val="00EB0D4B"/>
    <w:rsid w:val="00EB1060"/>
    <w:rsid w:val="00EB12E6"/>
    <w:rsid w:val="00EB13D4"/>
    <w:rsid w:val="00EB1592"/>
    <w:rsid w:val="00EB1830"/>
    <w:rsid w:val="00EB189B"/>
    <w:rsid w:val="00EB1C15"/>
    <w:rsid w:val="00EB1F18"/>
    <w:rsid w:val="00EB1F89"/>
    <w:rsid w:val="00EB21F0"/>
    <w:rsid w:val="00EB2211"/>
    <w:rsid w:val="00EB2A44"/>
    <w:rsid w:val="00EB2E8B"/>
    <w:rsid w:val="00EB3106"/>
    <w:rsid w:val="00EB3628"/>
    <w:rsid w:val="00EB373F"/>
    <w:rsid w:val="00EB3876"/>
    <w:rsid w:val="00EB38EC"/>
    <w:rsid w:val="00EB3D86"/>
    <w:rsid w:val="00EB3DF1"/>
    <w:rsid w:val="00EB4B4E"/>
    <w:rsid w:val="00EB4DB2"/>
    <w:rsid w:val="00EB52CE"/>
    <w:rsid w:val="00EB5330"/>
    <w:rsid w:val="00EB53D5"/>
    <w:rsid w:val="00EB5658"/>
    <w:rsid w:val="00EB57A3"/>
    <w:rsid w:val="00EB595B"/>
    <w:rsid w:val="00EB5A1D"/>
    <w:rsid w:val="00EB5A84"/>
    <w:rsid w:val="00EB5FED"/>
    <w:rsid w:val="00EB64DB"/>
    <w:rsid w:val="00EB662C"/>
    <w:rsid w:val="00EB6858"/>
    <w:rsid w:val="00EB68E3"/>
    <w:rsid w:val="00EB6951"/>
    <w:rsid w:val="00EB6A22"/>
    <w:rsid w:val="00EB6B73"/>
    <w:rsid w:val="00EB6D0C"/>
    <w:rsid w:val="00EB6EBE"/>
    <w:rsid w:val="00EB72FA"/>
    <w:rsid w:val="00EB78B3"/>
    <w:rsid w:val="00EB7A73"/>
    <w:rsid w:val="00EB7C87"/>
    <w:rsid w:val="00EB7FB5"/>
    <w:rsid w:val="00EC022E"/>
    <w:rsid w:val="00EC0305"/>
    <w:rsid w:val="00EC0461"/>
    <w:rsid w:val="00EC0958"/>
    <w:rsid w:val="00EC0DA0"/>
    <w:rsid w:val="00EC1433"/>
    <w:rsid w:val="00EC1CC2"/>
    <w:rsid w:val="00EC2695"/>
    <w:rsid w:val="00EC2A8B"/>
    <w:rsid w:val="00EC3582"/>
    <w:rsid w:val="00EC3599"/>
    <w:rsid w:val="00EC359E"/>
    <w:rsid w:val="00EC3A2B"/>
    <w:rsid w:val="00EC3DC3"/>
    <w:rsid w:val="00EC3F9F"/>
    <w:rsid w:val="00EC4672"/>
    <w:rsid w:val="00EC46A4"/>
    <w:rsid w:val="00EC473C"/>
    <w:rsid w:val="00EC49D4"/>
    <w:rsid w:val="00EC4BD2"/>
    <w:rsid w:val="00EC59AA"/>
    <w:rsid w:val="00EC6BDE"/>
    <w:rsid w:val="00EC6FAC"/>
    <w:rsid w:val="00EC6FF1"/>
    <w:rsid w:val="00EC752D"/>
    <w:rsid w:val="00EC77CF"/>
    <w:rsid w:val="00EC78B5"/>
    <w:rsid w:val="00EC7AE1"/>
    <w:rsid w:val="00EC7D66"/>
    <w:rsid w:val="00EC7E69"/>
    <w:rsid w:val="00ED0214"/>
    <w:rsid w:val="00ED066B"/>
    <w:rsid w:val="00ED071B"/>
    <w:rsid w:val="00ED0C63"/>
    <w:rsid w:val="00ED0F31"/>
    <w:rsid w:val="00ED1074"/>
    <w:rsid w:val="00ED158A"/>
    <w:rsid w:val="00ED1C45"/>
    <w:rsid w:val="00ED1D76"/>
    <w:rsid w:val="00ED1D91"/>
    <w:rsid w:val="00ED1E4A"/>
    <w:rsid w:val="00ED1FE0"/>
    <w:rsid w:val="00ED24EC"/>
    <w:rsid w:val="00ED2740"/>
    <w:rsid w:val="00ED2A01"/>
    <w:rsid w:val="00ED2E87"/>
    <w:rsid w:val="00ED2F0B"/>
    <w:rsid w:val="00ED3090"/>
    <w:rsid w:val="00ED3588"/>
    <w:rsid w:val="00ED37EB"/>
    <w:rsid w:val="00ED3850"/>
    <w:rsid w:val="00ED393F"/>
    <w:rsid w:val="00ED3AF5"/>
    <w:rsid w:val="00ED3BEB"/>
    <w:rsid w:val="00ED482D"/>
    <w:rsid w:val="00ED5337"/>
    <w:rsid w:val="00ED53E4"/>
    <w:rsid w:val="00ED5731"/>
    <w:rsid w:val="00ED59B2"/>
    <w:rsid w:val="00ED67C7"/>
    <w:rsid w:val="00ED695F"/>
    <w:rsid w:val="00ED6A7D"/>
    <w:rsid w:val="00ED6C68"/>
    <w:rsid w:val="00ED71C9"/>
    <w:rsid w:val="00ED71CC"/>
    <w:rsid w:val="00ED759F"/>
    <w:rsid w:val="00ED7745"/>
    <w:rsid w:val="00ED78BB"/>
    <w:rsid w:val="00ED7C63"/>
    <w:rsid w:val="00ED7FFB"/>
    <w:rsid w:val="00EE012C"/>
    <w:rsid w:val="00EE04F3"/>
    <w:rsid w:val="00EE0A90"/>
    <w:rsid w:val="00EE0CD4"/>
    <w:rsid w:val="00EE110A"/>
    <w:rsid w:val="00EE1641"/>
    <w:rsid w:val="00EE17C2"/>
    <w:rsid w:val="00EE1A50"/>
    <w:rsid w:val="00EE1D42"/>
    <w:rsid w:val="00EE2369"/>
    <w:rsid w:val="00EE25D0"/>
    <w:rsid w:val="00EE2A0B"/>
    <w:rsid w:val="00EE2B19"/>
    <w:rsid w:val="00EE39A4"/>
    <w:rsid w:val="00EE3A36"/>
    <w:rsid w:val="00EE3B44"/>
    <w:rsid w:val="00EE3DE5"/>
    <w:rsid w:val="00EE3F98"/>
    <w:rsid w:val="00EE3FB9"/>
    <w:rsid w:val="00EE4224"/>
    <w:rsid w:val="00EE4297"/>
    <w:rsid w:val="00EE4368"/>
    <w:rsid w:val="00EE44B6"/>
    <w:rsid w:val="00EE4563"/>
    <w:rsid w:val="00EE4696"/>
    <w:rsid w:val="00EE4705"/>
    <w:rsid w:val="00EE4883"/>
    <w:rsid w:val="00EE4943"/>
    <w:rsid w:val="00EE4AAF"/>
    <w:rsid w:val="00EE4AB9"/>
    <w:rsid w:val="00EE4C46"/>
    <w:rsid w:val="00EE4D57"/>
    <w:rsid w:val="00EE5088"/>
    <w:rsid w:val="00EE57E5"/>
    <w:rsid w:val="00EE5B36"/>
    <w:rsid w:val="00EE5E94"/>
    <w:rsid w:val="00EE5F8B"/>
    <w:rsid w:val="00EE63AD"/>
    <w:rsid w:val="00EE64A8"/>
    <w:rsid w:val="00EE64E3"/>
    <w:rsid w:val="00EE65A1"/>
    <w:rsid w:val="00EE6860"/>
    <w:rsid w:val="00EE6D0C"/>
    <w:rsid w:val="00EE7582"/>
    <w:rsid w:val="00EE75A2"/>
    <w:rsid w:val="00EE77D6"/>
    <w:rsid w:val="00EE7854"/>
    <w:rsid w:val="00EE7C08"/>
    <w:rsid w:val="00EE7E94"/>
    <w:rsid w:val="00EF023D"/>
    <w:rsid w:val="00EF0419"/>
    <w:rsid w:val="00EF0559"/>
    <w:rsid w:val="00EF0D8F"/>
    <w:rsid w:val="00EF0D9E"/>
    <w:rsid w:val="00EF0F34"/>
    <w:rsid w:val="00EF0FBD"/>
    <w:rsid w:val="00EF13B9"/>
    <w:rsid w:val="00EF1473"/>
    <w:rsid w:val="00EF1E4E"/>
    <w:rsid w:val="00EF1ECC"/>
    <w:rsid w:val="00EF2506"/>
    <w:rsid w:val="00EF2777"/>
    <w:rsid w:val="00EF2CB7"/>
    <w:rsid w:val="00EF2CFD"/>
    <w:rsid w:val="00EF2DC1"/>
    <w:rsid w:val="00EF3343"/>
    <w:rsid w:val="00EF3AD2"/>
    <w:rsid w:val="00EF3DC8"/>
    <w:rsid w:val="00EF3E8A"/>
    <w:rsid w:val="00EF408B"/>
    <w:rsid w:val="00EF44AA"/>
    <w:rsid w:val="00EF47FE"/>
    <w:rsid w:val="00EF4889"/>
    <w:rsid w:val="00EF4C0A"/>
    <w:rsid w:val="00EF4C2F"/>
    <w:rsid w:val="00EF4D90"/>
    <w:rsid w:val="00EF51BA"/>
    <w:rsid w:val="00EF52E1"/>
    <w:rsid w:val="00EF531D"/>
    <w:rsid w:val="00EF58E5"/>
    <w:rsid w:val="00EF5BC5"/>
    <w:rsid w:val="00EF5CB2"/>
    <w:rsid w:val="00EF5DEF"/>
    <w:rsid w:val="00EF5EC8"/>
    <w:rsid w:val="00EF6214"/>
    <w:rsid w:val="00EF6472"/>
    <w:rsid w:val="00EF66EB"/>
    <w:rsid w:val="00EF6BD2"/>
    <w:rsid w:val="00EF6CD0"/>
    <w:rsid w:val="00EF6F55"/>
    <w:rsid w:val="00EF74DB"/>
    <w:rsid w:val="00EF7E5B"/>
    <w:rsid w:val="00EF7E7B"/>
    <w:rsid w:val="00F00A52"/>
    <w:rsid w:val="00F00A87"/>
    <w:rsid w:val="00F00D24"/>
    <w:rsid w:val="00F01460"/>
    <w:rsid w:val="00F01653"/>
    <w:rsid w:val="00F01A2B"/>
    <w:rsid w:val="00F01AE1"/>
    <w:rsid w:val="00F01D43"/>
    <w:rsid w:val="00F01DA4"/>
    <w:rsid w:val="00F01ECA"/>
    <w:rsid w:val="00F02BD4"/>
    <w:rsid w:val="00F0330D"/>
    <w:rsid w:val="00F033BC"/>
    <w:rsid w:val="00F03A44"/>
    <w:rsid w:val="00F0414C"/>
    <w:rsid w:val="00F04670"/>
    <w:rsid w:val="00F04C9A"/>
    <w:rsid w:val="00F0507E"/>
    <w:rsid w:val="00F0523A"/>
    <w:rsid w:val="00F05265"/>
    <w:rsid w:val="00F05338"/>
    <w:rsid w:val="00F0541B"/>
    <w:rsid w:val="00F055F7"/>
    <w:rsid w:val="00F05856"/>
    <w:rsid w:val="00F05D31"/>
    <w:rsid w:val="00F060CE"/>
    <w:rsid w:val="00F0639F"/>
    <w:rsid w:val="00F06645"/>
    <w:rsid w:val="00F067F1"/>
    <w:rsid w:val="00F06A81"/>
    <w:rsid w:val="00F07498"/>
    <w:rsid w:val="00F07B8B"/>
    <w:rsid w:val="00F07EC1"/>
    <w:rsid w:val="00F100F7"/>
    <w:rsid w:val="00F10310"/>
    <w:rsid w:val="00F10364"/>
    <w:rsid w:val="00F104C4"/>
    <w:rsid w:val="00F1050F"/>
    <w:rsid w:val="00F108C3"/>
    <w:rsid w:val="00F10E2C"/>
    <w:rsid w:val="00F114BB"/>
    <w:rsid w:val="00F11AE8"/>
    <w:rsid w:val="00F1215B"/>
    <w:rsid w:val="00F13180"/>
    <w:rsid w:val="00F132F1"/>
    <w:rsid w:val="00F138AE"/>
    <w:rsid w:val="00F138E5"/>
    <w:rsid w:val="00F13C07"/>
    <w:rsid w:val="00F14115"/>
    <w:rsid w:val="00F14120"/>
    <w:rsid w:val="00F144D4"/>
    <w:rsid w:val="00F1456F"/>
    <w:rsid w:val="00F14722"/>
    <w:rsid w:val="00F1482E"/>
    <w:rsid w:val="00F14C5D"/>
    <w:rsid w:val="00F1505F"/>
    <w:rsid w:val="00F150FC"/>
    <w:rsid w:val="00F15D00"/>
    <w:rsid w:val="00F160D6"/>
    <w:rsid w:val="00F161E7"/>
    <w:rsid w:val="00F16239"/>
    <w:rsid w:val="00F16D10"/>
    <w:rsid w:val="00F174FE"/>
    <w:rsid w:val="00F17806"/>
    <w:rsid w:val="00F17B16"/>
    <w:rsid w:val="00F17DCD"/>
    <w:rsid w:val="00F208D1"/>
    <w:rsid w:val="00F213B8"/>
    <w:rsid w:val="00F215D9"/>
    <w:rsid w:val="00F21EA6"/>
    <w:rsid w:val="00F22135"/>
    <w:rsid w:val="00F22524"/>
    <w:rsid w:val="00F226B1"/>
    <w:rsid w:val="00F227EE"/>
    <w:rsid w:val="00F2283A"/>
    <w:rsid w:val="00F22FAA"/>
    <w:rsid w:val="00F232CE"/>
    <w:rsid w:val="00F23454"/>
    <w:rsid w:val="00F23A46"/>
    <w:rsid w:val="00F23BC5"/>
    <w:rsid w:val="00F23FB6"/>
    <w:rsid w:val="00F23FC4"/>
    <w:rsid w:val="00F245ED"/>
    <w:rsid w:val="00F2465D"/>
    <w:rsid w:val="00F2468F"/>
    <w:rsid w:val="00F247C6"/>
    <w:rsid w:val="00F2482C"/>
    <w:rsid w:val="00F24BC3"/>
    <w:rsid w:val="00F24E2E"/>
    <w:rsid w:val="00F251E5"/>
    <w:rsid w:val="00F25A9A"/>
    <w:rsid w:val="00F26EE3"/>
    <w:rsid w:val="00F270C1"/>
    <w:rsid w:val="00F273A9"/>
    <w:rsid w:val="00F27658"/>
    <w:rsid w:val="00F30091"/>
    <w:rsid w:val="00F30092"/>
    <w:rsid w:val="00F30143"/>
    <w:rsid w:val="00F30235"/>
    <w:rsid w:val="00F3048D"/>
    <w:rsid w:val="00F30557"/>
    <w:rsid w:val="00F30742"/>
    <w:rsid w:val="00F30778"/>
    <w:rsid w:val="00F309C3"/>
    <w:rsid w:val="00F309CC"/>
    <w:rsid w:val="00F30C0D"/>
    <w:rsid w:val="00F31010"/>
    <w:rsid w:val="00F31A6F"/>
    <w:rsid w:val="00F31C2D"/>
    <w:rsid w:val="00F31C7B"/>
    <w:rsid w:val="00F31FB3"/>
    <w:rsid w:val="00F32074"/>
    <w:rsid w:val="00F32587"/>
    <w:rsid w:val="00F32B9F"/>
    <w:rsid w:val="00F33072"/>
    <w:rsid w:val="00F337A3"/>
    <w:rsid w:val="00F338FE"/>
    <w:rsid w:val="00F33D2C"/>
    <w:rsid w:val="00F34271"/>
    <w:rsid w:val="00F3434D"/>
    <w:rsid w:val="00F34BAE"/>
    <w:rsid w:val="00F34CCD"/>
    <w:rsid w:val="00F34E58"/>
    <w:rsid w:val="00F34FB7"/>
    <w:rsid w:val="00F351B0"/>
    <w:rsid w:val="00F357E2"/>
    <w:rsid w:val="00F35956"/>
    <w:rsid w:val="00F35C29"/>
    <w:rsid w:val="00F35C96"/>
    <w:rsid w:val="00F362FF"/>
    <w:rsid w:val="00F363FF"/>
    <w:rsid w:val="00F367C0"/>
    <w:rsid w:val="00F36A23"/>
    <w:rsid w:val="00F36E52"/>
    <w:rsid w:val="00F374B7"/>
    <w:rsid w:val="00F37580"/>
    <w:rsid w:val="00F37662"/>
    <w:rsid w:val="00F377AE"/>
    <w:rsid w:val="00F37832"/>
    <w:rsid w:val="00F378AD"/>
    <w:rsid w:val="00F378DF"/>
    <w:rsid w:val="00F37A1E"/>
    <w:rsid w:val="00F37DA0"/>
    <w:rsid w:val="00F404AC"/>
    <w:rsid w:val="00F40941"/>
    <w:rsid w:val="00F40988"/>
    <w:rsid w:val="00F4106F"/>
    <w:rsid w:val="00F4172B"/>
    <w:rsid w:val="00F4193B"/>
    <w:rsid w:val="00F41AB3"/>
    <w:rsid w:val="00F41D19"/>
    <w:rsid w:val="00F42294"/>
    <w:rsid w:val="00F42395"/>
    <w:rsid w:val="00F4246E"/>
    <w:rsid w:val="00F42773"/>
    <w:rsid w:val="00F429EE"/>
    <w:rsid w:val="00F42A22"/>
    <w:rsid w:val="00F42E3A"/>
    <w:rsid w:val="00F42EBE"/>
    <w:rsid w:val="00F4351C"/>
    <w:rsid w:val="00F43680"/>
    <w:rsid w:val="00F43DB3"/>
    <w:rsid w:val="00F442F2"/>
    <w:rsid w:val="00F4446B"/>
    <w:rsid w:val="00F447CE"/>
    <w:rsid w:val="00F44B93"/>
    <w:rsid w:val="00F44BAE"/>
    <w:rsid w:val="00F45065"/>
    <w:rsid w:val="00F450E0"/>
    <w:rsid w:val="00F454C9"/>
    <w:rsid w:val="00F45567"/>
    <w:rsid w:val="00F455BD"/>
    <w:rsid w:val="00F4579F"/>
    <w:rsid w:val="00F4595E"/>
    <w:rsid w:val="00F45CEC"/>
    <w:rsid w:val="00F45D16"/>
    <w:rsid w:val="00F4623D"/>
    <w:rsid w:val="00F46254"/>
    <w:rsid w:val="00F463DA"/>
    <w:rsid w:val="00F46C10"/>
    <w:rsid w:val="00F46CE1"/>
    <w:rsid w:val="00F46D33"/>
    <w:rsid w:val="00F46EFB"/>
    <w:rsid w:val="00F471F4"/>
    <w:rsid w:val="00F47384"/>
    <w:rsid w:val="00F473DE"/>
    <w:rsid w:val="00F47513"/>
    <w:rsid w:val="00F47987"/>
    <w:rsid w:val="00F47D5E"/>
    <w:rsid w:val="00F47E80"/>
    <w:rsid w:val="00F47EC9"/>
    <w:rsid w:val="00F50656"/>
    <w:rsid w:val="00F50C81"/>
    <w:rsid w:val="00F50F75"/>
    <w:rsid w:val="00F51394"/>
    <w:rsid w:val="00F51482"/>
    <w:rsid w:val="00F5155A"/>
    <w:rsid w:val="00F51614"/>
    <w:rsid w:val="00F517EB"/>
    <w:rsid w:val="00F51B8D"/>
    <w:rsid w:val="00F520D2"/>
    <w:rsid w:val="00F52395"/>
    <w:rsid w:val="00F52CFC"/>
    <w:rsid w:val="00F53045"/>
    <w:rsid w:val="00F53424"/>
    <w:rsid w:val="00F537B7"/>
    <w:rsid w:val="00F53A7F"/>
    <w:rsid w:val="00F53F55"/>
    <w:rsid w:val="00F540B6"/>
    <w:rsid w:val="00F541B0"/>
    <w:rsid w:val="00F541F4"/>
    <w:rsid w:val="00F54359"/>
    <w:rsid w:val="00F5496E"/>
    <w:rsid w:val="00F54C6D"/>
    <w:rsid w:val="00F54D53"/>
    <w:rsid w:val="00F551F4"/>
    <w:rsid w:val="00F55A53"/>
    <w:rsid w:val="00F560E1"/>
    <w:rsid w:val="00F5665E"/>
    <w:rsid w:val="00F56A94"/>
    <w:rsid w:val="00F56AF0"/>
    <w:rsid w:val="00F56CC8"/>
    <w:rsid w:val="00F57557"/>
    <w:rsid w:val="00F579F8"/>
    <w:rsid w:val="00F57FA2"/>
    <w:rsid w:val="00F60215"/>
    <w:rsid w:val="00F6060E"/>
    <w:rsid w:val="00F60A95"/>
    <w:rsid w:val="00F60AED"/>
    <w:rsid w:val="00F60C32"/>
    <w:rsid w:val="00F60F42"/>
    <w:rsid w:val="00F612F7"/>
    <w:rsid w:val="00F614B1"/>
    <w:rsid w:val="00F61985"/>
    <w:rsid w:val="00F61E92"/>
    <w:rsid w:val="00F620FA"/>
    <w:rsid w:val="00F623DD"/>
    <w:rsid w:val="00F62A8E"/>
    <w:rsid w:val="00F62B57"/>
    <w:rsid w:val="00F62CD8"/>
    <w:rsid w:val="00F62E28"/>
    <w:rsid w:val="00F62E50"/>
    <w:rsid w:val="00F62F24"/>
    <w:rsid w:val="00F63032"/>
    <w:rsid w:val="00F63133"/>
    <w:rsid w:val="00F63182"/>
    <w:rsid w:val="00F63577"/>
    <w:rsid w:val="00F63ACD"/>
    <w:rsid w:val="00F63F5C"/>
    <w:rsid w:val="00F64427"/>
    <w:rsid w:val="00F6461D"/>
    <w:rsid w:val="00F6487D"/>
    <w:rsid w:val="00F64996"/>
    <w:rsid w:val="00F64AF4"/>
    <w:rsid w:val="00F64FAC"/>
    <w:rsid w:val="00F653FD"/>
    <w:rsid w:val="00F65581"/>
    <w:rsid w:val="00F65A4C"/>
    <w:rsid w:val="00F65CF7"/>
    <w:rsid w:val="00F65DD7"/>
    <w:rsid w:val="00F664AA"/>
    <w:rsid w:val="00F6652D"/>
    <w:rsid w:val="00F666CA"/>
    <w:rsid w:val="00F669AE"/>
    <w:rsid w:val="00F66C4A"/>
    <w:rsid w:val="00F66E20"/>
    <w:rsid w:val="00F66E64"/>
    <w:rsid w:val="00F670B2"/>
    <w:rsid w:val="00F67522"/>
    <w:rsid w:val="00F6763F"/>
    <w:rsid w:val="00F706B8"/>
    <w:rsid w:val="00F70807"/>
    <w:rsid w:val="00F70D19"/>
    <w:rsid w:val="00F70D7D"/>
    <w:rsid w:val="00F70DFB"/>
    <w:rsid w:val="00F71156"/>
    <w:rsid w:val="00F7116B"/>
    <w:rsid w:val="00F71251"/>
    <w:rsid w:val="00F715B5"/>
    <w:rsid w:val="00F71AEC"/>
    <w:rsid w:val="00F71FCD"/>
    <w:rsid w:val="00F72243"/>
    <w:rsid w:val="00F7231D"/>
    <w:rsid w:val="00F72866"/>
    <w:rsid w:val="00F72C16"/>
    <w:rsid w:val="00F72EDC"/>
    <w:rsid w:val="00F72FC3"/>
    <w:rsid w:val="00F7334F"/>
    <w:rsid w:val="00F733FF"/>
    <w:rsid w:val="00F73633"/>
    <w:rsid w:val="00F738C2"/>
    <w:rsid w:val="00F739FD"/>
    <w:rsid w:val="00F73B16"/>
    <w:rsid w:val="00F73B96"/>
    <w:rsid w:val="00F73EAB"/>
    <w:rsid w:val="00F74C73"/>
    <w:rsid w:val="00F74FFD"/>
    <w:rsid w:val="00F7533F"/>
    <w:rsid w:val="00F75877"/>
    <w:rsid w:val="00F759F4"/>
    <w:rsid w:val="00F75B44"/>
    <w:rsid w:val="00F75E10"/>
    <w:rsid w:val="00F76092"/>
    <w:rsid w:val="00F76186"/>
    <w:rsid w:val="00F763A4"/>
    <w:rsid w:val="00F766CD"/>
    <w:rsid w:val="00F76892"/>
    <w:rsid w:val="00F76B96"/>
    <w:rsid w:val="00F77110"/>
    <w:rsid w:val="00F7729A"/>
    <w:rsid w:val="00F773D8"/>
    <w:rsid w:val="00F77966"/>
    <w:rsid w:val="00F7799F"/>
    <w:rsid w:val="00F77CA1"/>
    <w:rsid w:val="00F77D60"/>
    <w:rsid w:val="00F803AE"/>
    <w:rsid w:val="00F80431"/>
    <w:rsid w:val="00F80A52"/>
    <w:rsid w:val="00F810E4"/>
    <w:rsid w:val="00F811A7"/>
    <w:rsid w:val="00F8140E"/>
    <w:rsid w:val="00F81A3F"/>
    <w:rsid w:val="00F81F08"/>
    <w:rsid w:val="00F82211"/>
    <w:rsid w:val="00F826F6"/>
    <w:rsid w:val="00F82B7E"/>
    <w:rsid w:val="00F82DB3"/>
    <w:rsid w:val="00F82FE0"/>
    <w:rsid w:val="00F8313C"/>
    <w:rsid w:val="00F83292"/>
    <w:rsid w:val="00F8335A"/>
    <w:rsid w:val="00F83A7C"/>
    <w:rsid w:val="00F83AD8"/>
    <w:rsid w:val="00F83C51"/>
    <w:rsid w:val="00F83D4B"/>
    <w:rsid w:val="00F83D57"/>
    <w:rsid w:val="00F83DE9"/>
    <w:rsid w:val="00F83E6B"/>
    <w:rsid w:val="00F84DC8"/>
    <w:rsid w:val="00F851CF"/>
    <w:rsid w:val="00F853E1"/>
    <w:rsid w:val="00F855D9"/>
    <w:rsid w:val="00F855EA"/>
    <w:rsid w:val="00F85866"/>
    <w:rsid w:val="00F85A30"/>
    <w:rsid w:val="00F85B06"/>
    <w:rsid w:val="00F85E87"/>
    <w:rsid w:val="00F866B6"/>
    <w:rsid w:val="00F8680C"/>
    <w:rsid w:val="00F86D53"/>
    <w:rsid w:val="00F86F3A"/>
    <w:rsid w:val="00F873AC"/>
    <w:rsid w:val="00F87F59"/>
    <w:rsid w:val="00F903F0"/>
    <w:rsid w:val="00F90492"/>
    <w:rsid w:val="00F90497"/>
    <w:rsid w:val="00F906BC"/>
    <w:rsid w:val="00F909C8"/>
    <w:rsid w:val="00F90B82"/>
    <w:rsid w:val="00F90BFF"/>
    <w:rsid w:val="00F90D8A"/>
    <w:rsid w:val="00F90E7F"/>
    <w:rsid w:val="00F914CF"/>
    <w:rsid w:val="00F91953"/>
    <w:rsid w:val="00F919C4"/>
    <w:rsid w:val="00F91DC4"/>
    <w:rsid w:val="00F923A5"/>
    <w:rsid w:val="00F93199"/>
    <w:rsid w:val="00F931E8"/>
    <w:rsid w:val="00F9359C"/>
    <w:rsid w:val="00F93908"/>
    <w:rsid w:val="00F93CB0"/>
    <w:rsid w:val="00F93DEC"/>
    <w:rsid w:val="00F93E68"/>
    <w:rsid w:val="00F93ED8"/>
    <w:rsid w:val="00F93F3B"/>
    <w:rsid w:val="00F9400A"/>
    <w:rsid w:val="00F94114"/>
    <w:rsid w:val="00F94276"/>
    <w:rsid w:val="00F9428A"/>
    <w:rsid w:val="00F946CC"/>
    <w:rsid w:val="00F94ADC"/>
    <w:rsid w:val="00F94C16"/>
    <w:rsid w:val="00F94DF0"/>
    <w:rsid w:val="00F94E20"/>
    <w:rsid w:val="00F95037"/>
    <w:rsid w:val="00F9535F"/>
    <w:rsid w:val="00F956BE"/>
    <w:rsid w:val="00F958B5"/>
    <w:rsid w:val="00F95996"/>
    <w:rsid w:val="00F95B2E"/>
    <w:rsid w:val="00F95C6F"/>
    <w:rsid w:val="00F95C99"/>
    <w:rsid w:val="00F95EA0"/>
    <w:rsid w:val="00F961F1"/>
    <w:rsid w:val="00F9635A"/>
    <w:rsid w:val="00F967C0"/>
    <w:rsid w:val="00F96B91"/>
    <w:rsid w:val="00F96D5D"/>
    <w:rsid w:val="00F96F88"/>
    <w:rsid w:val="00F97509"/>
    <w:rsid w:val="00F977D7"/>
    <w:rsid w:val="00F9797F"/>
    <w:rsid w:val="00F97CF0"/>
    <w:rsid w:val="00FA0125"/>
    <w:rsid w:val="00FA015C"/>
    <w:rsid w:val="00FA073A"/>
    <w:rsid w:val="00FA0B03"/>
    <w:rsid w:val="00FA0D82"/>
    <w:rsid w:val="00FA0EB1"/>
    <w:rsid w:val="00FA0F3B"/>
    <w:rsid w:val="00FA1D32"/>
    <w:rsid w:val="00FA1E07"/>
    <w:rsid w:val="00FA1F25"/>
    <w:rsid w:val="00FA275E"/>
    <w:rsid w:val="00FA285D"/>
    <w:rsid w:val="00FA2876"/>
    <w:rsid w:val="00FA29A1"/>
    <w:rsid w:val="00FA2B0B"/>
    <w:rsid w:val="00FA3018"/>
    <w:rsid w:val="00FA34B9"/>
    <w:rsid w:val="00FA34FA"/>
    <w:rsid w:val="00FA3650"/>
    <w:rsid w:val="00FA3699"/>
    <w:rsid w:val="00FA39D0"/>
    <w:rsid w:val="00FA3BFF"/>
    <w:rsid w:val="00FA3CD2"/>
    <w:rsid w:val="00FA3CF9"/>
    <w:rsid w:val="00FA3EF0"/>
    <w:rsid w:val="00FA42EC"/>
    <w:rsid w:val="00FA48F4"/>
    <w:rsid w:val="00FA4F76"/>
    <w:rsid w:val="00FA5108"/>
    <w:rsid w:val="00FA5110"/>
    <w:rsid w:val="00FA5594"/>
    <w:rsid w:val="00FA58BE"/>
    <w:rsid w:val="00FA5BC9"/>
    <w:rsid w:val="00FA5D51"/>
    <w:rsid w:val="00FA60D7"/>
    <w:rsid w:val="00FA6809"/>
    <w:rsid w:val="00FA6B71"/>
    <w:rsid w:val="00FA6FA0"/>
    <w:rsid w:val="00FA70B4"/>
    <w:rsid w:val="00FA7264"/>
    <w:rsid w:val="00FA734D"/>
    <w:rsid w:val="00FA74C4"/>
    <w:rsid w:val="00FA77B1"/>
    <w:rsid w:val="00FA792A"/>
    <w:rsid w:val="00FA7A47"/>
    <w:rsid w:val="00FA7CA6"/>
    <w:rsid w:val="00FA7DFC"/>
    <w:rsid w:val="00FA7EB6"/>
    <w:rsid w:val="00FB01CC"/>
    <w:rsid w:val="00FB097D"/>
    <w:rsid w:val="00FB0B54"/>
    <w:rsid w:val="00FB1174"/>
    <w:rsid w:val="00FB14AF"/>
    <w:rsid w:val="00FB1529"/>
    <w:rsid w:val="00FB19F4"/>
    <w:rsid w:val="00FB1ADF"/>
    <w:rsid w:val="00FB1EC5"/>
    <w:rsid w:val="00FB1EFF"/>
    <w:rsid w:val="00FB20DF"/>
    <w:rsid w:val="00FB2125"/>
    <w:rsid w:val="00FB2291"/>
    <w:rsid w:val="00FB22AE"/>
    <w:rsid w:val="00FB240A"/>
    <w:rsid w:val="00FB2EF2"/>
    <w:rsid w:val="00FB30E7"/>
    <w:rsid w:val="00FB3532"/>
    <w:rsid w:val="00FB355A"/>
    <w:rsid w:val="00FB391A"/>
    <w:rsid w:val="00FB3B72"/>
    <w:rsid w:val="00FB3E04"/>
    <w:rsid w:val="00FB4428"/>
    <w:rsid w:val="00FB4E13"/>
    <w:rsid w:val="00FB5202"/>
    <w:rsid w:val="00FB53F5"/>
    <w:rsid w:val="00FB5D3B"/>
    <w:rsid w:val="00FB5E81"/>
    <w:rsid w:val="00FB5E84"/>
    <w:rsid w:val="00FB685E"/>
    <w:rsid w:val="00FB6D36"/>
    <w:rsid w:val="00FB6D6C"/>
    <w:rsid w:val="00FB6E4F"/>
    <w:rsid w:val="00FB6F00"/>
    <w:rsid w:val="00FB702C"/>
    <w:rsid w:val="00FB738F"/>
    <w:rsid w:val="00FB76F3"/>
    <w:rsid w:val="00FB76F5"/>
    <w:rsid w:val="00FB7B9B"/>
    <w:rsid w:val="00FC029E"/>
    <w:rsid w:val="00FC0B55"/>
    <w:rsid w:val="00FC0BFD"/>
    <w:rsid w:val="00FC1074"/>
    <w:rsid w:val="00FC17EF"/>
    <w:rsid w:val="00FC18F2"/>
    <w:rsid w:val="00FC1CAA"/>
    <w:rsid w:val="00FC25F0"/>
    <w:rsid w:val="00FC26B1"/>
    <w:rsid w:val="00FC3319"/>
    <w:rsid w:val="00FC3644"/>
    <w:rsid w:val="00FC36F6"/>
    <w:rsid w:val="00FC3825"/>
    <w:rsid w:val="00FC3D15"/>
    <w:rsid w:val="00FC3D7B"/>
    <w:rsid w:val="00FC45EF"/>
    <w:rsid w:val="00FC47BA"/>
    <w:rsid w:val="00FC4879"/>
    <w:rsid w:val="00FC4883"/>
    <w:rsid w:val="00FC48B4"/>
    <w:rsid w:val="00FC4EED"/>
    <w:rsid w:val="00FC590C"/>
    <w:rsid w:val="00FC64C5"/>
    <w:rsid w:val="00FC6934"/>
    <w:rsid w:val="00FC6D93"/>
    <w:rsid w:val="00FC7263"/>
    <w:rsid w:val="00FC7483"/>
    <w:rsid w:val="00FC774D"/>
    <w:rsid w:val="00FC7B27"/>
    <w:rsid w:val="00FC7C1D"/>
    <w:rsid w:val="00FC7D1D"/>
    <w:rsid w:val="00FD01E8"/>
    <w:rsid w:val="00FD06D0"/>
    <w:rsid w:val="00FD0ADF"/>
    <w:rsid w:val="00FD114A"/>
    <w:rsid w:val="00FD1224"/>
    <w:rsid w:val="00FD1385"/>
    <w:rsid w:val="00FD1DAD"/>
    <w:rsid w:val="00FD1E87"/>
    <w:rsid w:val="00FD2031"/>
    <w:rsid w:val="00FD272C"/>
    <w:rsid w:val="00FD281A"/>
    <w:rsid w:val="00FD2D0A"/>
    <w:rsid w:val="00FD337E"/>
    <w:rsid w:val="00FD3584"/>
    <w:rsid w:val="00FD3749"/>
    <w:rsid w:val="00FD39F3"/>
    <w:rsid w:val="00FD3B1A"/>
    <w:rsid w:val="00FD4091"/>
    <w:rsid w:val="00FD4243"/>
    <w:rsid w:val="00FD43AB"/>
    <w:rsid w:val="00FD4588"/>
    <w:rsid w:val="00FD4B00"/>
    <w:rsid w:val="00FD4C6D"/>
    <w:rsid w:val="00FD500F"/>
    <w:rsid w:val="00FD5102"/>
    <w:rsid w:val="00FD5230"/>
    <w:rsid w:val="00FD53A0"/>
    <w:rsid w:val="00FD5792"/>
    <w:rsid w:val="00FD5EDB"/>
    <w:rsid w:val="00FD6563"/>
    <w:rsid w:val="00FD6614"/>
    <w:rsid w:val="00FD69BB"/>
    <w:rsid w:val="00FD6C95"/>
    <w:rsid w:val="00FD6F2F"/>
    <w:rsid w:val="00FD73AD"/>
    <w:rsid w:val="00FD7D59"/>
    <w:rsid w:val="00FD7F5F"/>
    <w:rsid w:val="00FE027F"/>
    <w:rsid w:val="00FE04F0"/>
    <w:rsid w:val="00FE08C5"/>
    <w:rsid w:val="00FE0A2F"/>
    <w:rsid w:val="00FE0D19"/>
    <w:rsid w:val="00FE0E3A"/>
    <w:rsid w:val="00FE0FC1"/>
    <w:rsid w:val="00FE1234"/>
    <w:rsid w:val="00FE153B"/>
    <w:rsid w:val="00FE158E"/>
    <w:rsid w:val="00FE15C7"/>
    <w:rsid w:val="00FE17C0"/>
    <w:rsid w:val="00FE1A6A"/>
    <w:rsid w:val="00FE1BB9"/>
    <w:rsid w:val="00FE1F27"/>
    <w:rsid w:val="00FE1FBE"/>
    <w:rsid w:val="00FE20CC"/>
    <w:rsid w:val="00FE2664"/>
    <w:rsid w:val="00FE2BD2"/>
    <w:rsid w:val="00FE2FF3"/>
    <w:rsid w:val="00FE3008"/>
    <w:rsid w:val="00FE33FA"/>
    <w:rsid w:val="00FE3FBF"/>
    <w:rsid w:val="00FE466A"/>
    <w:rsid w:val="00FE46D8"/>
    <w:rsid w:val="00FE4716"/>
    <w:rsid w:val="00FE47AE"/>
    <w:rsid w:val="00FE4EDB"/>
    <w:rsid w:val="00FE5795"/>
    <w:rsid w:val="00FE57C2"/>
    <w:rsid w:val="00FE5E3C"/>
    <w:rsid w:val="00FE5FB7"/>
    <w:rsid w:val="00FE68D2"/>
    <w:rsid w:val="00FE6A10"/>
    <w:rsid w:val="00FE6BAC"/>
    <w:rsid w:val="00FE6CED"/>
    <w:rsid w:val="00FF05EE"/>
    <w:rsid w:val="00FF096A"/>
    <w:rsid w:val="00FF097F"/>
    <w:rsid w:val="00FF0BE7"/>
    <w:rsid w:val="00FF186B"/>
    <w:rsid w:val="00FF1AC7"/>
    <w:rsid w:val="00FF1C53"/>
    <w:rsid w:val="00FF1C9D"/>
    <w:rsid w:val="00FF1FD2"/>
    <w:rsid w:val="00FF2719"/>
    <w:rsid w:val="00FF2946"/>
    <w:rsid w:val="00FF2977"/>
    <w:rsid w:val="00FF2A01"/>
    <w:rsid w:val="00FF2D26"/>
    <w:rsid w:val="00FF350C"/>
    <w:rsid w:val="00FF357C"/>
    <w:rsid w:val="00FF3887"/>
    <w:rsid w:val="00FF38BE"/>
    <w:rsid w:val="00FF3E70"/>
    <w:rsid w:val="00FF3EEE"/>
    <w:rsid w:val="00FF3FBC"/>
    <w:rsid w:val="00FF408C"/>
    <w:rsid w:val="00FF4250"/>
    <w:rsid w:val="00FF42D7"/>
    <w:rsid w:val="00FF49AA"/>
    <w:rsid w:val="00FF4CD4"/>
    <w:rsid w:val="00FF4EC7"/>
    <w:rsid w:val="00FF550B"/>
    <w:rsid w:val="00FF562C"/>
    <w:rsid w:val="00FF5983"/>
    <w:rsid w:val="00FF612E"/>
    <w:rsid w:val="00FF61B7"/>
    <w:rsid w:val="00FF63D5"/>
    <w:rsid w:val="00FF6A20"/>
    <w:rsid w:val="00FF6B04"/>
    <w:rsid w:val="00FF70E7"/>
    <w:rsid w:val="00FF78CB"/>
    <w:rsid w:val="00FF7A50"/>
    <w:rsid w:val="00FF7E45"/>
    <w:rsid w:val="010429B0"/>
    <w:rsid w:val="01147DDA"/>
    <w:rsid w:val="0127C47B"/>
    <w:rsid w:val="0128FA30"/>
    <w:rsid w:val="0132A8D5"/>
    <w:rsid w:val="0137B165"/>
    <w:rsid w:val="015F7E4F"/>
    <w:rsid w:val="016DFFA2"/>
    <w:rsid w:val="017F4E1C"/>
    <w:rsid w:val="018C3533"/>
    <w:rsid w:val="019652AE"/>
    <w:rsid w:val="01CA0907"/>
    <w:rsid w:val="01DA2113"/>
    <w:rsid w:val="01F04EEA"/>
    <w:rsid w:val="0216B252"/>
    <w:rsid w:val="0221F892"/>
    <w:rsid w:val="0244C785"/>
    <w:rsid w:val="024B1C6E"/>
    <w:rsid w:val="024EFB73"/>
    <w:rsid w:val="0253537F"/>
    <w:rsid w:val="027B981B"/>
    <w:rsid w:val="0296FF62"/>
    <w:rsid w:val="02B69C64"/>
    <w:rsid w:val="02C3AFBF"/>
    <w:rsid w:val="02F9DEA7"/>
    <w:rsid w:val="031097F8"/>
    <w:rsid w:val="03117A2B"/>
    <w:rsid w:val="032E5AC4"/>
    <w:rsid w:val="0341F57D"/>
    <w:rsid w:val="03608C61"/>
    <w:rsid w:val="036229CE"/>
    <w:rsid w:val="0372092E"/>
    <w:rsid w:val="0388E709"/>
    <w:rsid w:val="039571E1"/>
    <w:rsid w:val="03ACC562"/>
    <w:rsid w:val="03BA49E7"/>
    <w:rsid w:val="03DEFB3C"/>
    <w:rsid w:val="040A71D3"/>
    <w:rsid w:val="040BD0D2"/>
    <w:rsid w:val="041F2D48"/>
    <w:rsid w:val="0423A32C"/>
    <w:rsid w:val="0426B3C9"/>
    <w:rsid w:val="04590D83"/>
    <w:rsid w:val="04600ACC"/>
    <w:rsid w:val="0468F927"/>
    <w:rsid w:val="047C3292"/>
    <w:rsid w:val="04923E8A"/>
    <w:rsid w:val="04E98A08"/>
    <w:rsid w:val="04FD01A0"/>
    <w:rsid w:val="050FFA6E"/>
    <w:rsid w:val="054F6439"/>
    <w:rsid w:val="056F46E2"/>
    <w:rsid w:val="05865561"/>
    <w:rsid w:val="05AEE92F"/>
    <w:rsid w:val="05E85CF3"/>
    <w:rsid w:val="05EF5E05"/>
    <w:rsid w:val="060DA288"/>
    <w:rsid w:val="06138599"/>
    <w:rsid w:val="062A9376"/>
    <w:rsid w:val="063A2DA7"/>
    <w:rsid w:val="064B90C8"/>
    <w:rsid w:val="06BE92A4"/>
    <w:rsid w:val="06CD2B6A"/>
    <w:rsid w:val="06FD2575"/>
    <w:rsid w:val="070132BB"/>
    <w:rsid w:val="07102FE6"/>
    <w:rsid w:val="0742EED3"/>
    <w:rsid w:val="0767EE27"/>
    <w:rsid w:val="0777893F"/>
    <w:rsid w:val="0796027B"/>
    <w:rsid w:val="07A9A3E8"/>
    <w:rsid w:val="07B6515C"/>
    <w:rsid w:val="07B8C107"/>
    <w:rsid w:val="07BBF53E"/>
    <w:rsid w:val="07CC7ED3"/>
    <w:rsid w:val="07E9A19B"/>
    <w:rsid w:val="07F26C83"/>
    <w:rsid w:val="07F3F014"/>
    <w:rsid w:val="08015CE1"/>
    <w:rsid w:val="0803F957"/>
    <w:rsid w:val="080A9A35"/>
    <w:rsid w:val="082712EA"/>
    <w:rsid w:val="0836D33C"/>
    <w:rsid w:val="0840D789"/>
    <w:rsid w:val="0855AE87"/>
    <w:rsid w:val="085701F7"/>
    <w:rsid w:val="08643C95"/>
    <w:rsid w:val="086EF0EE"/>
    <w:rsid w:val="087AD88A"/>
    <w:rsid w:val="0885EFF4"/>
    <w:rsid w:val="088B3072"/>
    <w:rsid w:val="08A1E438"/>
    <w:rsid w:val="08A49497"/>
    <w:rsid w:val="08A884D5"/>
    <w:rsid w:val="08CD857D"/>
    <w:rsid w:val="09012C09"/>
    <w:rsid w:val="0938B3D1"/>
    <w:rsid w:val="09694898"/>
    <w:rsid w:val="09777A8F"/>
    <w:rsid w:val="097A5D7F"/>
    <w:rsid w:val="097BA2A5"/>
    <w:rsid w:val="0985FE95"/>
    <w:rsid w:val="09860BDE"/>
    <w:rsid w:val="09C68613"/>
    <w:rsid w:val="09CE52B1"/>
    <w:rsid w:val="09D40FEE"/>
    <w:rsid w:val="09E3CB1E"/>
    <w:rsid w:val="09E63793"/>
    <w:rsid w:val="09EB2762"/>
    <w:rsid w:val="0A002464"/>
    <w:rsid w:val="0A03B1FA"/>
    <w:rsid w:val="0A23099F"/>
    <w:rsid w:val="0A36FD5F"/>
    <w:rsid w:val="0A5B6E8B"/>
    <w:rsid w:val="0A99EA6C"/>
    <w:rsid w:val="0AB8A915"/>
    <w:rsid w:val="0AE15983"/>
    <w:rsid w:val="0B06C11C"/>
    <w:rsid w:val="0B0794F1"/>
    <w:rsid w:val="0B995F10"/>
    <w:rsid w:val="0BAE877F"/>
    <w:rsid w:val="0BC182D3"/>
    <w:rsid w:val="0BCBE47F"/>
    <w:rsid w:val="0BE296BB"/>
    <w:rsid w:val="0C294833"/>
    <w:rsid w:val="0C3852AC"/>
    <w:rsid w:val="0C4D6D83"/>
    <w:rsid w:val="0C5A7C7C"/>
    <w:rsid w:val="0C66BD93"/>
    <w:rsid w:val="0C76A2C2"/>
    <w:rsid w:val="0C90FBB2"/>
    <w:rsid w:val="0CB2CB20"/>
    <w:rsid w:val="0CB89C38"/>
    <w:rsid w:val="0CC2DD0D"/>
    <w:rsid w:val="0CDFF488"/>
    <w:rsid w:val="0D01017E"/>
    <w:rsid w:val="0D0331E4"/>
    <w:rsid w:val="0D0E7A42"/>
    <w:rsid w:val="0D14A726"/>
    <w:rsid w:val="0D1F5419"/>
    <w:rsid w:val="0D26F4CD"/>
    <w:rsid w:val="0D2EB2EB"/>
    <w:rsid w:val="0D321280"/>
    <w:rsid w:val="0D58F2C8"/>
    <w:rsid w:val="0D6500E4"/>
    <w:rsid w:val="0D85D68B"/>
    <w:rsid w:val="0D8C6BF5"/>
    <w:rsid w:val="0D8F00ED"/>
    <w:rsid w:val="0D9DE752"/>
    <w:rsid w:val="0DB32BB9"/>
    <w:rsid w:val="0DC403B8"/>
    <w:rsid w:val="0DCEBB40"/>
    <w:rsid w:val="0DD37A23"/>
    <w:rsid w:val="0DDDFCE9"/>
    <w:rsid w:val="0DE77F26"/>
    <w:rsid w:val="0DFB8248"/>
    <w:rsid w:val="0E1325C4"/>
    <w:rsid w:val="0E22AD52"/>
    <w:rsid w:val="0E4CF80D"/>
    <w:rsid w:val="0E756508"/>
    <w:rsid w:val="0E756DC7"/>
    <w:rsid w:val="0E7C0595"/>
    <w:rsid w:val="0E8D291E"/>
    <w:rsid w:val="0E970C50"/>
    <w:rsid w:val="0ED6D8B2"/>
    <w:rsid w:val="0EE03FB4"/>
    <w:rsid w:val="0EFD4206"/>
    <w:rsid w:val="0F4C6716"/>
    <w:rsid w:val="0F5117FE"/>
    <w:rsid w:val="0F8026BF"/>
    <w:rsid w:val="0F90CEE1"/>
    <w:rsid w:val="0FA8A51F"/>
    <w:rsid w:val="0FCCA452"/>
    <w:rsid w:val="0FD39BF7"/>
    <w:rsid w:val="0FE9DF71"/>
    <w:rsid w:val="0FFF2283"/>
    <w:rsid w:val="1031C9B4"/>
    <w:rsid w:val="10386027"/>
    <w:rsid w:val="104ABFF3"/>
    <w:rsid w:val="1060E38D"/>
    <w:rsid w:val="10991F21"/>
    <w:rsid w:val="10A287C9"/>
    <w:rsid w:val="10BA500B"/>
    <w:rsid w:val="10EF92D8"/>
    <w:rsid w:val="1124335F"/>
    <w:rsid w:val="11349E8A"/>
    <w:rsid w:val="1142F4B3"/>
    <w:rsid w:val="1158FFB8"/>
    <w:rsid w:val="116899E6"/>
    <w:rsid w:val="117AE33B"/>
    <w:rsid w:val="117AFEB8"/>
    <w:rsid w:val="117B5857"/>
    <w:rsid w:val="11906CBF"/>
    <w:rsid w:val="119608BF"/>
    <w:rsid w:val="11C0D3FD"/>
    <w:rsid w:val="11D1749E"/>
    <w:rsid w:val="11EE5CBE"/>
    <w:rsid w:val="11F41CFB"/>
    <w:rsid w:val="12062246"/>
    <w:rsid w:val="1214FC08"/>
    <w:rsid w:val="122DC0DA"/>
    <w:rsid w:val="1244A2C3"/>
    <w:rsid w:val="124D6A8E"/>
    <w:rsid w:val="12556818"/>
    <w:rsid w:val="125CA928"/>
    <w:rsid w:val="126F4C31"/>
    <w:rsid w:val="126FCD7A"/>
    <w:rsid w:val="1286E33C"/>
    <w:rsid w:val="129F9442"/>
    <w:rsid w:val="12B8196A"/>
    <w:rsid w:val="12BED12B"/>
    <w:rsid w:val="12DE9334"/>
    <w:rsid w:val="12E044A4"/>
    <w:rsid w:val="12E207D3"/>
    <w:rsid w:val="132B77C0"/>
    <w:rsid w:val="13359C41"/>
    <w:rsid w:val="134FB95B"/>
    <w:rsid w:val="1367BE87"/>
    <w:rsid w:val="13736E7C"/>
    <w:rsid w:val="138061DC"/>
    <w:rsid w:val="139028DB"/>
    <w:rsid w:val="1390DEB9"/>
    <w:rsid w:val="13B045FA"/>
    <w:rsid w:val="13D006A5"/>
    <w:rsid w:val="13EEC76E"/>
    <w:rsid w:val="13FDA89B"/>
    <w:rsid w:val="14511EF9"/>
    <w:rsid w:val="1467B80A"/>
    <w:rsid w:val="1472BC6C"/>
    <w:rsid w:val="1479127E"/>
    <w:rsid w:val="149C41D1"/>
    <w:rsid w:val="149E797C"/>
    <w:rsid w:val="14D12B80"/>
    <w:rsid w:val="14D5BA95"/>
    <w:rsid w:val="14DF8357"/>
    <w:rsid w:val="14E0B858"/>
    <w:rsid w:val="14EDBBEE"/>
    <w:rsid w:val="14F1D4B5"/>
    <w:rsid w:val="152F4017"/>
    <w:rsid w:val="155125AA"/>
    <w:rsid w:val="155A5ECA"/>
    <w:rsid w:val="155F9AB1"/>
    <w:rsid w:val="157CDDD9"/>
    <w:rsid w:val="15828EFC"/>
    <w:rsid w:val="1591F153"/>
    <w:rsid w:val="15A1D067"/>
    <w:rsid w:val="15AAA7AA"/>
    <w:rsid w:val="15BF8036"/>
    <w:rsid w:val="15F0BB34"/>
    <w:rsid w:val="16097B24"/>
    <w:rsid w:val="160B844C"/>
    <w:rsid w:val="161FFB42"/>
    <w:rsid w:val="1638DC04"/>
    <w:rsid w:val="1645BB3F"/>
    <w:rsid w:val="164E5043"/>
    <w:rsid w:val="165640FF"/>
    <w:rsid w:val="165B6788"/>
    <w:rsid w:val="165F46EE"/>
    <w:rsid w:val="16856E4F"/>
    <w:rsid w:val="169E14BD"/>
    <w:rsid w:val="16A1F62B"/>
    <w:rsid w:val="16BBB663"/>
    <w:rsid w:val="16C00E4F"/>
    <w:rsid w:val="16DFC256"/>
    <w:rsid w:val="16E2348A"/>
    <w:rsid w:val="17020562"/>
    <w:rsid w:val="170B627C"/>
    <w:rsid w:val="17153672"/>
    <w:rsid w:val="172449C6"/>
    <w:rsid w:val="173AFF06"/>
    <w:rsid w:val="174188CB"/>
    <w:rsid w:val="177FD2D6"/>
    <w:rsid w:val="17847134"/>
    <w:rsid w:val="178F40E0"/>
    <w:rsid w:val="17B7A93C"/>
    <w:rsid w:val="17C1878E"/>
    <w:rsid w:val="17C3CB0B"/>
    <w:rsid w:val="183B9DF6"/>
    <w:rsid w:val="185B1E7E"/>
    <w:rsid w:val="18666CC3"/>
    <w:rsid w:val="186DA17C"/>
    <w:rsid w:val="1889206F"/>
    <w:rsid w:val="1894BB7F"/>
    <w:rsid w:val="18AFC044"/>
    <w:rsid w:val="18BCF31D"/>
    <w:rsid w:val="18C4D3DA"/>
    <w:rsid w:val="18C925A6"/>
    <w:rsid w:val="18CBF52F"/>
    <w:rsid w:val="18DB6FFF"/>
    <w:rsid w:val="18E8D053"/>
    <w:rsid w:val="1903D12C"/>
    <w:rsid w:val="190BCFCC"/>
    <w:rsid w:val="192E5A17"/>
    <w:rsid w:val="1932C99B"/>
    <w:rsid w:val="194EA4CB"/>
    <w:rsid w:val="1965D2AD"/>
    <w:rsid w:val="197213FB"/>
    <w:rsid w:val="199F7B5D"/>
    <w:rsid w:val="19A6FEA7"/>
    <w:rsid w:val="19BE5D74"/>
    <w:rsid w:val="19CFCC45"/>
    <w:rsid w:val="19F18C88"/>
    <w:rsid w:val="1A0E15FF"/>
    <w:rsid w:val="1A1C9DFD"/>
    <w:rsid w:val="1A289E76"/>
    <w:rsid w:val="1A440E6E"/>
    <w:rsid w:val="1A45A745"/>
    <w:rsid w:val="1A61BAA2"/>
    <w:rsid w:val="1A67FFC9"/>
    <w:rsid w:val="1A80F926"/>
    <w:rsid w:val="1A8F99E2"/>
    <w:rsid w:val="1AAD3E93"/>
    <w:rsid w:val="1AAE5AB3"/>
    <w:rsid w:val="1ABADA04"/>
    <w:rsid w:val="1AC02246"/>
    <w:rsid w:val="1ADFF723"/>
    <w:rsid w:val="1B133AAB"/>
    <w:rsid w:val="1B29DD10"/>
    <w:rsid w:val="1B43E793"/>
    <w:rsid w:val="1B64EB2D"/>
    <w:rsid w:val="1B6B9975"/>
    <w:rsid w:val="1B79C7FF"/>
    <w:rsid w:val="1B965528"/>
    <w:rsid w:val="1B9FD59D"/>
    <w:rsid w:val="1BA0AE62"/>
    <w:rsid w:val="1BB0FDC9"/>
    <w:rsid w:val="1BC87A95"/>
    <w:rsid w:val="1BD5C7EB"/>
    <w:rsid w:val="1C0C6D34"/>
    <w:rsid w:val="1C23C2EC"/>
    <w:rsid w:val="1C37BB15"/>
    <w:rsid w:val="1C74AD77"/>
    <w:rsid w:val="1C801B76"/>
    <w:rsid w:val="1C9632A4"/>
    <w:rsid w:val="1CA7F09A"/>
    <w:rsid w:val="1CCE70B2"/>
    <w:rsid w:val="1CD77637"/>
    <w:rsid w:val="1CEE57BA"/>
    <w:rsid w:val="1D00C1BF"/>
    <w:rsid w:val="1D05933C"/>
    <w:rsid w:val="1D073D6E"/>
    <w:rsid w:val="1D14755E"/>
    <w:rsid w:val="1D174624"/>
    <w:rsid w:val="1D3BDD8F"/>
    <w:rsid w:val="1D55CDDB"/>
    <w:rsid w:val="1D62F04F"/>
    <w:rsid w:val="1D647D40"/>
    <w:rsid w:val="1D67A6B1"/>
    <w:rsid w:val="1D6EB869"/>
    <w:rsid w:val="1D99658C"/>
    <w:rsid w:val="1DA7E4D0"/>
    <w:rsid w:val="1DB36B10"/>
    <w:rsid w:val="1DC6AD7C"/>
    <w:rsid w:val="1DEDE9E6"/>
    <w:rsid w:val="1E0314DC"/>
    <w:rsid w:val="1E39F2A6"/>
    <w:rsid w:val="1E7B7F0A"/>
    <w:rsid w:val="1E8A5DA1"/>
    <w:rsid w:val="1E9F88B5"/>
    <w:rsid w:val="1EF0100A"/>
    <w:rsid w:val="1EF479AC"/>
    <w:rsid w:val="1EF6B23A"/>
    <w:rsid w:val="1EFB6330"/>
    <w:rsid w:val="1F055BA6"/>
    <w:rsid w:val="1F0BCB87"/>
    <w:rsid w:val="1F0E2D1D"/>
    <w:rsid w:val="1F12CE25"/>
    <w:rsid w:val="1F3468D9"/>
    <w:rsid w:val="1F477DA5"/>
    <w:rsid w:val="1F8AB0A6"/>
    <w:rsid w:val="1FBA591C"/>
    <w:rsid w:val="1FC344CA"/>
    <w:rsid w:val="1FD9498A"/>
    <w:rsid w:val="200DA0E0"/>
    <w:rsid w:val="2013EC99"/>
    <w:rsid w:val="2036E6AE"/>
    <w:rsid w:val="203B7070"/>
    <w:rsid w:val="2040A6F6"/>
    <w:rsid w:val="2072AEB1"/>
    <w:rsid w:val="209EA745"/>
    <w:rsid w:val="20ADAB86"/>
    <w:rsid w:val="20B834E5"/>
    <w:rsid w:val="20C2F7D1"/>
    <w:rsid w:val="20D495AE"/>
    <w:rsid w:val="20DC3CFB"/>
    <w:rsid w:val="20FAEB27"/>
    <w:rsid w:val="210143AF"/>
    <w:rsid w:val="2122C2E8"/>
    <w:rsid w:val="2160DFB4"/>
    <w:rsid w:val="2161BA48"/>
    <w:rsid w:val="21803F4B"/>
    <w:rsid w:val="219A17CC"/>
    <w:rsid w:val="219CD691"/>
    <w:rsid w:val="21A466A6"/>
    <w:rsid w:val="21A9F64B"/>
    <w:rsid w:val="21BCF95D"/>
    <w:rsid w:val="21C19E7B"/>
    <w:rsid w:val="21C57AA0"/>
    <w:rsid w:val="21E88EA2"/>
    <w:rsid w:val="21F2752D"/>
    <w:rsid w:val="221E0C45"/>
    <w:rsid w:val="221ED06F"/>
    <w:rsid w:val="2222E8C8"/>
    <w:rsid w:val="222C1F9A"/>
    <w:rsid w:val="222DB6DE"/>
    <w:rsid w:val="224EECD4"/>
    <w:rsid w:val="2266B153"/>
    <w:rsid w:val="22740E80"/>
    <w:rsid w:val="2295E760"/>
    <w:rsid w:val="22AEDF8A"/>
    <w:rsid w:val="22FE9554"/>
    <w:rsid w:val="23030F73"/>
    <w:rsid w:val="230B86A2"/>
    <w:rsid w:val="231924A6"/>
    <w:rsid w:val="232226C2"/>
    <w:rsid w:val="234117D1"/>
    <w:rsid w:val="23562C52"/>
    <w:rsid w:val="23594865"/>
    <w:rsid w:val="23715BD6"/>
    <w:rsid w:val="23815265"/>
    <w:rsid w:val="238BB113"/>
    <w:rsid w:val="23BAE378"/>
    <w:rsid w:val="23C0DB41"/>
    <w:rsid w:val="23FC6E0C"/>
    <w:rsid w:val="240D8561"/>
    <w:rsid w:val="2411FCCD"/>
    <w:rsid w:val="241C05F2"/>
    <w:rsid w:val="24467A38"/>
    <w:rsid w:val="2462859B"/>
    <w:rsid w:val="246E5728"/>
    <w:rsid w:val="24879309"/>
    <w:rsid w:val="24A1C540"/>
    <w:rsid w:val="24A76769"/>
    <w:rsid w:val="24A9AB3D"/>
    <w:rsid w:val="24BAD9C2"/>
    <w:rsid w:val="24D18CB0"/>
    <w:rsid w:val="24DC377B"/>
    <w:rsid w:val="24E31775"/>
    <w:rsid w:val="24FB0A7E"/>
    <w:rsid w:val="25011BF7"/>
    <w:rsid w:val="2514561F"/>
    <w:rsid w:val="251774E1"/>
    <w:rsid w:val="251A2302"/>
    <w:rsid w:val="25395DB5"/>
    <w:rsid w:val="257BFFFD"/>
    <w:rsid w:val="257E390E"/>
    <w:rsid w:val="25A46E9B"/>
    <w:rsid w:val="25A7D48B"/>
    <w:rsid w:val="25C95770"/>
    <w:rsid w:val="25DE8C80"/>
    <w:rsid w:val="25F46A7B"/>
    <w:rsid w:val="2607C77C"/>
    <w:rsid w:val="26129A40"/>
    <w:rsid w:val="262CBC59"/>
    <w:rsid w:val="264BBAF5"/>
    <w:rsid w:val="265BAA09"/>
    <w:rsid w:val="266A46E2"/>
    <w:rsid w:val="266C15F4"/>
    <w:rsid w:val="26834667"/>
    <w:rsid w:val="269769CD"/>
    <w:rsid w:val="26C849F8"/>
    <w:rsid w:val="26E9F24C"/>
    <w:rsid w:val="272F83AE"/>
    <w:rsid w:val="275B64DA"/>
    <w:rsid w:val="276E4FAD"/>
    <w:rsid w:val="277D2DB9"/>
    <w:rsid w:val="278A7562"/>
    <w:rsid w:val="279EB082"/>
    <w:rsid w:val="27C9E74C"/>
    <w:rsid w:val="27CFB046"/>
    <w:rsid w:val="27D4FF3B"/>
    <w:rsid w:val="280D1FFC"/>
    <w:rsid w:val="2812D2BC"/>
    <w:rsid w:val="28202363"/>
    <w:rsid w:val="282A0055"/>
    <w:rsid w:val="2832198A"/>
    <w:rsid w:val="283C6C70"/>
    <w:rsid w:val="284C3989"/>
    <w:rsid w:val="289B4218"/>
    <w:rsid w:val="28B0463A"/>
    <w:rsid w:val="28E33F0A"/>
    <w:rsid w:val="28EB6333"/>
    <w:rsid w:val="28F54F3E"/>
    <w:rsid w:val="28F886BD"/>
    <w:rsid w:val="29110CAB"/>
    <w:rsid w:val="2937FEDC"/>
    <w:rsid w:val="293EC42F"/>
    <w:rsid w:val="294652FE"/>
    <w:rsid w:val="295994C6"/>
    <w:rsid w:val="2963CDA9"/>
    <w:rsid w:val="296F8387"/>
    <w:rsid w:val="2971863E"/>
    <w:rsid w:val="29945B01"/>
    <w:rsid w:val="29960813"/>
    <w:rsid w:val="29AA4338"/>
    <w:rsid w:val="29B1DFC1"/>
    <w:rsid w:val="29C13A01"/>
    <w:rsid w:val="2A06E1FD"/>
    <w:rsid w:val="2A0C1C64"/>
    <w:rsid w:val="2A28B7B0"/>
    <w:rsid w:val="2A3AC3A8"/>
    <w:rsid w:val="2A496651"/>
    <w:rsid w:val="2A675ED8"/>
    <w:rsid w:val="2A7E5A16"/>
    <w:rsid w:val="2A978C3D"/>
    <w:rsid w:val="2A9C1D37"/>
    <w:rsid w:val="2AA184AB"/>
    <w:rsid w:val="2AA88FE3"/>
    <w:rsid w:val="2AB8418E"/>
    <w:rsid w:val="2AD383D3"/>
    <w:rsid w:val="2ADCAFCC"/>
    <w:rsid w:val="2AEEE229"/>
    <w:rsid w:val="2AF39ABD"/>
    <w:rsid w:val="2AFEAD13"/>
    <w:rsid w:val="2B0898F3"/>
    <w:rsid w:val="2B0CA55D"/>
    <w:rsid w:val="2B14DEB3"/>
    <w:rsid w:val="2B38DDA0"/>
    <w:rsid w:val="2B4003CF"/>
    <w:rsid w:val="2B5899FC"/>
    <w:rsid w:val="2B6F5D9A"/>
    <w:rsid w:val="2B9428B0"/>
    <w:rsid w:val="2BD51330"/>
    <w:rsid w:val="2BDA3DA0"/>
    <w:rsid w:val="2C09D876"/>
    <w:rsid w:val="2C0EA669"/>
    <w:rsid w:val="2C26090E"/>
    <w:rsid w:val="2C29F2E5"/>
    <w:rsid w:val="2C53599E"/>
    <w:rsid w:val="2C5C00CB"/>
    <w:rsid w:val="2CAD9576"/>
    <w:rsid w:val="2CB559A2"/>
    <w:rsid w:val="2CBB3A8E"/>
    <w:rsid w:val="2CD9D6A1"/>
    <w:rsid w:val="2CDC4D33"/>
    <w:rsid w:val="2CFF12EA"/>
    <w:rsid w:val="2D142AF0"/>
    <w:rsid w:val="2D145200"/>
    <w:rsid w:val="2D24FA95"/>
    <w:rsid w:val="2D359DB7"/>
    <w:rsid w:val="2D6FFE79"/>
    <w:rsid w:val="2D7D8872"/>
    <w:rsid w:val="2D883378"/>
    <w:rsid w:val="2D8F28C9"/>
    <w:rsid w:val="2D95E8B7"/>
    <w:rsid w:val="2DB053F6"/>
    <w:rsid w:val="2DF1994E"/>
    <w:rsid w:val="2E073C40"/>
    <w:rsid w:val="2E13784C"/>
    <w:rsid w:val="2E1ABFF8"/>
    <w:rsid w:val="2E1C8E3F"/>
    <w:rsid w:val="2E2E6C25"/>
    <w:rsid w:val="2E3119D0"/>
    <w:rsid w:val="2E33AEAF"/>
    <w:rsid w:val="2E524111"/>
    <w:rsid w:val="2E73BC71"/>
    <w:rsid w:val="2E9503E1"/>
    <w:rsid w:val="2EE8181B"/>
    <w:rsid w:val="2EF1E949"/>
    <w:rsid w:val="2F12FEE4"/>
    <w:rsid w:val="2F292D19"/>
    <w:rsid w:val="2F2F9ED8"/>
    <w:rsid w:val="2F3ACB0E"/>
    <w:rsid w:val="2F3DF7FB"/>
    <w:rsid w:val="2F48242B"/>
    <w:rsid w:val="2F4F1FBB"/>
    <w:rsid w:val="2F5279F7"/>
    <w:rsid w:val="2F5D8A5F"/>
    <w:rsid w:val="2F62A284"/>
    <w:rsid w:val="2F707A9A"/>
    <w:rsid w:val="2F7A0A74"/>
    <w:rsid w:val="2F805C5C"/>
    <w:rsid w:val="2F80E633"/>
    <w:rsid w:val="2FCEC36B"/>
    <w:rsid w:val="2FE963F2"/>
    <w:rsid w:val="2FEB06D8"/>
    <w:rsid w:val="2FF46AF9"/>
    <w:rsid w:val="2FF6E5D2"/>
    <w:rsid w:val="301C5E71"/>
    <w:rsid w:val="3026200A"/>
    <w:rsid w:val="3027F160"/>
    <w:rsid w:val="303D4EE8"/>
    <w:rsid w:val="304F9213"/>
    <w:rsid w:val="305BF8D0"/>
    <w:rsid w:val="306B1A04"/>
    <w:rsid w:val="30838747"/>
    <w:rsid w:val="30A548A5"/>
    <w:rsid w:val="30B5718B"/>
    <w:rsid w:val="3124EEA7"/>
    <w:rsid w:val="3129E60C"/>
    <w:rsid w:val="312B021E"/>
    <w:rsid w:val="3139D921"/>
    <w:rsid w:val="315C8C71"/>
    <w:rsid w:val="3167C610"/>
    <w:rsid w:val="31691A40"/>
    <w:rsid w:val="31700B8B"/>
    <w:rsid w:val="317BA8B9"/>
    <w:rsid w:val="318F7328"/>
    <w:rsid w:val="31A38929"/>
    <w:rsid w:val="31AEE6E5"/>
    <w:rsid w:val="31B243CD"/>
    <w:rsid w:val="31B86492"/>
    <w:rsid w:val="31CD0E8C"/>
    <w:rsid w:val="3215B4CD"/>
    <w:rsid w:val="321B457F"/>
    <w:rsid w:val="322CAE28"/>
    <w:rsid w:val="3276875D"/>
    <w:rsid w:val="327C81BE"/>
    <w:rsid w:val="328C212C"/>
    <w:rsid w:val="32CAAF60"/>
    <w:rsid w:val="32CED83A"/>
    <w:rsid w:val="32DE4943"/>
    <w:rsid w:val="32E19B88"/>
    <w:rsid w:val="33087CD7"/>
    <w:rsid w:val="3324B7F7"/>
    <w:rsid w:val="33326832"/>
    <w:rsid w:val="334D661B"/>
    <w:rsid w:val="335D318B"/>
    <w:rsid w:val="338B97A5"/>
    <w:rsid w:val="3396170D"/>
    <w:rsid w:val="339A3A34"/>
    <w:rsid w:val="33AFB81B"/>
    <w:rsid w:val="33BFEF99"/>
    <w:rsid w:val="33D781A1"/>
    <w:rsid w:val="33D880F4"/>
    <w:rsid w:val="33D9F26D"/>
    <w:rsid w:val="33E46B83"/>
    <w:rsid w:val="33E93A2E"/>
    <w:rsid w:val="3413856E"/>
    <w:rsid w:val="341F5FFA"/>
    <w:rsid w:val="3436BD02"/>
    <w:rsid w:val="346B37FB"/>
    <w:rsid w:val="348A8000"/>
    <w:rsid w:val="34A562D6"/>
    <w:rsid w:val="34DF91CC"/>
    <w:rsid w:val="34E24478"/>
    <w:rsid w:val="34FB963E"/>
    <w:rsid w:val="35074B3E"/>
    <w:rsid w:val="35101039"/>
    <w:rsid w:val="351A19CE"/>
    <w:rsid w:val="35305351"/>
    <w:rsid w:val="3557E495"/>
    <w:rsid w:val="359DE72A"/>
    <w:rsid w:val="35A1FDD0"/>
    <w:rsid w:val="35E31AC4"/>
    <w:rsid w:val="35E413EC"/>
    <w:rsid w:val="35FEA71E"/>
    <w:rsid w:val="360770C6"/>
    <w:rsid w:val="36196B79"/>
    <w:rsid w:val="3627E63D"/>
    <w:rsid w:val="365459B5"/>
    <w:rsid w:val="366DCD76"/>
    <w:rsid w:val="36957272"/>
    <w:rsid w:val="369C77A7"/>
    <w:rsid w:val="36BB034D"/>
    <w:rsid w:val="36C2AED4"/>
    <w:rsid w:val="36CC4147"/>
    <w:rsid w:val="36CF049E"/>
    <w:rsid w:val="36F7E000"/>
    <w:rsid w:val="37036723"/>
    <w:rsid w:val="3709A4DC"/>
    <w:rsid w:val="370B62C7"/>
    <w:rsid w:val="371726F3"/>
    <w:rsid w:val="3717F68C"/>
    <w:rsid w:val="3720084C"/>
    <w:rsid w:val="3728EC44"/>
    <w:rsid w:val="372DDC36"/>
    <w:rsid w:val="372EBE26"/>
    <w:rsid w:val="375E9B40"/>
    <w:rsid w:val="37810953"/>
    <w:rsid w:val="37818EA6"/>
    <w:rsid w:val="37908EAD"/>
    <w:rsid w:val="37922661"/>
    <w:rsid w:val="37969F37"/>
    <w:rsid w:val="37A269D5"/>
    <w:rsid w:val="37A69CDA"/>
    <w:rsid w:val="37AB5BA6"/>
    <w:rsid w:val="37B4C3C0"/>
    <w:rsid w:val="37C07CB2"/>
    <w:rsid w:val="37FB9B82"/>
    <w:rsid w:val="37FFDE4C"/>
    <w:rsid w:val="38070739"/>
    <w:rsid w:val="381A99C4"/>
    <w:rsid w:val="381B64F3"/>
    <w:rsid w:val="381F1923"/>
    <w:rsid w:val="3826A965"/>
    <w:rsid w:val="382A7243"/>
    <w:rsid w:val="382F8778"/>
    <w:rsid w:val="3842836F"/>
    <w:rsid w:val="38502081"/>
    <w:rsid w:val="38712B81"/>
    <w:rsid w:val="3873DDB9"/>
    <w:rsid w:val="388DEBCB"/>
    <w:rsid w:val="3894A9E6"/>
    <w:rsid w:val="38AAA12F"/>
    <w:rsid w:val="38AC438A"/>
    <w:rsid w:val="38B1E9D5"/>
    <w:rsid w:val="38C2CB3D"/>
    <w:rsid w:val="38C8B135"/>
    <w:rsid w:val="38CD8D4A"/>
    <w:rsid w:val="38CF3C4B"/>
    <w:rsid w:val="38E53B98"/>
    <w:rsid w:val="38EBC9E4"/>
    <w:rsid w:val="395983E7"/>
    <w:rsid w:val="395E659F"/>
    <w:rsid w:val="396A01BB"/>
    <w:rsid w:val="396A9B84"/>
    <w:rsid w:val="3974DC05"/>
    <w:rsid w:val="3978627E"/>
    <w:rsid w:val="3989E484"/>
    <w:rsid w:val="398C6338"/>
    <w:rsid w:val="39A0821C"/>
    <w:rsid w:val="39C3BDFB"/>
    <w:rsid w:val="39C6E802"/>
    <w:rsid w:val="39CC6B54"/>
    <w:rsid w:val="39E1470A"/>
    <w:rsid w:val="39ED4C10"/>
    <w:rsid w:val="39F227C1"/>
    <w:rsid w:val="39FD206C"/>
    <w:rsid w:val="3A0784D9"/>
    <w:rsid w:val="3A12C43F"/>
    <w:rsid w:val="3A166011"/>
    <w:rsid w:val="3A27B9A6"/>
    <w:rsid w:val="3A66D3C4"/>
    <w:rsid w:val="3A7A4292"/>
    <w:rsid w:val="3A81E252"/>
    <w:rsid w:val="3A950B2B"/>
    <w:rsid w:val="3AA3B29F"/>
    <w:rsid w:val="3AAD9D8C"/>
    <w:rsid w:val="3AB5C46C"/>
    <w:rsid w:val="3AD0F6A6"/>
    <w:rsid w:val="3AD2D320"/>
    <w:rsid w:val="3B0218EC"/>
    <w:rsid w:val="3B09C20A"/>
    <w:rsid w:val="3B11254F"/>
    <w:rsid w:val="3B3DA494"/>
    <w:rsid w:val="3B705308"/>
    <w:rsid w:val="3B8851B4"/>
    <w:rsid w:val="3B905058"/>
    <w:rsid w:val="3BA49F22"/>
    <w:rsid w:val="3BA664C1"/>
    <w:rsid w:val="3BCB07F5"/>
    <w:rsid w:val="3BCB1C00"/>
    <w:rsid w:val="3BEEA41B"/>
    <w:rsid w:val="3BF3EC0F"/>
    <w:rsid w:val="3C2A8F4A"/>
    <w:rsid w:val="3C559B71"/>
    <w:rsid w:val="3C88881D"/>
    <w:rsid w:val="3C8A58F0"/>
    <w:rsid w:val="3C8C22CC"/>
    <w:rsid w:val="3C8C5765"/>
    <w:rsid w:val="3CAAF231"/>
    <w:rsid w:val="3CAF26AB"/>
    <w:rsid w:val="3CB51570"/>
    <w:rsid w:val="3CF078DB"/>
    <w:rsid w:val="3D455FFD"/>
    <w:rsid w:val="3D5C9BA5"/>
    <w:rsid w:val="3D7EC3D2"/>
    <w:rsid w:val="3D906ADF"/>
    <w:rsid w:val="3DA8F273"/>
    <w:rsid w:val="3DAE9A20"/>
    <w:rsid w:val="3DEE8144"/>
    <w:rsid w:val="3E1359E8"/>
    <w:rsid w:val="3E22DEA6"/>
    <w:rsid w:val="3E25E931"/>
    <w:rsid w:val="3E260AB7"/>
    <w:rsid w:val="3E395631"/>
    <w:rsid w:val="3E584FE4"/>
    <w:rsid w:val="3E7452C0"/>
    <w:rsid w:val="3E839CF9"/>
    <w:rsid w:val="3E85B2AC"/>
    <w:rsid w:val="3E8E689E"/>
    <w:rsid w:val="3EC60AB0"/>
    <w:rsid w:val="3ED420B7"/>
    <w:rsid w:val="3EDE89B4"/>
    <w:rsid w:val="3EFCE398"/>
    <w:rsid w:val="3F03E7AB"/>
    <w:rsid w:val="3F2D25F9"/>
    <w:rsid w:val="3F3FD430"/>
    <w:rsid w:val="3F4B8D54"/>
    <w:rsid w:val="3F7166BA"/>
    <w:rsid w:val="3F7E287A"/>
    <w:rsid w:val="3F9987A5"/>
    <w:rsid w:val="3F9B7A60"/>
    <w:rsid w:val="3F9EB2A1"/>
    <w:rsid w:val="3FB5F54C"/>
    <w:rsid w:val="3FC0566B"/>
    <w:rsid w:val="3FE2524E"/>
    <w:rsid w:val="3FFCD938"/>
    <w:rsid w:val="3FFD87B1"/>
    <w:rsid w:val="400F287E"/>
    <w:rsid w:val="401B385E"/>
    <w:rsid w:val="40202A7D"/>
    <w:rsid w:val="40482A8A"/>
    <w:rsid w:val="40746C43"/>
    <w:rsid w:val="40832DDF"/>
    <w:rsid w:val="408D630F"/>
    <w:rsid w:val="40945210"/>
    <w:rsid w:val="409E407A"/>
    <w:rsid w:val="40BF4BAB"/>
    <w:rsid w:val="40C68C6E"/>
    <w:rsid w:val="40C7BA4F"/>
    <w:rsid w:val="40C8BC7C"/>
    <w:rsid w:val="412DC279"/>
    <w:rsid w:val="4146CB74"/>
    <w:rsid w:val="414D1D33"/>
    <w:rsid w:val="41609F25"/>
    <w:rsid w:val="417A6A55"/>
    <w:rsid w:val="4186C196"/>
    <w:rsid w:val="41AAB6E1"/>
    <w:rsid w:val="41B42CE2"/>
    <w:rsid w:val="41D8205C"/>
    <w:rsid w:val="41EB8C50"/>
    <w:rsid w:val="41F787A8"/>
    <w:rsid w:val="41F99F73"/>
    <w:rsid w:val="420575A9"/>
    <w:rsid w:val="422E905B"/>
    <w:rsid w:val="4235CC47"/>
    <w:rsid w:val="424BC9CC"/>
    <w:rsid w:val="4250303C"/>
    <w:rsid w:val="425F71D1"/>
    <w:rsid w:val="42BDA2D8"/>
    <w:rsid w:val="42CDC08D"/>
    <w:rsid w:val="42D4A9A4"/>
    <w:rsid w:val="42E4E330"/>
    <w:rsid w:val="42EED104"/>
    <w:rsid w:val="43198DA0"/>
    <w:rsid w:val="431B7C8A"/>
    <w:rsid w:val="43434429"/>
    <w:rsid w:val="43479CE1"/>
    <w:rsid w:val="43532700"/>
    <w:rsid w:val="436BB841"/>
    <w:rsid w:val="438A8139"/>
    <w:rsid w:val="438C93D1"/>
    <w:rsid w:val="439DAA7C"/>
    <w:rsid w:val="43A80CE4"/>
    <w:rsid w:val="43C29491"/>
    <w:rsid w:val="43D81BBA"/>
    <w:rsid w:val="43F3A946"/>
    <w:rsid w:val="4401067C"/>
    <w:rsid w:val="440BD655"/>
    <w:rsid w:val="443A153E"/>
    <w:rsid w:val="444FF8F4"/>
    <w:rsid w:val="4453FB02"/>
    <w:rsid w:val="446172E1"/>
    <w:rsid w:val="4494F127"/>
    <w:rsid w:val="4497FF76"/>
    <w:rsid w:val="44A67498"/>
    <w:rsid w:val="44AE09C5"/>
    <w:rsid w:val="44C1B7A9"/>
    <w:rsid w:val="44CB9638"/>
    <w:rsid w:val="44F5AF20"/>
    <w:rsid w:val="45060DA5"/>
    <w:rsid w:val="450DADF9"/>
    <w:rsid w:val="450FEFB2"/>
    <w:rsid w:val="4518F3FD"/>
    <w:rsid w:val="4533BCA4"/>
    <w:rsid w:val="454AF95A"/>
    <w:rsid w:val="454CED9F"/>
    <w:rsid w:val="45546337"/>
    <w:rsid w:val="4578AE51"/>
    <w:rsid w:val="45821E85"/>
    <w:rsid w:val="45A1DC72"/>
    <w:rsid w:val="45A781E8"/>
    <w:rsid w:val="45F93B27"/>
    <w:rsid w:val="4624F378"/>
    <w:rsid w:val="4655634A"/>
    <w:rsid w:val="46707170"/>
    <w:rsid w:val="4674061E"/>
    <w:rsid w:val="46872A70"/>
    <w:rsid w:val="46953ACD"/>
    <w:rsid w:val="46A7E557"/>
    <w:rsid w:val="46C92318"/>
    <w:rsid w:val="46CD5374"/>
    <w:rsid w:val="46D7249D"/>
    <w:rsid w:val="46E36924"/>
    <w:rsid w:val="4709036B"/>
    <w:rsid w:val="471A9913"/>
    <w:rsid w:val="4729D558"/>
    <w:rsid w:val="47484019"/>
    <w:rsid w:val="47527BA9"/>
    <w:rsid w:val="476132B3"/>
    <w:rsid w:val="47725C46"/>
    <w:rsid w:val="4792F3A4"/>
    <w:rsid w:val="4794DDE3"/>
    <w:rsid w:val="47988A1F"/>
    <w:rsid w:val="47A6A5AB"/>
    <w:rsid w:val="47B3C54B"/>
    <w:rsid w:val="47B8C324"/>
    <w:rsid w:val="47D75A4B"/>
    <w:rsid w:val="47EB3048"/>
    <w:rsid w:val="482F726F"/>
    <w:rsid w:val="483C5EE0"/>
    <w:rsid w:val="4843281F"/>
    <w:rsid w:val="48524E74"/>
    <w:rsid w:val="4857881B"/>
    <w:rsid w:val="4872D110"/>
    <w:rsid w:val="4872D1AC"/>
    <w:rsid w:val="487B5662"/>
    <w:rsid w:val="4891CCAE"/>
    <w:rsid w:val="48973767"/>
    <w:rsid w:val="48A415C9"/>
    <w:rsid w:val="48B410B3"/>
    <w:rsid w:val="48C06597"/>
    <w:rsid w:val="48E7D7C4"/>
    <w:rsid w:val="48F4AFF2"/>
    <w:rsid w:val="4957BFF6"/>
    <w:rsid w:val="49608FD9"/>
    <w:rsid w:val="496DC651"/>
    <w:rsid w:val="4974A5FE"/>
    <w:rsid w:val="49779D23"/>
    <w:rsid w:val="4980F26E"/>
    <w:rsid w:val="49887E41"/>
    <w:rsid w:val="4989F803"/>
    <w:rsid w:val="4997F8F3"/>
    <w:rsid w:val="49AE3C74"/>
    <w:rsid w:val="49AE9E10"/>
    <w:rsid w:val="49D234EC"/>
    <w:rsid w:val="49DDCBB1"/>
    <w:rsid w:val="49EA2CAB"/>
    <w:rsid w:val="49EEA1A1"/>
    <w:rsid w:val="49F02223"/>
    <w:rsid w:val="4A0AED0C"/>
    <w:rsid w:val="4A1E1370"/>
    <w:rsid w:val="4A50F3A1"/>
    <w:rsid w:val="4A53344F"/>
    <w:rsid w:val="4A686686"/>
    <w:rsid w:val="4A74B074"/>
    <w:rsid w:val="4A7C4444"/>
    <w:rsid w:val="4A8428D1"/>
    <w:rsid w:val="4AB09EB9"/>
    <w:rsid w:val="4AE900ED"/>
    <w:rsid w:val="4B0C1986"/>
    <w:rsid w:val="4B207258"/>
    <w:rsid w:val="4B77CFDD"/>
    <w:rsid w:val="4B780CF7"/>
    <w:rsid w:val="4BA8424A"/>
    <w:rsid w:val="4BC6AAE3"/>
    <w:rsid w:val="4BEDD41B"/>
    <w:rsid w:val="4BF2B486"/>
    <w:rsid w:val="4BF93669"/>
    <w:rsid w:val="4C03EC68"/>
    <w:rsid w:val="4C0A37A1"/>
    <w:rsid w:val="4C123813"/>
    <w:rsid w:val="4C2484F8"/>
    <w:rsid w:val="4C3290DC"/>
    <w:rsid w:val="4C473976"/>
    <w:rsid w:val="4C4B4B5D"/>
    <w:rsid w:val="4C7574CA"/>
    <w:rsid w:val="4C7F0ED2"/>
    <w:rsid w:val="4C7F1E26"/>
    <w:rsid w:val="4C9F67A5"/>
    <w:rsid w:val="4CA598BC"/>
    <w:rsid w:val="4CB2AD35"/>
    <w:rsid w:val="4CB94BBB"/>
    <w:rsid w:val="4CC88290"/>
    <w:rsid w:val="4CCD3D00"/>
    <w:rsid w:val="4CF52EA8"/>
    <w:rsid w:val="4D03D112"/>
    <w:rsid w:val="4D0DCDC6"/>
    <w:rsid w:val="4D190CCD"/>
    <w:rsid w:val="4D294FA2"/>
    <w:rsid w:val="4D34A33B"/>
    <w:rsid w:val="4D3DCC5C"/>
    <w:rsid w:val="4D3E9A5E"/>
    <w:rsid w:val="4D52F389"/>
    <w:rsid w:val="4D532620"/>
    <w:rsid w:val="4D60445D"/>
    <w:rsid w:val="4D62A155"/>
    <w:rsid w:val="4D6922F0"/>
    <w:rsid w:val="4D700C32"/>
    <w:rsid w:val="4D779D9D"/>
    <w:rsid w:val="4D7D6A2E"/>
    <w:rsid w:val="4D7EE0EA"/>
    <w:rsid w:val="4D9B0D0C"/>
    <w:rsid w:val="4DAED177"/>
    <w:rsid w:val="4DC49832"/>
    <w:rsid w:val="4DDE5751"/>
    <w:rsid w:val="4DF0FB07"/>
    <w:rsid w:val="4E38EE4D"/>
    <w:rsid w:val="4E4761C2"/>
    <w:rsid w:val="4E7216E9"/>
    <w:rsid w:val="4E98F52E"/>
    <w:rsid w:val="4E9E1330"/>
    <w:rsid w:val="4EA1EC0C"/>
    <w:rsid w:val="4EB994F3"/>
    <w:rsid w:val="4EC27EE6"/>
    <w:rsid w:val="4EC78893"/>
    <w:rsid w:val="4ECC5BF3"/>
    <w:rsid w:val="4EDF34E2"/>
    <w:rsid w:val="4EE314D4"/>
    <w:rsid w:val="4F2AF1EF"/>
    <w:rsid w:val="4F339E55"/>
    <w:rsid w:val="4F452400"/>
    <w:rsid w:val="4F4A8E0E"/>
    <w:rsid w:val="4F6D496D"/>
    <w:rsid w:val="4F71D1E1"/>
    <w:rsid w:val="4F820A59"/>
    <w:rsid w:val="4F948AC0"/>
    <w:rsid w:val="4FAA5621"/>
    <w:rsid w:val="4FC6415C"/>
    <w:rsid w:val="4FCDA07E"/>
    <w:rsid w:val="4FD12728"/>
    <w:rsid w:val="4FF67767"/>
    <w:rsid w:val="4FFA73CD"/>
    <w:rsid w:val="500299A5"/>
    <w:rsid w:val="50054091"/>
    <w:rsid w:val="500BDF63"/>
    <w:rsid w:val="50406426"/>
    <w:rsid w:val="50841BAB"/>
    <w:rsid w:val="50A0110C"/>
    <w:rsid w:val="50F17D78"/>
    <w:rsid w:val="510E99B0"/>
    <w:rsid w:val="51550931"/>
    <w:rsid w:val="5175B83E"/>
    <w:rsid w:val="5179775F"/>
    <w:rsid w:val="5182F7B3"/>
    <w:rsid w:val="5186D4D4"/>
    <w:rsid w:val="518E1737"/>
    <w:rsid w:val="51B54C8F"/>
    <w:rsid w:val="51FB110E"/>
    <w:rsid w:val="52079136"/>
    <w:rsid w:val="522CB974"/>
    <w:rsid w:val="5230B088"/>
    <w:rsid w:val="5240C3B7"/>
    <w:rsid w:val="5247725C"/>
    <w:rsid w:val="52731469"/>
    <w:rsid w:val="5299F506"/>
    <w:rsid w:val="52A0E5AE"/>
    <w:rsid w:val="52AA71D9"/>
    <w:rsid w:val="52AE6304"/>
    <w:rsid w:val="52B8B5B9"/>
    <w:rsid w:val="52D2E5EB"/>
    <w:rsid w:val="52E07650"/>
    <w:rsid w:val="52EC85D1"/>
    <w:rsid w:val="52F7956D"/>
    <w:rsid w:val="53065C26"/>
    <w:rsid w:val="530896ED"/>
    <w:rsid w:val="5311E088"/>
    <w:rsid w:val="53122D45"/>
    <w:rsid w:val="533C11B4"/>
    <w:rsid w:val="53449653"/>
    <w:rsid w:val="5348FA5E"/>
    <w:rsid w:val="5349754B"/>
    <w:rsid w:val="5351D93E"/>
    <w:rsid w:val="536B9FD1"/>
    <w:rsid w:val="536DA141"/>
    <w:rsid w:val="536F6EF0"/>
    <w:rsid w:val="5374F0E1"/>
    <w:rsid w:val="53953A5A"/>
    <w:rsid w:val="53A0F39A"/>
    <w:rsid w:val="53A8A46F"/>
    <w:rsid w:val="53CCF91D"/>
    <w:rsid w:val="53D24172"/>
    <w:rsid w:val="53D7747E"/>
    <w:rsid w:val="53DE7663"/>
    <w:rsid w:val="53E9B9BE"/>
    <w:rsid w:val="53F01F2B"/>
    <w:rsid w:val="53F8EB42"/>
    <w:rsid w:val="5416BAC1"/>
    <w:rsid w:val="5423A05A"/>
    <w:rsid w:val="54396FC9"/>
    <w:rsid w:val="543C59E5"/>
    <w:rsid w:val="543CAEB2"/>
    <w:rsid w:val="54431279"/>
    <w:rsid w:val="545A54F1"/>
    <w:rsid w:val="54696122"/>
    <w:rsid w:val="547574BD"/>
    <w:rsid w:val="5475E7AF"/>
    <w:rsid w:val="54852DFF"/>
    <w:rsid w:val="549634F6"/>
    <w:rsid w:val="54D2D025"/>
    <w:rsid w:val="54F6FDD0"/>
    <w:rsid w:val="5504848B"/>
    <w:rsid w:val="5512B2DF"/>
    <w:rsid w:val="55184DD0"/>
    <w:rsid w:val="5521EDF1"/>
    <w:rsid w:val="55823E32"/>
    <w:rsid w:val="5588DFE9"/>
    <w:rsid w:val="558CC0B8"/>
    <w:rsid w:val="559FE621"/>
    <w:rsid w:val="55AD14E2"/>
    <w:rsid w:val="562B27E8"/>
    <w:rsid w:val="566731DE"/>
    <w:rsid w:val="569CCC54"/>
    <w:rsid w:val="56BB10F6"/>
    <w:rsid w:val="56C9FCAF"/>
    <w:rsid w:val="56F37424"/>
    <w:rsid w:val="56FEC4C0"/>
    <w:rsid w:val="5707F761"/>
    <w:rsid w:val="572E0A53"/>
    <w:rsid w:val="5734FF7B"/>
    <w:rsid w:val="573CC857"/>
    <w:rsid w:val="573D0C1B"/>
    <w:rsid w:val="57513720"/>
    <w:rsid w:val="57635ADF"/>
    <w:rsid w:val="576C1FA5"/>
    <w:rsid w:val="5772D0CF"/>
    <w:rsid w:val="57A11C28"/>
    <w:rsid w:val="57C11350"/>
    <w:rsid w:val="5806C41F"/>
    <w:rsid w:val="58204F22"/>
    <w:rsid w:val="582687C2"/>
    <w:rsid w:val="58300698"/>
    <w:rsid w:val="583A6A30"/>
    <w:rsid w:val="588152AB"/>
    <w:rsid w:val="58954207"/>
    <w:rsid w:val="58A3E4A6"/>
    <w:rsid w:val="58AD9636"/>
    <w:rsid w:val="58B2F051"/>
    <w:rsid w:val="58B9E405"/>
    <w:rsid w:val="58D1077B"/>
    <w:rsid w:val="59147896"/>
    <w:rsid w:val="59175E66"/>
    <w:rsid w:val="591FA5E2"/>
    <w:rsid w:val="595E78C6"/>
    <w:rsid w:val="59874E70"/>
    <w:rsid w:val="5999AB51"/>
    <w:rsid w:val="59A90564"/>
    <w:rsid w:val="59AB820C"/>
    <w:rsid w:val="59BD0EEF"/>
    <w:rsid w:val="59CEB16D"/>
    <w:rsid w:val="59F6E70E"/>
    <w:rsid w:val="59F7778F"/>
    <w:rsid w:val="59FFE02D"/>
    <w:rsid w:val="5A0B3728"/>
    <w:rsid w:val="5A47811C"/>
    <w:rsid w:val="5A73562A"/>
    <w:rsid w:val="5A7B8659"/>
    <w:rsid w:val="5A7C85DC"/>
    <w:rsid w:val="5AA30A70"/>
    <w:rsid w:val="5AB3A9B2"/>
    <w:rsid w:val="5AD617E1"/>
    <w:rsid w:val="5AEC2E0B"/>
    <w:rsid w:val="5B0AAEA2"/>
    <w:rsid w:val="5B11562E"/>
    <w:rsid w:val="5B151FC2"/>
    <w:rsid w:val="5B264348"/>
    <w:rsid w:val="5B476FC5"/>
    <w:rsid w:val="5B4785FB"/>
    <w:rsid w:val="5B54546F"/>
    <w:rsid w:val="5B5A9134"/>
    <w:rsid w:val="5B64B4BC"/>
    <w:rsid w:val="5B98F4AD"/>
    <w:rsid w:val="5B9D634D"/>
    <w:rsid w:val="5BAD2FE1"/>
    <w:rsid w:val="5BC2799D"/>
    <w:rsid w:val="5BCD7086"/>
    <w:rsid w:val="5BD9D233"/>
    <w:rsid w:val="5BE47613"/>
    <w:rsid w:val="5BE93982"/>
    <w:rsid w:val="5BF0F41A"/>
    <w:rsid w:val="5C0E23A8"/>
    <w:rsid w:val="5C19B4BB"/>
    <w:rsid w:val="5C25EE8A"/>
    <w:rsid w:val="5C299458"/>
    <w:rsid w:val="5C3526E5"/>
    <w:rsid w:val="5C3A7B44"/>
    <w:rsid w:val="5C5E89C5"/>
    <w:rsid w:val="5C6C33E4"/>
    <w:rsid w:val="5C8815C5"/>
    <w:rsid w:val="5CB4CCF6"/>
    <w:rsid w:val="5CC000F2"/>
    <w:rsid w:val="5CF87F27"/>
    <w:rsid w:val="5CFC957E"/>
    <w:rsid w:val="5D170DAB"/>
    <w:rsid w:val="5D1A5133"/>
    <w:rsid w:val="5D384254"/>
    <w:rsid w:val="5D3CF877"/>
    <w:rsid w:val="5D4396C4"/>
    <w:rsid w:val="5D6D58C2"/>
    <w:rsid w:val="5D701706"/>
    <w:rsid w:val="5DADC537"/>
    <w:rsid w:val="5DB69A0A"/>
    <w:rsid w:val="5DBB920B"/>
    <w:rsid w:val="5DD363F3"/>
    <w:rsid w:val="5DD82049"/>
    <w:rsid w:val="5DE1B1BF"/>
    <w:rsid w:val="5E1ECC1B"/>
    <w:rsid w:val="5E2055FE"/>
    <w:rsid w:val="5E322DE1"/>
    <w:rsid w:val="5E3795FF"/>
    <w:rsid w:val="5E65952F"/>
    <w:rsid w:val="5E75B677"/>
    <w:rsid w:val="5E815509"/>
    <w:rsid w:val="5ED6E6D8"/>
    <w:rsid w:val="5ED786D3"/>
    <w:rsid w:val="5F1A06E3"/>
    <w:rsid w:val="5F285E49"/>
    <w:rsid w:val="5F2F2564"/>
    <w:rsid w:val="5F33BA64"/>
    <w:rsid w:val="5F359D4D"/>
    <w:rsid w:val="5F5AAC1C"/>
    <w:rsid w:val="5F682C56"/>
    <w:rsid w:val="5F772436"/>
    <w:rsid w:val="5F7C2BFC"/>
    <w:rsid w:val="5FD731AA"/>
    <w:rsid w:val="6019EDE7"/>
    <w:rsid w:val="603453C8"/>
    <w:rsid w:val="60345EF2"/>
    <w:rsid w:val="6059C975"/>
    <w:rsid w:val="606A7E1B"/>
    <w:rsid w:val="607B51ED"/>
    <w:rsid w:val="60817C2F"/>
    <w:rsid w:val="608F376A"/>
    <w:rsid w:val="6092B640"/>
    <w:rsid w:val="60990760"/>
    <w:rsid w:val="60A1EF3F"/>
    <w:rsid w:val="60AB10E6"/>
    <w:rsid w:val="60BC8833"/>
    <w:rsid w:val="60C8BF2B"/>
    <w:rsid w:val="60CB272E"/>
    <w:rsid w:val="60EABD95"/>
    <w:rsid w:val="60ED50A2"/>
    <w:rsid w:val="6117D08D"/>
    <w:rsid w:val="611A017A"/>
    <w:rsid w:val="61273A25"/>
    <w:rsid w:val="615F2E67"/>
    <w:rsid w:val="61627F00"/>
    <w:rsid w:val="6166E6FC"/>
    <w:rsid w:val="619C7C5E"/>
    <w:rsid w:val="619E798B"/>
    <w:rsid w:val="61AB1270"/>
    <w:rsid w:val="61AD7D82"/>
    <w:rsid w:val="61AF49DC"/>
    <w:rsid w:val="61B79D29"/>
    <w:rsid w:val="61BF97B2"/>
    <w:rsid w:val="61EBAB9A"/>
    <w:rsid w:val="61F7E44E"/>
    <w:rsid w:val="620ACD30"/>
    <w:rsid w:val="6212EFED"/>
    <w:rsid w:val="622A60F9"/>
    <w:rsid w:val="6233F75C"/>
    <w:rsid w:val="62745BBA"/>
    <w:rsid w:val="627A1AF2"/>
    <w:rsid w:val="62835398"/>
    <w:rsid w:val="62A0F734"/>
    <w:rsid w:val="62E2EC1C"/>
    <w:rsid w:val="62EE262F"/>
    <w:rsid w:val="63133471"/>
    <w:rsid w:val="633DE9BD"/>
    <w:rsid w:val="635AD4DA"/>
    <w:rsid w:val="637C6E7B"/>
    <w:rsid w:val="63B3660A"/>
    <w:rsid w:val="63B6289A"/>
    <w:rsid w:val="63E9AA86"/>
    <w:rsid w:val="640EE167"/>
    <w:rsid w:val="641DA0F4"/>
    <w:rsid w:val="641F06FC"/>
    <w:rsid w:val="642ADAC9"/>
    <w:rsid w:val="64491921"/>
    <w:rsid w:val="64779961"/>
    <w:rsid w:val="647C4E0E"/>
    <w:rsid w:val="648B41F6"/>
    <w:rsid w:val="648E4E6D"/>
    <w:rsid w:val="64A19550"/>
    <w:rsid w:val="64B9FE9F"/>
    <w:rsid w:val="64CBE85F"/>
    <w:rsid w:val="64D9B69B"/>
    <w:rsid w:val="64E89989"/>
    <w:rsid w:val="64F2D2DC"/>
    <w:rsid w:val="64F8ACA9"/>
    <w:rsid w:val="64FCB4D2"/>
    <w:rsid w:val="6527130D"/>
    <w:rsid w:val="652CC0D9"/>
    <w:rsid w:val="6547ED07"/>
    <w:rsid w:val="6569D70C"/>
    <w:rsid w:val="6572F7E2"/>
    <w:rsid w:val="6585EFF6"/>
    <w:rsid w:val="65AD06B3"/>
    <w:rsid w:val="65F02DAD"/>
    <w:rsid w:val="65F20BE2"/>
    <w:rsid w:val="66028097"/>
    <w:rsid w:val="66048389"/>
    <w:rsid w:val="660ABC86"/>
    <w:rsid w:val="661E0166"/>
    <w:rsid w:val="664A6B83"/>
    <w:rsid w:val="6652834B"/>
    <w:rsid w:val="6663AF6C"/>
    <w:rsid w:val="667598BA"/>
    <w:rsid w:val="6677637D"/>
    <w:rsid w:val="66948A11"/>
    <w:rsid w:val="66A4B823"/>
    <w:rsid w:val="66A8245A"/>
    <w:rsid w:val="66AB42D9"/>
    <w:rsid w:val="66B1C745"/>
    <w:rsid w:val="66C93645"/>
    <w:rsid w:val="66D0888D"/>
    <w:rsid w:val="66D8B243"/>
    <w:rsid w:val="67091BA0"/>
    <w:rsid w:val="67361B60"/>
    <w:rsid w:val="67395F25"/>
    <w:rsid w:val="673DB343"/>
    <w:rsid w:val="674ACFB1"/>
    <w:rsid w:val="674BCB35"/>
    <w:rsid w:val="674C8491"/>
    <w:rsid w:val="67571203"/>
    <w:rsid w:val="675AE8E9"/>
    <w:rsid w:val="677FAC42"/>
    <w:rsid w:val="67AA9C5D"/>
    <w:rsid w:val="67EADC83"/>
    <w:rsid w:val="67EDC4E9"/>
    <w:rsid w:val="6811869B"/>
    <w:rsid w:val="681278F8"/>
    <w:rsid w:val="682DEF2C"/>
    <w:rsid w:val="68366811"/>
    <w:rsid w:val="68618975"/>
    <w:rsid w:val="6869B3AF"/>
    <w:rsid w:val="68734B1E"/>
    <w:rsid w:val="6886630F"/>
    <w:rsid w:val="68CA15D8"/>
    <w:rsid w:val="68CB55A6"/>
    <w:rsid w:val="68D012D1"/>
    <w:rsid w:val="68D1B077"/>
    <w:rsid w:val="692E763F"/>
    <w:rsid w:val="69309524"/>
    <w:rsid w:val="69372B91"/>
    <w:rsid w:val="69452F27"/>
    <w:rsid w:val="69493A81"/>
    <w:rsid w:val="694A1BF3"/>
    <w:rsid w:val="6972FDA1"/>
    <w:rsid w:val="69870D00"/>
    <w:rsid w:val="6987F2E3"/>
    <w:rsid w:val="6997ED6E"/>
    <w:rsid w:val="699BBE60"/>
    <w:rsid w:val="699D758A"/>
    <w:rsid w:val="69A77E7C"/>
    <w:rsid w:val="69B4C1DA"/>
    <w:rsid w:val="69B941F0"/>
    <w:rsid w:val="69CB98BE"/>
    <w:rsid w:val="69CE889A"/>
    <w:rsid w:val="69D9B4DC"/>
    <w:rsid w:val="69DD2714"/>
    <w:rsid w:val="69FBB42E"/>
    <w:rsid w:val="6A0DBC46"/>
    <w:rsid w:val="6A14F7E2"/>
    <w:rsid w:val="6A621B63"/>
    <w:rsid w:val="6A6B9218"/>
    <w:rsid w:val="6A7C21FF"/>
    <w:rsid w:val="6A87A1DA"/>
    <w:rsid w:val="6A95C8F6"/>
    <w:rsid w:val="6ACA776B"/>
    <w:rsid w:val="6AE8D6DC"/>
    <w:rsid w:val="6B135102"/>
    <w:rsid w:val="6B1679C0"/>
    <w:rsid w:val="6B59FD9E"/>
    <w:rsid w:val="6B707995"/>
    <w:rsid w:val="6B74327F"/>
    <w:rsid w:val="6B905C11"/>
    <w:rsid w:val="6B976A4A"/>
    <w:rsid w:val="6BA84E7C"/>
    <w:rsid w:val="6BC23A8E"/>
    <w:rsid w:val="6BC58D8A"/>
    <w:rsid w:val="6BD70FBD"/>
    <w:rsid w:val="6BDF7021"/>
    <w:rsid w:val="6BEC0844"/>
    <w:rsid w:val="6BEEC44D"/>
    <w:rsid w:val="6C05CC6B"/>
    <w:rsid w:val="6C2A53FD"/>
    <w:rsid w:val="6C330191"/>
    <w:rsid w:val="6C6727ED"/>
    <w:rsid w:val="6C71D6A3"/>
    <w:rsid w:val="6C955468"/>
    <w:rsid w:val="6CB18015"/>
    <w:rsid w:val="6CC8B88F"/>
    <w:rsid w:val="6CD2A92C"/>
    <w:rsid w:val="6CE06433"/>
    <w:rsid w:val="6CE3BB4B"/>
    <w:rsid w:val="6CF9C9E0"/>
    <w:rsid w:val="6D060862"/>
    <w:rsid w:val="6D068782"/>
    <w:rsid w:val="6D153D9D"/>
    <w:rsid w:val="6D357621"/>
    <w:rsid w:val="6D6DC8D5"/>
    <w:rsid w:val="6D8342C1"/>
    <w:rsid w:val="6D9434DC"/>
    <w:rsid w:val="6DC38B62"/>
    <w:rsid w:val="6DC5FD37"/>
    <w:rsid w:val="6DE58439"/>
    <w:rsid w:val="6DEFFE44"/>
    <w:rsid w:val="6E0A2E2E"/>
    <w:rsid w:val="6E164045"/>
    <w:rsid w:val="6E1CEB1A"/>
    <w:rsid w:val="6E1D321F"/>
    <w:rsid w:val="6E215251"/>
    <w:rsid w:val="6E28F06D"/>
    <w:rsid w:val="6E387F6B"/>
    <w:rsid w:val="6E4DBABB"/>
    <w:rsid w:val="6E54F1FA"/>
    <w:rsid w:val="6E623B19"/>
    <w:rsid w:val="6E69707B"/>
    <w:rsid w:val="6E6C9925"/>
    <w:rsid w:val="6E73E588"/>
    <w:rsid w:val="6EB455EC"/>
    <w:rsid w:val="6EC09002"/>
    <w:rsid w:val="6EE3FA77"/>
    <w:rsid w:val="6EE9C863"/>
    <w:rsid w:val="6EEA12B3"/>
    <w:rsid w:val="6F2204FE"/>
    <w:rsid w:val="6F2D40AE"/>
    <w:rsid w:val="6F42CDD4"/>
    <w:rsid w:val="6F55529E"/>
    <w:rsid w:val="6F5CBED1"/>
    <w:rsid w:val="6F60CE97"/>
    <w:rsid w:val="6F77CFA6"/>
    <w:rsid w:val="6F7D6FAF"/>
    <w:rsid w:val="6F84A474"/>
    <w:rsid w:val="6F9AC8E7"/>
    <w:rsid w:val="6FE8B5F1"/>
    <w:rsid w:val="6FF4C8BF"/>
    <w:rsid w:val="6FFDB28B"/>
    <w:rsid w:val="702B1720"/>
    <w:rsid w:val="702F6665"/>
    <w:rsid w:val="70508E7A"/>
    <w:rsid w:val="70635974"/>
    <w:rsid w:val="7079A19F"/>
    <w:rsid w:val="70CB08C6"/>
    <w:rsid w:val="70E2C3AD"/>
    <w:rsid w:val="70E77A2A"/>
    <w:rsid w:val="712AEF3C"/>
    <w:rsid w:val="7149783C"/>
    <w:rsid w:val="714EBE84"/>
    <w:rsid w:val="7194F3D0"/>
    <w:rsid w:val="719D81C9"/>
    <w:rsid w:val="71A356A5"/>
    <w:rsid w:val="71BFCBE4"/>
    <w:rsid w:val="71CACDF7"/>
    <w:rsid w:val="71EB98D5"/>
    <w:rsid w:val="72191143"/>
    <w:rsid w:val="722C21E1"/>
    <w:rsid w:val="727BC11E"/>
    <w:rsid w:val="72840D18"/>
    <w:rsid w:val="72D93768"/>
    <w:rsid w:val="72FD2D4B"/>
    <w:rsid w:val="730CCD91"/>
    <w:rsid w:val="731955AF"/>
    <w:rsid w:val="73263117"/>
    <w:rsid w:val="7351B234"/>
    <w:rsid w:val="7355EF57"/>
    <w:rsid w:val="7362755E"/>
    <w:rsid w:val="736E0E71"/>
    <w:rsid w:val="73732F64"/>
    <w:rsid w:val="737D5A79"/>
    <w:rsid w:val="7399AA37"/>
    <w:rsid w:val="73C94BC3"/>
    <w:rsid w:val="73CD5E52"/>
    <w:rsid w:val="73D9C879"/>
    <w:rsid w:val="7403AD47"/>
    <w:rsid w:val="7409F4FD"/>
    <w:rsid w:val="740FD803"/>
    <w:rsid w:val="7432E7CD"/>
    <w:rsid w:val="7439CBC9"/>
    <w:rsid w:val="7466F6A3"/>
    <w:rsid w:val="7475940A"/>
    <w:rsid w:val="748F801C"/>
    <w:rsid w:val="7499C47C"/>
    <w:rsid w:val="74C9E361"/>
    <w:rsid w:val="74F5C3CC"/>
    <w:rsid w:val="7502783F"/>
    <w:rsid w:val="75109108"/>
    <w:rsid w:val="7536C00E"/>
    <w:rsid w:val="75396B5D"/>
    <w:rsid w:val="753BF64D"/>
    <w:rsid w:val="75672FE0"/>
    <w:rsid w:val="75695077"/>
    <w:rsid w:val="758BFA69"/>
    <w:rsid w:val="75D4C0A6"/>
    <w:rsid w:val="75E3DC56"/>
    <w:rsid w:val="76162B31"/>
    <w:rsid w:val="761DA0CF"/>
    <w:rsid w:val="76459A45"/>
    <w:rsid w:val="764E2A4B"/>
    <w:rsid w:val="766FBC8A"/>
    <w:rsid w:val="768713EF"/>
    <w:rsid w:val="769D8FAB"/>
    <w:rsid w:val="76A3923B"/>
    <w:rsid w:val="76CCD3FE"/>
    <w:rsid w:val="76E08E6B"/>
    <w:rsid w:val="76FD1EEE"/>
    <w:rsid w:val="770A3026"/>
    <w:rsid w:val="771A2918"/>
    <w:rsid w:val="771D4BE3"/>
    <w:rsid w:val="77207325"/>
    <w:rsid w:val="773917ED"/>
    <w:rsid w:val="7742D7AC"/>
    <w:rsid w:val="774B66F6"/>
    <w:rsid w:val="77500CD2"/>
    <w:rsid w:val="77640262"/>
    <w:rsid w:val="7774A261"/>
    <w:rsid w:val="778A1007"/>
    <w:rsid w:val="77A8F790"/>
    <w:rsid w:val="77CB24E4"/>
    <w:rsid w:val="77F51758"/>
    <w:rsid w:val="78023EE9"/>
    <w:rsid w:val="78068A42"/>
    <w:rsid w:val="78094027"/>
    <w:rsid w:val="78646BB2"/>
    <w:rsid w:val="78712B03"/>
    <w:rsid w:val="78A670CA"/>
    <w:rsid w:val="78A6D733"/>
    <w:rsid w:val="78A7B4AB"/>
    <w:rsid w:val="78BC556E"/>
    <w:rsid w:val="78CFA5DA"/>
    <w:rsid w:val="78D36865"/>
    <w:rsid w:val="78E12EB9"/>
    <w:rsid w:val="78EC4467"/>
    <w:rsid w:val="78F4A10B"/>
    <w:rsid w:val="78FC4626"/>
    <w:rsid w:val="79162A58"/>
    <w:rsid w:val="792ADFD2"/>
    <w:rsid w:val="799759EE"/>
    <w:rsid w:val="79AE64A3"/>
    <w:rsid w:val="79AFD818"/>
    <w:rsid w:val="79B38517"/>
    <w:rsid w:val="79B5CA2E"/>
    <w:rsid w:val="79C97A73"/>
    <w:rsid w:val="79FE217D"/>
    <w:rsid w:val="7A03ED98"/>
    <w:rsid w:val="7A04171A"/>
    <w:rsid w:val="7A118343"/>
    <w:rsid w:val="7A1901E5"/>
    <w:rsid w:val="7A342F83"/>
    <w:rsid w:val="7A3D2F4C"/>
    <w:rsid w:val="7A70AF7F"/>
    <w:rsid w:val="7A7AE323"/>
    <w:rsid w:val="7A9B09AB"/>
    <w:rsid w:val="7AAE692C"/>
    <w:rsid w:val="7ACFF62C"/>
    <w:rsid w:val="7AD2C43A"/>
    <w:rsid w:val="7AD3B5C2"/>
    <w:rsid w:val="7AD41589"/>
    <w:rsid w:val="7B1988F5"/>
    <w:rsid w:val="7B482A15"/>
    <w:rsid w:val="7B78B1AC"/>
    <w:rsid w:val="7B7D10BE"/>
    <w:rsid w:val="7BCED0FD"/>
    <w:rsid w:val="7BD06964"/>
    <w:rsid w:val="7BE36CCD"/>
    <w:rsid w:val="7C0AF3CE"/>
    <w:rsid w:val="7C32868F"/>
    <w:rsid w:val="7C757CAA"/>
    <w:rsid w:val="7C784821"/>
    <w:rsid w:val="7C95A725"/>
    <w:rsid w:val="7CA1AEAA"/>
    <w:rsid w:val="7CA3A9D9"/>
    <w:rsid w:val="7CADE9EB"/>
    <w:rsid w:val="7CD18FA3"/>
    <w:rsid w:val="7CFDDB0E"/>
    <w:rsid w:val="7D221CBD"/>
    <w:rsid w:val="7D4CA591"/>
    <w:rsid w:val="7D5F20A6"/>
    <w:rsid w:val="7DACE173"/>
    <w:rsid w:val="7DBFA273"/>
    <w:rsid w:val="7DE443B1"/>
    <w:rsid w:val="7DE7B888"/>
    <w:rsid w:val="7E06FD5B"/>
    <w:rsid w:val="7E09070B"/>
    <w:rsid w:val="7E14D69B"/>
    <w:rsid w:val="7E159CEE"/>
    <w:rsid w:val="7E199A2E"/>
    <w:rsid w:val="7E226157"/>
    <w:rsid w:val="7E32A7F7"/>
    <w:rsid w:val="7E84971B"/>
    <w:rsid w:val="7E852131"/>
    <w:rsid w:val="7EC81CF7"/>
    <w:rsid w:val="7F129B12"/>
    <w:rsid w:val="7F42A93F"/>
    <w:rsid w:val="7F50EC35"/>
    <w:rsid w:val="7F5EF35B"/>
    <w:rsid w:val="7F608628"/>
    <w:rsid w:val="7F66803C"/>
    <w:rsid w:val="7F93999D"/>
    <w:rsid w:val="7FD9DA1C"/>
    <w:rsid w:val="7FE761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EA5161"/>
  <w15:docId w15:val="{14833EC7-9AF9-468C-AE3E-61781EA55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1C3"/>
    <w:pPr>
      <w:spacing w:after="0"/>
    </w:pPr>
    <w:rPr>
      <w:sz w:val="23"/>
    </w:rPr>
  </w:style>
  <w:style w:type="paragraph" w:styleId="Heading1">
    <w:name w:val="heading 1"/>
    <w:basedOn w:val="Normal"/>
    <w:next w:val="Normal"/>
    <w:link w:val="Heading1Char"/>
    <w:uiPriority w:val="9"/>
    <w:qFormat/>
    <w:rsid w:val="0054123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4123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247958"/>
    <w:pPr>
      <w:keepNext/>
      <w:widowControl w:val="0"/>
      <w:spacing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34"/>
    <w:qFormat/>
    <w:rsid w:val="00EC0305"/>
    <w:pPr>
      <w:spacing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 w:val="24"/>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line="240" w:lineRule="auto"/>
      <w:contextualSpacing/>
    </w:pPr>
    <w:rPr>
      <w:rFonts w:ascii="Courier" w:eastAsia="Times New Roman" w:hAnsi="Courier" w:cs="Times New Roman"/>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line="240" w:lineRule="auto"/>
    </w:pPr>
  </w:style>
  <w:style w:type="character" w:customStyle="1" w:styleId="HeaderChar">
    <w:name w:val="Header Char"/>
    <w:basedOn w:val="DefaultParagraphFont"/>
    <w:link w:val="Header"/>
    <w:uiPriority w:val="99"/>
    <w:rsid w:val="00B00557"/>
    <w:rPr>
      <w:sz w:val="24"/>
    </w:rPr>
  </w:style>
  <w:style w:type="paragraph" w:styleId="Footer">
    <w:name w:val="footer"/>
    <w:basedOn w:val="Normal"/>
    <w:link w:val="FooterChar"/>
    <w:uiPriority w:val="99"/>
    <w:unhideWhenUsed/>
    <w:rsid w:val="00B00557"/>
    <w:pPr>
      <w:tabs>
        <w:tab w:val="center" w:pos="4320"/>
        <w:tab w:val="right" w:pos="8640"/>
      </w:tabs>
      <w:spacing w:line="240" w:lineRule="auto"/>
    </w:pPr>
  </w:style>
  <w:style w:type="character" w:customStyle="1" w:styleId="FooterChar">
    <w:name w:val="Footer Char"/>
    <w:basedOn w:val="DefaultParagraphFont"/>
    <w:link w:val="Footer"/>
    <w:uiPriority w:val="99"/>
    <w:rsid w:val="00B00557"/>
    <w:rPr>
      <w:sz w:val="24"/>
    </w:rPr>
  </w:style>
  <w:style w:type="character" w:styleId="PageNumber">
    <w:name w:val="page number"/>
    <w:basedOn w:val="DefaultParagraphFont"/>
    <w:uiPriority w:val="99"/>
    <w:semiHidden/>
    <w:unhideWhenUsed/>
    <w:rsid w:val="00B00557"/>
  </w:style>
  <w:style w:type="character" w:customStyle="1" w:styleId="ListParagraphChar">
    <w:name w:val="List Paragraph Char"/>
    <w:link w:val="ListParagraph"/>
    <w:uiPriority w:val="34"/>
    <w:rsid w:val="008C17AA"/>
    <w:rPr>
      <w:rFonts w:ascii="Calibri" w:eastAsia="Calibri" w:hAnsi="Calibri" w:cs="Times New Roman"/>
      <w:sz w:val="24"/>
    </w:rPr>
  </w:style>
  <w:style w:type="paragraph" w:styleId="NormalIndent">
    <w:name w:val="Normal Indent"/>
    <w:basedOn w:val="Normal"/>
    <w:rsid w:val="005C33FE"/>
    <w:pPr>
      <w:spacing w:after="120" w:line="240" w:lineRule="auto"/>
      <w:ind w:left="720"/>
      <w:jc w:val="both"/>
    </w:pPr>
    <w:rPr>
      <w:rFonts w:ascii="Arial" w:eastAsia="Times New Roman" w:hAnsi="Arial" w:cs="Times New Roman"/>
      <w:szCs w:val="20"/>
      <w:lang w:val="en-GB"/>
    </w:rPr>
  </w:style>
  <w:style w:type="character" w:customStyle="1" w:styleId="Heading1Char">
    <w:name w:val="Heading 1 Char"/>
    <w:basedOn w:val="DefaultParagraphFont"/>
    <w:link w:val="Heading1"/>
    <w:uiPriority w:val="9"/>
    <w:rsid w:val="0054123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541234"/>
    <w:rPr>
      <w:rFonts w:asciiTheme="majorHAnsi" w:eastAsiaTheme="majorEastAsia" w:hAnsiTheme="majorHAnsi" w:cstheme="majorBidi"/>
      <w:color w:val="365F91" w:themeColor="accent1" w:themeShade="BF"/>
      <w:sz w:val="26"/>
      <w:szCs w:val="26"/>
    </w:rPr>
  </w:style>
  <w:style w:type="paragraph" w:customStyle="1" w:styleId="Standard">
    <w:name w:val="Standard"/>
    <w:rsid w:val="00541234"/>
    <w:pPr>
      <w:suppressAutoHyphens/>
      <w:autoSpaceDN w:val="0"/>
      <w:spacing w:after="0" w:line="240" w:lineRule="auto"/>
      <w:textAlignment w:val="baseline"/>
    </w:pPr>
    <w:rPr>
      <w:rFonts w:ascii="Liberation Sans" w:eastAsia="Liberation Sans" w:hAnsi="Liberation Sans" w:cs="Liberation Sans"/>
      <w:kern w:val="3"/>
      <w:sz w:val="20"/>
      <w:szCs w:val="20"/>
      <w:lang w:val="ru-RU" w:eastAsia="zh-CN" w:bidi="hi-IN"/>
    </w:rPr>
  </w:style>
  <w:style w:type="paragraph" w:customStyle="1" w:styleId="Bullet1">
    <w:name w:val="Bullet 1"/>
    <w:basedOn w:val="Normal"/>
    <w:rsid w:val="00541234"/>
    <w:pPr>
      <w:numPr>
        <w:numId w:val="9"/>
      </w:numPr>
      <w:tabs>
        <w:tab w:val="num" w:pos="360"/>
      </w:tabs>
      <w:suppressAutoHyphens/>
      <w:autoSpaceDN w:val="0"/>
      <w:spacing w:before="180" w:after="120" w:line="240" w:lineRule="auto"/>
      <w:textAlignment w:val="baseline"/>
    </w:pPr>
    <w:rPr>
      <w:rFonts w:ascii="Liberation Sans" w:eastAsia="Liberation Sans" w:hAnsi="Liberation Sans" w:cs="Liberation Sans"/>
      <w:kern w:val="3"/>
      <w:sz w:val="20"/>
      <w:szCs w:val="20"/>
      <w:lang w:val="ru-RU" w:eastAsia="zh-CN" w:bidi="hi-IN"/>
    </w:rPr>
  </w:style>
  <w:style w:type="numbering" w:customStyle="1" w:styleId="WWNum1">
    <w:name w:val="WWNum1"/>
    <w:basedOn w:val="NoList"/>
    <w:rsid w:val="00541234"/>
    <w:pPr>
      <w:numPr>
        <w:numId w:val="26"/>
      </w:numPr>
    </w:pPr>
  </w:style>
  <w:style w:type="paragraph" w:styleId="NoSpacing">
    <w:name w:val="No Spacing"/>
    <w:uiPriority w:val="1"/>
    <w:qFormat/>
    <w:rsid w:val="00B423DD"/>
    <w:pPr>
      <w:spacing w:after="0" w:line="240" w:lineRule="auto"/>
    </w:pPr>
  </w:style>
  <w:style w:type="paragraph" w:customStyle="1" w:styleId="NoNumber1">
    <w:name w:val="No Number 1"/>
    <w:basedOn w:val="Normal"/>
    <w:rsid w:val="009F1D99"/>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napToGrid w:val="0"/>
      <w:spacing w:line="240" w:lineRule="auto"/>
      <w:ind w:left="720" w:right="432"/>
      <w:jc w:val="both"/>
    </w:pPr>
    <w:rPr>
      <w:rFonts w:ascii="Arial" w:eastAsia="Times New Roman" w:hAnsi="Arial" w:cs="Times New Roman"/>
      <w:szCs w:val="20"/>
    </w:rPr>
  </w:style>
  <w:style w:type="character" w:styleId="UnresolvedMention">
    <w:name w:val="Unresolved Mention"/>
    <w:basedOn w:val="DefaultParagraphFont"/>
    <w:uiPriority w:val="99"/>
    <w:semiHidden/>
    <w:unhideWhenUsed/>
    <w:rsid w:val="0086242F"/>
    <w:rPr>
      <w:color w:val="605E5C"/>
      <w:shd w:val="clear" w:color="auto" w:fill="E1DFDD"/>
    </w:rPr>
  </w:style>
  <w:style w:type="paragraph" w:customStyle="1" w:styleId="Default">
    <w:name w:val="Default"/>
    <w:rsid w:val="00BB69F7"/>
    <w:pPr>
      <w:autoSpaceDE w:val="0"/>
      <w:autoSpaceDN w:val="0"/>
      <w:adjustRightInd w:val="0"/>
      <w:spacing w:after="0" w:line="240" w:lineRule="auto"/>
    </w:pPr>
    <w:rPr>
      <w:rFonts w:ascii="Arial" w:eastAsiaTheme="minorHAnsi" w:hAnsi="Arial" w:cs="Arial"/>
      <w:color w:val="000000"/>
      <w:sz w:val="24"/>
      <w:szCs w:val="24"/>
    </w:rPr>
  </w:style>
  <w:style w:type="paragraph" w:customStyle="1" w:styleId="paragraph">
    <w:name w:val="paragraph"/>
    <w:basedOn w:val="Normal"/>
    <w:rsid w:val="00BB69F7"/>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BB69F7"/>
  </w:style>
  <w:style w:type="character" w:customStyle="1" w:styleId="eop">
    <w:name w:val="eop"/>
    <w:basedOn w:val="DefaultParagraphFont"/>
    <w:rsid w:val="00BB6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32956997">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4723705">
      <w:bodyDiv w:val="1"/>
      <w:marLeft w:val="0"/>
      <w:marRight w:val="0"/>
      <w:marTop w:val="0"/>
      <w:marBottom w:val="0"/>
      <w:divBdr>
        <w:top w:val="none" w:sz="0" w:space="0" w:color="auto"/>
        <w:left w:val="none" w:sz="0" w:space="0" w:color="auto"/>
        <w:bottom w:val="none" w:sz="0" w:space="0" w:color="auto"/>
        <w:right w:val="none" w:sz="0" w:space="0" w:color="auto"/>
      </w:divBdr>
      <w:divsChild>
        <w:div w:id="16395907">
          <w:marLeft w:val="0"/>
          <w:marRight w:val="0"/>
          <w:marTop w:val="0"/>
          <w:marBottom w:val="0"/>
          <w:divBdr>
            <w:top w:val="none" w:sz="0" w:space="0" w:color="auto"/>
            <w:left w:val="none" w:sz="0" w:space="0" w:color="auto"/>
            <w:bottom w:val="none" w:sz="0" w:space="0" w:color="auto"/>
            <w:right w:val="none" w:sz="0" w:space="0" w:color="auto"/>
          </w:divBdr>
        </w:div>
      </w:divsChild>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49124451">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70683619">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04367543">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ctionRequired xmlns="61aefb4b-5fd9-4e7c-a29f-4532463d98c0">Writing Proofing</ActionRequired>
    <WBSCode xmlns="61aefb4b-5fd9-4e7c-a29f-4532463d98c0">1.7.1.</WBSCod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4AF53E6D4BD2409FA994B83984072A" ma:contentTypeVersion="12" ma:contentTypeDescription="Create a new document." ma:contentTypeScope="" ma:versionID="f7f3832523d65332bd1921855a8e8155">
  <xsd:schema xmlns:xsd="http://www.w3.org/2001/XMLSchema" xmlns:xs="http://www.w3.org/2001/XMLSchema" xmlns:p="http://schemas.microsoft.com/office/2006/metadata/properties" xmlns:ns2="61aefb4b-5fd9-4e7c-a29f-4532463d98c0" xmlns:ns3="a6f34a91-8a75-4a6f-8e9d-616a7dea26c4" targetNamespace="http://schemas.microsoft.com/office/2006/metadata/properties" ma:root="true" ma:fieldsID="339b6bcbf942cac492c7657e838d3ad3" ns2:_="" ns3:_="">
    <xsd:import namespace="61aefb4b-5fd9-4e7c-a29f-4532463d98c0"/>
    <xsd:import namespace="a6f34a91-8a75-4a6f-8e9d-616a7dea26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WBSCode" minOccurs="0"/>
                <xsd:element ref="ns2:ActionRequir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aefb4b-5fd9-4e7c-a29f-4532463d98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WBSCode" ma:index="18" nillable="true" ma:displayName="WBS Code" ma:description="Code to Identify Bid submission WBS code" ma:format="Dropdown" ma:indexed="true" ma:internalName="WBSCode">
      <xsd:simpleType>
        <xsd:restriction base="dms:Text">
          <xsd:maxLength value="255"/>
        </xsd:restriction>
      </xsd:simpleType>
    </xsd:element>
    <xsd:element name="ActionRequired" ma:index="19" nillable="true" ma:displayName="Action Required" ma:format="Dropdown" ma:internalName="ActionRequir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34a91-8a75-4a6f-8e9d-616a7dea26c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BC916-C073-47B0-B9EC-6E449DEAD2F6}">
  <ds:schemaRefs>
    <ds:schemaRef ds:uri="http://schemas.microsoft.com/office/2006/metadata/properties"/>
    <ds:schemaRef ds:uri="http://schemas.microsoft.com/office/infopath/2007/PartnerControls"/>
    <ds:schemaRef ds:uri="61aefb4b-5fd9-4e7c-a29f-4532463d98c0"/>
  </ds:schemaRefs>
</ds:datastoreItem>
</file>

<file path=customXml/itemProps2.xml><?xml version="1.0" encoding="utf-8"?>
<ds:datastoreItem xmlns:ds="http://schemas.openxmlformats.org/officeDocument/2006/customXml" ds:itemID="{7EBAA31A-C09A-4E1F-AF7B-AA6BFA18C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aefb4b-5fd9-4e7c-a29f-4532463d98c0"/>
    <ds:schemaRef ds:uri="a6f34a91-8a75-4a6f-8e9d-616a7dea2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37EB90-CE8A-4FAE-98CD-21531DD1E115}">
  <ds:schemaRefs>
    <ds:schemaRef ds:uri="http://schemas.microsoft.com/sharepoint/v3/contenttype/forms"/>
  </ds:schemaRefs>
</ds:datastoreItem>
</file>

<file path=customXml/itemProps4.xml><?xml version="1.0" encoding="utf-8"?>
<ds:datastoreItem xmlns:ds="http://schemas.openxmlformats.org/officeDocument/2006/customXml" ds:itemID="{C8D9C1E2-F15E-4965-BF62-C2BF3EC77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25037</Words>
  <Characters>142716</Characters>
  <Application>Microsoft Office Word</Application>
  <DocSecurity>0</DocSecurity>
  <Lines>1189</Lines>
  <Paragraphs>334</Paragraphs>
  <ScaleCrop>false</ScaleCrop>
  <Company/>
  <LinksUpToDate>false</LinksUpToDate>
  <CharactersWithSpaces>167419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Dolan</dc:creator>
  <cp:keywords/>
  <cp:lastModifiedBy>Brandon-Friedman, David C</cp:lastModifiedBy>
  <cp:revision>2</cp:revision>
  <dcterms:created xsi:type="dcterms:W3CDTF">2020-06-18T20:57:00Z</dcterms:created>
  <dcterms:modified xsi:type="dcterms:W3CDTF">2020-06-18T20:57:00Z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0x010100BF4AF53E6D4BD2409FA994B83984072A</vt:lpwstr>
  </property>
  <property fmtid="{D5CDD505-2E9C-101B-9397-08002B2CF9AE}" pid="3" name="AuthorIds_UIVersion_1536">
    <vt:lpwstr>2338</vt:lpwstr>
  </property>
  <property fmtid="{D5CDD505-2E9C-101B-9397-08002B2CF9AE}" pid="4" name="AuthorIds_UIVersion_2560">
    <vt:lpwstr>2338</vt:lpwstr>
  </property>
</Properties>
</file>